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CF019" w14:textId="15EBD884" w:rsidR="00CF1297" w:rsidRPr="00482204" w:rsidRDefault="00CF1297" w:rsidP="00CF1297">
      <w:pPr>
        <w:spacing w:after="0" w:line="240" w:lineRule="auto"/>
        <w:jc w:val="both"/>
        <w:rPr>
          <w:rFonts w:cstheme="minorHAnsi"/>
          <w:color w:val="1F3864" w:themeColor="accent1" w:themeShade="80"/>
        </w:rPr>
      </w:pPr>
      <w:r w:rsidRPr="00482204">
        <w:rPr>
          <w:rFonts w:cstheme="minorHAnsi"/>
          <w:color w:val="1F3864" w:themeColor="accent1" w:themeShade="80"/>
        </w:rPr>
        <w:t xml:space="preserve">Program:   </w:t>
      </w:r>
      <w:r w:rsidRPr="00482204">
        <w:rPr>
          <w:rFonts w:cstheme="minorHAnsi"/>
          <w:i/>
          <w:iCs/>
          <w:color w:val="1F3864" w:themeColor="accent1" w:themeShade="80"/>
        </w:rPr>
        <w:t>“Programul Incluziune și Demnitate Socială 2021 – 2027”</w:t>
      </w:r>
    </w:p>
    <w:p w14:paraId="5EDCD617" w14:textId="77777777" w:rsidR="00720FCE" w:rsidRPr="00482204" w:rsidRDefault="00720FCE" w:rsidP="00CF1297">
      <w:pPr>
        <w:spacing w:after="0" w:line="240" w:lineRule="auto"/>
        <w:jc w:val="both"/>
        <w:rPr>
          <w:rFonts w:cstheme="minorHAnsi"/>
          <w:color w:val="1F3864" w:themeColor="accent1" w:themeShade="80"/>
        </w:rPr>
      </w:pPr>
    </w:p>
    <w:p w14:paraId="5354B538" w14:textId="055814A7" w:rsidR="00CF1297" w:rsidRPr="00482204" w:rsidRDefault="00CF1297" w:rsidP="00CF1297">
      <w:pPr>
        <w:spacing w:after="0" w:line="240" w:lineRule="auto"/>
        <w:jc w:val="both"/>
        <w:rPr>
          <w:rFonts w:cstheme="minorHAnsi"/>
          <w:i/>
          <w:iCs/>
          <w:color w:val="1F3864" w:themeColor="accent1" w:themeShade="80"/>
        </w:rPr>
      </w:pPr>
      <w:r w:rsidRPr="00482204">
        <w:rPr>
          <w:rFonts w:cstheme="minorHAnsi"/>
          <w:color w:val="1F3864" w:themeColor="accent1" w:themeShade="80"/>
        </w:rPr>
        <w:t xml:space="preserve">Prioritate: </w:t>
      </w:r>
      <w:bookmarkStart w:id="0" w:name="_Hlk134197183"/>
      <w:r w:rsidR="00204981" w:rsidRPr="00482204">
        <w:rPr>
          <w:rFonts w:cstheme="minorHAnsi"/>
          <w:color w:val="1F3864" w:themeColor="accent1" w:themeShade="80"/>
        </w:rPr>
        <w:t>P02. Dezvoltarea locală plasată sub responsabilitatea comunității – zona rurală</w:t>
      </w:r>
    </w:p>
    <w:p w14:paraId="73B8FDAE" w14:textId="2317B9B0" w:rsidR="00CF1297" w:rsidRPr="00482204" w:rsidRDefault="00CF1297" w:rsidP="00CF1297">
      <w:pPr>
        <w:spacing w:after="0" w:line="240" w:lineRule="auto"/>
        <w:jc w:val="both"/>
        <w:rPr>
          <w:rFonts w:cstheme="minorHAnsi"/>
          <w:i/>
          <w:iCs/>
          <w:color w:val="1F3864" w:themeColor="accent1" w:themeShade="80"/>
        </w:rPr>
      </w:pPr>
    </w:p>
    <w:p w14:paraId="485FCBA3" w14:textId="3CD32897" w:rsidR="00CF1297" w:rsidRPr="00482204" w:rsidRDefault="0079315B" w:rsidP="0079315B">
      <w:pPr>
        <w:spacing w:after="0" w:line="240" w:lineRule="auto"/>
        <w:jc w:val="right"/>
        <w:rPr>
          <w:rFonts w:cstheme="minorHAnsi"/>
          <w:i/>
          <w:iCs/>
          <w:color w:val="1F3864" w:themeColor="accent1" w:themeShade="80"/>
        </w:rPr>
      </w:pPr>
      <w:r w:rsidRPr="00482204">
        <w:rPr>
          <w:rFonts w:cstheme="minorHAnsi"/>
          <w:i/>
          <w:iCs/>
          <w:color w:val="1F3864" w:themeColor="accent1" w:themeShade="80"/>
        </w:rPr>
        <w:t>Anexă la Ordinul ministrului investițiilor și proiectelor europene nr.</w:t>
      </w:r>
      <w:r w:rsidR="00204981" w:rsidRPr="00482204">
        <w:rPr>
          <w:rFonts w:cstheme="minorHAnsi"/>
          <w:i/>
          <w:iCs/>
          <w:color w:val="1F3864" w:themeColor="accent1" w:themeShade="80"/>
        </w:rPr>
        <w:t>_________</w:t>
      </w:r>
    </w:p>
    <w:p w14:paraId="7B212A69" w14:textId="77777777" w:rsidR="00CF1297" w:rsidRPr="00482204" w:rsidRDefault="00CF1297" w:rsidP="00CF1297">
      <w:pPr>
        <w:spacing w:after="0" w:line="240" w:lineRule="auto"/>
        <w:jc w:val="both"/>
        <w:rPr>
          <w:rFonts w:cstheme="minorHAnsi"/>
          <w:i/>
          <w:iCs/>
          <w:color w:val="1F3864" w:themeColor="accent1" w:themeShade="80"/>
        </w:rPr>
      </w:pPr>
    </w:p>
    <w:p w14:paraId="58F8DAEA" w14:textId="77777777" w:rsidR="00CF1297" w:rsidRPr="00482204" w:rsidRDefault="00CF1297" w:rsidP="00CF1297">
      <w:pPr>
        <w:spacing w:after="0" w:line="240" w:lineRule="auto"/>
        <w:jc w:val="both"/>
        <w:rPr>
          <w:rFonts w:cstheme="minorHAnsi"/>
          <w:i/>
          <w:iCs/>
          <w:color w:val="1F3864" w:themeColor="accent1" w:themeShade="80"/>
        </w:rPr>
      </w:pPr>
    </w:p>
    <w:p w14:paraId="53944349" w14:textId="77777777" w:rsidR="00CF1297" w:rsidRPr="00482204" w:rsidRDefault="00CF1297" w:rsidP="00CF1297">
      <w:pPr>
        <w:spacing w:after="0" w:line="240" w:lineRule="auto"/>
        <w:jc w:val="both"/>
        <w:rPr>
          <w:rFonts w:cstheme="minorHAnsi"/>
          <w:i/>
          <w:iCs/>
          <w:color w:val="1F3864" w:themeColor="accent1" w:themeShade="80"/>
        </w:rPr>
      </w:pPr>
    </w:p>
    <w:p w14:paraId="349B423B" w14:textId="77777777" w:rsidR="00CF1297" w:rsidRPr="00482204" w:rsidRDefault="00CF1297" w:rsidP="00CF1297">
      <w:pPr>
        <w:spacing w:after="0" w:line="240" w:lineRule="auto"/>
        <w:jc w:val="both"/>
        <w:rPr>
          <w:rFonts w:cstheme="minorHAnsi"/>
          <w:i/>
          <w:iCs/>
          <w:color w:val="1F3864" w:themeColor="accent1" w:themeShade="80"/>
        </w:rPr>
      </w:pPr>
    </w:p>
    <w:p w14:paraId="704EFE95" w14:textId="77777777" w:rsidR="00CF1297" w:rsidRPr="00482204" w:rsidRDefault="00CF1297" w:rsidP="00CF1297">
      <w:pPr>
        <w:spacing w:after="0" w:line="240" w:lineRule="auto"/>
        <w:jc w:val="both"/>
        <w:rPr>
          <w:rFonts w:cstheme="minorHAnsi"/>
          <w:i/>
          <w:iCs/>
          <w:color w:val="1F3864" w:themeColor="accent1" w:themeShade="80"/>
        </w:rPr>
      </w:pPr>
    </w:p>
    <w:p w14:paraId="6A23FA2C" w14:textId="77777777" w:rsidR="00CF1297" w:rsidRPr="00482204" w:rsidRDefault="00CF1297" w:rsidP="00CF1297">
      <w:pPr>
        <w:spacing w:after="0" w:line="240" w:lineRule="auto"/>
        <w:jc w:val="center"/>
        <w:rPr>
          <w:rFonts w:cstheme="minorHAnsi"/>
          <w:i/>
          <w:iCs/>
          <w:color w:val="1F3864" w:themeColor="accent1" w:themeShade="80"/>
        </w:rPr>
      </w:pPr>
    </w:p>
    <w:p w14:paraId="59A85FAB" w14:textId="77777777" w:rsidR="00CF1297" w:rsidRPr="00482204" w:rsidRDefault="00CF1297" w:rsidP="00CF1297">
      <w:pPr>
        <w:spacing w:after="0" w:line="240" w:lineRule="auto"/>
        <w:jc w:val="center"/>
        <w:rPr>
          <w:rFonts w:cstheme="minorHAnsi"/>
          <w:i/>
          <w:iCs/>
          <w:color w:val="1F3864" w:themeColor="accent1" w:themeShade="80"/>
        </w:rPr>
      </w:pPr>
    </w:p>
    <w:p w14:paraId="765DD353" w14:textId="77777777" w:rsidR="00CF1297" w:rsidRPr="00482204" w:rsidRDefault="00CF1297" w:rsidP="00CF1297">
      <w:pPr>
        <w:spacing w:after="0" w:line="240" w:lineRule="auto"/>
        <w:jc w:val="center"/>
        <w:rPr>
          <w:rFonts w:cstheme="minorHAnsi"/>
          <w:i/>
          <w:iCs/>
          <w:color w:val="1F3864" w:themeColor="accent1" w:themeShade="80"/>
        </w:rPr>
      </w:pPr>
    </w:p>
    <w:p w14:paraId="5C3E863C" w14:textId="77777777" w:rsidR="00CF1297" w:rsidRPr="00482204" w:rsidRDefault="00CF1297" w:rsidP="00CF1297">
      <w:pPr>
        <w:spacing w:after="0" w:line="240" w:lineRule="auto"/>
        <w:jc w:val="center"/>
        <w:rPr>
          <w:rFonts w:cstheme="minorHAnsi"/>
          <w:i/>
          <w:iCs/>
          <w:color w:val="1F3864" w:themeColor="accent1" w:themeShade="80"/>
        </w:rPr>
      </w:pPr>
    </w:p>
    <w:p w14:paraId="41486146" w14:textId="77777777" w:rsidR="00CF1297" w:rsidRPr="00482204" w:rsidRDefault="00CF1297" w:rsidP="00CF1297">
      <w:pPr>
        <w:spacing w:after="0" w:line="240" w:lineRule="auto"/>
        <w:jc w:val="center"/>
        <w:rPr>
          <w:rFonts w:cstheme="minorHAnsi"/>
          <w:i/>
          <w:iCs/>
          <w:color w:val="1F3864" w:themeColor="accent1" w:themeShade="80"/>
        </w:rPr>
      </w:pPr>
    </w:p>
    <w:p w14:paraId="790F96B1" w14:textId="77777777" w:rsidR="00CF1297" w:rsidRPr="00482204" w:rsidRDefault="00CF1297" w:rsidP="00CF1297">
      <w:pPr>
        <w:spacing w:after="0" w:line="240" w:lineRule="auto"/>
        <w:jc w:val="center"/>
        <w:rPr>
          <w:rFonts w:cstheme="minorHAnsi"/>
          <w:i/>
          <w:iCs/>
          <w:color w:val="1F3864" w:themeColor="accent1" w:themeShade="80"/>
        </w:rPr>
      </w:pPr>
    </w:p>
    <w:p w14:paraId="388AB91E" w14:textId="083E3F68" w:rsidR="00CF1297" w:rsidRPr="00482204" w:rsidRDefault="00CF1297" w:rsidP="00204981">
      <w:pPr>
        <w:spacing w:after="0" w:line="240" w:lineRule="auto"/>
        <w:jc w:val="center"/>
        <w:rPr>
          <w:rFonts w:cstheme="minorHAnsi"/>
          <w:i/>
          <w:iCs/>
          <w:color w:val="1F3864" w:themeColor="accent1" w:themeShade="80"/>
        </w:rPr>
      </w:pPr>
      <w:r w:rsidRPr="00482204">
        <w:rPr>
          <w:rFonts w:cstheme="minorHAnsi"/>
          <w:i/>
          <w:iCs/>
          <w:color w:val="1F3864" w:themeColor="accent1" w:themeShade="80"/>
        </w:rPr>
        <w:t xml:space="preserve">Orientări pentru Grupurile de Acțiune Locală în vederea implementării </w:t>
      </w:r>
      <w:r w:rsidR="00204981" w:rsidRPr="00482204">
        <w:rPr>
          <w:rFonts w:cstheme="minorHAnsi"/>
          <w:i/>
          <w:iCs/>
          <w:color w:val="1F3864" w:themeColor="accent1" w:themeShade="80"/>
        </w:rPr>
        <w:t xml:space="preserve">componentei cu finanțare din Fondul Social European Plus a Strategiilor de Dezvoltare Locală din mediul rural </w:t>
      </w:r>
      <w:r w:rsidR="00145862" w:rsidRPr="00482204">
        <w:rPr>
          <w:rFonts w:cstheme="minorHAnsi"/>
          <w:i/>
          <w:iCs/>
          <w:color w:val="1F3864" w:themeColor="accent1" w:themeShade="80"/>
        </w:rPr>
        <w:t>și</w:t>
      </w:r>
      <w:r w:rsidR="00204981" w:rsidRPr="00482204">
        <w:rPr>
          <w:rFonts w:cstheme="minorHAnsi"/>
          <w:i/>
          <w:iCs/>
          <w:color w:val="1F3864" w:themeColor="accent1" w:themeShade="80"/>
        </w:rPr>
        <w:t xml:space="preserve"> din orașe și municipii cu mai puțin de 20.000 de locuitori</w:t>
      </w:r>
    </w:p>
    <w:p w14:paraId="56D6D3C2" w14:textId="77777777" w:rsidR="00CF1297" w:rsidRPr="00482204" w:rsidRDefault="00CF1297" w:rsidP="00CF1297">
      <w:pPr>
        <w:spacing w:after="0" w:line="240" w:lineRule="auto"/>
        <w:jc w:val="center"/>
        <w:rPr>
          <w:rFonts w:cstheme="minorHAnsi"/>
          <w:i/>
          <w:iCs/>
          <w:color w:val="1F3864" w:themeColor="accent1" w:themeShade="80"/>
        </w:rPr>
      </w:pPr>
    </w:p>
    <w:p w14:paraId="69F508E6" w14:textId="77777777" w:rsidR="00CF1297" w:rsidRPr="00482204" w:rsidRDefault="00CF1297" w:rsidP="00CF1297">
      <w:pPr>
        <w:spacing w:after="0" w:line="240" w:lineRule="auto"/>
        <w:jc w:val="center"/>
        <w:rPr>
          <w:rFonts w:cstheme="minorHAnsi"/>
          <w:i/>
          <w:iCs/>
          <w:color w:val="1F3864" w:themeColor="accent1" w:themeShade="80"/>
        </w:rPr>
      </w:pPr>
    </w:p>
    <w:p w14:paraId="1601964C" w14:textId="77777777" w:rsidR="00CF1297" w:rsidRPr="00482204" w:rsidRDefault="00CF1297" w:rsidP="00CF1297">
      <w:pPr>
        <w:spacing w:after="0" w:line="240" w:lineRule="auto"/>
        <w:jc w:val="center"/>
        <w:rPr>
          <w:rFonts w:cstheme="minorHAnsi"/>
          <w:i/>
          <w:iCs/>
          <w:color w:val="1F3864" w:themeColor="accent1" w:themeShade="80"/>
        </w:rPr>
      </w:pPr>
    </w:p>
    <w:p w14:paraId="761CE89F" w14:textId="77777777" w:rsidR="00CF1297" w:rsidRPr="00482204" w:rsidRDefault="00CF1297" w:rsidP="00CF1297">
      <w:pPr>
        <w:spacing w:after="0" w:line="240" w:lineRule="auto"/>
        <w:jc w:val="center"/>
        <w:rPr>
          <w:rFonts w:cstheme="minorHAnsi"/>
          <w:i/>
          <w:iCs/>
          <w:color w:val="1F3864" w:themeColor="accent1" w:themeShade="80"/>
        </w:rPr>
      </w:pPr>
    </w:p>
    <w:p w14:paraId="0AF305D0" w14:textId="77777777" w:rsidR="00CF1297" w:rsidRPr="00482204" w:rsidRDefault="00CF1297" w:rsidP="00CF1297">
      <w:pPr>
        <w:spacing w:after="0" w:line="240" w:lineRule="auto"/>
        <w:jc w:val="center"/>
        <w:rPr>
          <w:rFonts w:cstheme="minorHAnsi"/>
          <w:i/>
          <w:iCs/>
          <w:color w:val="1F3864" w:themeColor="accent1" w:themeShade="80"/>
        </w:rPr>
      </w:pPr>
    </w:p>
    <w:p w14:paraId="50D8E956" w14:textId="77777777" w:rsidR="00CF1297" w:rsidRPr="00482204" w:rsidRDefault="00CF1297" w:rsidP="00CF1297">
      <w:pPr>
        <w:spacing w:after="0" w:line="240" w:lineRule="auto"/>
        <w:jc w:val="center"/>
        <w:rPr>
          <w:rFonts w:cstheme="minorHAnsi"/>
          <w:i/>
          <w:iCs/>
          <w:color w:val="1F3864" w:themeColor="accent1" w:themeShade="80"/>
        </w:rPr>
      </w:pPr>
    </w:p>
    <w:p w14:paraId="3913C517" w14:textId="77777777" w:rsidR="00CF1297" w:rsidRPr="00482204" w:rsidRDefault="00CF1297" w:rsidP="00CF1297">
      <w:pPr>
        <w:spacing w:after="0" w:line="240" w:lineRule="auto"/>
        <w:jc w:val="center"/>
        <w:rPr>
          <w:rFonts w:cstheme="minorHAnsi"/>
          <w:i/>
          <w:iCs/>
          <w:color w:val="1F3864" w:themeColor="accent1" w:themeShade="80"/>
        </w:rPr>
      </w:pPr>
    </w:p>
    <w:p w14:paraId="3BEE9EFD" w14:textId="77777777" w:rsidR="00CF1297" w:rsidRPr="00482204" w:rsidRDefault="00CF1297" w:rsidP="00CF1297">
      <w:pPr>
        <w:spacing w:after="0" w:line="240" w:lineRule="auto"/>
        <w:jc w:val="center"/>
        <w:rPr>
          <w:rFonts w:cstheme="minorHAnsi"/>
          <w:i/>
          <w:iCs/>
          <w:color w:val="1F3864" w:themeColor="accent1" w:themeShade="80"/>
        </w:rPr>
      </w:pPr>
    </w:p>
    <w:p w14:paraId="1EB231C3" w14:textId="77777777" w:rsidR="00CF1297" w:rsidRPr="00482204" w:rsidRDefault="00CF1297" w:rsidP="00CF1297">
      <w:pPr>
        <w:spacing w:after="0" w:line="240" w:lineRule="auto"/>
        <w:jc w:val="center"/>
        <w:rPr>
          <w:rFonts w:cstheme="minorHAnsi"/>
          <w:i/>
          <w:iCs/>
          <w:color w:val="1F3864" w:themeColor="accent1" w:themeShade="80"/>
        </w:rPr>
      </w:pPr>
    </w:p>
    <w:p w14:paraId="6D8A5AE4" w14:textId="77777777" w:rsidR="00CF1297" w:rsidRPr="00482204" w:rsidRDefault="00CF1297" w:rsidP="00CF1297">
      <w:pPr>
        <w:spacing w:after="0" w:line="240" w:lineRule="auto"/>
        <w:jc w:val="center"/>
        <w:rPr>
          <w:rFonts w:cstheme="minorHAnsi"/>
          <w:i/>
          <w:iCs/>
          <w:color w:val="1F3864" w:themeColor="accent1" w:themeShade="80"/>
        </w:rPr>
      </w:pPr>
    </w:p>
    <w:p w14:paraId="46607C57" w14:textId="77777777" w:rsidR="00CF1297" w:rsidRPr="00482204" w:rsidRDefault="00CF1297" w:rsidP="00CF1297">
      <w:pPr>
        <w:spacing w:after="0" w:line="240" w:lineRule="auto"/>
        <w:jc w:val="center"/>
        <w:rPr>
          <w:rFonts w:cstheme="minorHAnsi"/>
          <w:i/>
          <w:iCs/>
          <w:color w:val="1F3864" w:themeColor="accent1" w:themeShade="80"/>
        </w:rPr>
      </w:pPr>
    </w:p>
    <w:p w14:paraId="4F59197F" w14:textId="77777777" w:rsidR="00CF1297" w:rsidRPr="00482204" w:rsidRDefault="00CF1297" w:rsidP="00CF1297">
      <w:pPr>
        <w:spacing w:after="0" w:line="240" w:lineRule="auto"/>
        <w:jc w:val="center"/>
        <w:rPr>
          <w:rFonts w:cstheme="minorHAnsi"/>
          <w:i/>
          <w:iCs/>
          <w:color w:val="1F3864" w:themeColor="accent1" w:themeShade="80"/>
        </w:rPr>
      </w:pPr>
    </w:p>
    <w:p w14:paraId="6C23ABAA" w14:textId="77777777" w:rsidR="00CF1297" w:rsidRPr="00482204" w:rsidRDefault="00CF1297" w:rsidP="00CF1297">
      <w:pPr>
        <w:spacing w:after="0" w:line="240" w:lineRule="auto"/>
        <w:jc w:val="center"/>
        <w:rPr>
          <w:rFonts w:cstheme="minorHAnsi"/>
          <w:i/>
          <w:iCs/>
          <w:color w:val="1F3864" w:themeColor="accent1" w:themeShade="80"/>
        </w:rPr>
      </w:pPr>
    </w:p>
    <w:p w14:paraId="7C45D672" w14:textId="77777777" w:rsidR="00CF1297" w:rsidRPr="00482204" w:rsidRDefault="00CF1297" w:rsidP="00CF1297">
      <w:pPr>
        <w:spacing w:after="0" w:line="240" w:lineRule="auto"/>
        <w:jc w:val="center"/>
        <w:rPr>
          <w:rFonts w:cstheme="minorHAnsi"/>
          <w:i/>
          <w:iCs/>
          <w:color w:val="1F3864" w:themeColor="accent1" w:themeShade="80"/>
        </w:rPr>
      </w:pPr>
    </w:p>
    <w:p w14:paraId="350F2815" w14:textId="77777777" w:rsidR="00CF1297" w:rsidRPr="00482204" w:rsidRDefault="00CF1297" w:rsidP="00CF1297">
      <w:pPr>
        <w:spacing w:after="0" w:line="240" w:lineRule="auto"/>
        <w:jc w:val="center"/>
        <w:rPr>
          <w:rFonts w:cstheme="minorHAnsi"/>
          <w:i/>
          <w:iCs/>
          <w:color w:val="1F3864" w:themeColor="accent1" w:themeShade="80"/>
        </w:rPr>
      </w:pPr>
    </w:p>
    <w:p w14:paraId="2CD44534" w14:textId="77777777" w:rsidR="00CF1297" w:rsidRPr="00482204" w:rsidRDefault="00CF1297" w:rsidP="00CF1297">
      <w:pPr>
        <w:spacing w:after="0" w:line="240" w:lineRule="auto"/>
        <w:jc w:val="center"/>
        <w:rPr>
          <w:rFonts w:cstheme="minorHAnsi"/>
          <w:i/>
          <w:iCs/>
          <w:color w:val="1F3864" w:themeColor="accent1" w:themeShade="80"/>
        </w:rPr>
      </w:pPr>
    </w:p>
    <w:p w14:paraId="23BF3E5F" w14:textId="77777777" w:rsidR="00CF1297" w:rsidRPr="00482204" w:rsidRDefault="00CF1297" w:rsidP="00CF1297">
      <w:pPr>
        <w:spacing w:after="0" w:line="240" w:lineRule="auto"/>
        <w:jc w:val="center"/>
        <w:rPr>
          <w:rFonts w:cstheme="minorHAnsi"/>
          <w:i/>
          <w:iCs/>
          <w:color w:val="1F3864" w:themeColor="accent1" w:themeShade="80"/>
        </w:rPr>
      </w:pPr>
    </w:p>
    <w:p w14:paraId="2BB9229E" w14:textId="77777777" w:rsidR="006E63C7" w:rsidRPr="00482204" w:rsidRDefault="006E63C7" w:rsidP="00CF1297">
      <w:pPr>
        <w:spacing w:after="0" w:line="240" w:lineRule="auto"/>
        <w:jc w:val="center"/>
        <w:rPr>
          <w:rFonts w:cstheme="minorHAnsi"/>
          <w:i/>
          <w:iCs/>
          <w:color w:val="1F3864" w:themeColor="accent1" w:themeShade="80"/>
        </w:rPr>
      </w:pPr>
    </w:p>
    <w:p w14:paraId="7871CCDB" w14:textId="77777777" w:rsidR="006E63C7" w:rsidRPr="00482204" w:rsidRDefault="006E63C7" w:rsidP="00CF1297">
      <w:pPr>
        <w:spacing w:after="0" w:line="240" w:lineRule="auto"/>
        <w:jc w:val="center"/>
        <w:rPr>
          <w:rFonts w:cstheme="minorHAnsi"/>
          <w:i/>
          <w:iCs/>
          <w:color w:val="1F3864" w:themeColor="accent1" w:themeShade="80"/>
        </w:rPr>
      </w:pPr>
    </w:p>
    <w:p w14:paraId="40CCD602" w14:textId="77777777" w:rsidR="006E63C7" w:rsidRPr="00482204" w:rsidRDefault="006E63C7" w:rsidP="00CF1297">
      <w:pPr>
        <w:spacing w:after="0" w:line="240" w:lineRule="auto"/>
        <w:jc w:val="center"/>
        <w:rPr>
          <w:rFonts w:cstheme="minorHAnsi"/>
          <w:i/>
          <w:iCs/>
          <w:color w:val="1F3864" w:themeColor="accent1" w:themeShade="80"/>
        </w:rPr>
      </w:pPr>
    </w:p>
    <w:p w14:paraId="0D3AECA9" w14:textId="77777777" w:rsidR="006E63C7" w:rsidRPr="00482204" w:rsidRDefault="006E63C7" w:rsidP="00CF1297">
      <w:pPr>
        <w:spacing w:after="0" w:line="240" w:lineRule="auto"/>
        <w:jc w:val="center"/>
        <w:rPr>
          <w:rFonts w:cstheme="minorHAnsi"/>
          <w:i/>
          <w:iCs/>
          <w:color w:val="1F3864" w:themeColor="accent1" w:themeShade="80"/>
        </w:rPr>
      </w:pPr>
    </w:p>
    <w:p w14:paraId="6F044ACF" w14:textId="7296D278" w:rsidR="00CF1297" w:rsidRPr="00482204" w:rsidRDefault="00661276" w:rsidP="00CF1297">
      <w:pPr>
        <w:spacing w:after="0" w:line="240" w:lineRule="auto"/>
        <w:jc w:val="center"/>
        <w:rPr>
          <w:rFonts w:cstheme="minorHAnsi"/>
          <w:i/>
          <w:iCs/>
          <w:color w:val="1F3864" w:themeColor="accent1" w:themeShade="80"/>
        </w:rPr>
      </w:pPr>
      <w:r w:rsidRPr="00482204">
        <w:rPr>
          <w:rFonts w:cstheme="minorHAnsi"/>
          <w:i/>
          <w:iCs/>
          <w:color w:val="1F3864" w:themeColor="accent1" w:themeShade="80"/>
        </w:rPr>
        <w:t>2</w:t>
      </w:r>
      <w:r w:rsidR="00CF1297" w:rsidRPr="00482204">
        <w:rPr>
          <w:rFonts w:cstheme="minorHAnsi"/>
          <w:i/>
          <w:iCs/>
          <w:color w:val="1F3864" w:themeColor="accent1" w:themeShade="80"/>
        </w:rPr>
        <w:t>02</w:t>
      </w:r>
      <w:r w:rsidR="00204981" w:rsidRPr="00482204">
        <w:rPr>
          <w:rFonts w:cstheme="minorHAnsi"/>
          <w:i/>
          <w:iCs/>
          <w:color w:val="1F3864" w:themeColor="accent1" w:themeShade="80"/>
        </w:rPr>
        <w:t>5</w:t>
      </w:r>
    </w:p>
    <w:bookmarkEnd w:id="0"/>
    <w:p w14:paraId="1FC5A1B8" w14:textId="77777777" w:rsidR="00CF1297" w:rsidRPr="00482204" w:rsidRDefault="00CF1297" w:rsidP="00CF1297">
      <w:pPr>
        <w:jc w:val="both"/>
        <w:rPr>
          <w:rFonts w:cstheme="minorHAnsi"/>
          <w:color w:val="1F3864" w:themeColor="accent1" w:themeShade="80"/>
        </w:rPr>
      </w:pPr>
    </w:p>
    <w:p w14:paraId="0298685D" w14:textId="77777777" w:rsidR="00CF1297" w:rsidRPr="00482204" w:rsidRDefault="00CF1297" w:rsidP="00CF1297">
      <w:pPr>
        <w:jc w:val="both"/>
        <w:rPr>
          <w:rFonts w:cstheme="minorHAnsi"/>
          <w:color w:val="1F3864" w:themeColor="accent1" w:themeShade="80"/>
        </w:rPr>
      </w:pPr>
    </w:p>
    <w:p w14:paraId="0F081F88" w14:textId="77777777" w:rsidR="00720FCE" w:rsidRPr="00482204" w:rsidRDefault="00720FCE" w:rsidP="00CF1297">
      <w:pPr>
        <w:jc w:val="both"/>
        <w:rPr>
          <w:rFonts w:cstheme="minorHAnsi"/>
          <w:color w:val="1F3864" w:themeColor="accent1" w:themeShade="80"/>
        </w:rPr>
      </w:pPr>
    </w:p>
    <w:p w14:paraId="0D1D29E4" w14:textId="77777777" w:rsidR="00CF1297" w:rsidRPr="00482204" w:rsidRDefault="00CF1297" w:rsidP="00CF1297">
      <w:pPr>
        <w:jc w:val="both"/>
        <w:rPr>
          <w:rFonts w:cstheme="minorHAnsi"/>
          <w:color w:val="1F3864" w:themeColor="accent1" w:themeShade="80"/>
        </w:rPr>
      </w:pPr>
    </w:p>
    <w:p w14:paraId="59E71CE3" w14:textId="77777777" w:rsidR="00CF1297" w:rsidRPr="00482204" w:rsidRDefault="00CF1297" w:rsidP="00CF1297">
      <w:pPr>
        <w:jc w:val="both"/>
        <w:rPr>
          <w:rFonts w:cstheme="minorHAnsi"/>
          <w:color w:val="1F3864" w:themeColor="accent1" w:themeShade="80"/>
        </w:rPr>
      </w:pPr>
    </w:p>
    <w:sdt>
      <w:sdtPr>
        <w:rPr>
          <w:rFonts w:asciiTheme="minorHAnsi" w:eastAsiaTheme="minorHAnsi" w:hAnsiTheme="minorHAnsi" w:cstheme="minorBidi"/>
          <w:color w:val="1F3864" w:themeColor="accent1" w:themeShade="80"/>
          <w:sz w:val="22"/>
          <w:szCs w:val="22"/>
          <w:lang w:val="ro-RO"/>
        </w:rPr>
        <w:id w:val="-1042905999"/>
        <w:docPartObj>
          <w:docPartGallery w:val="Table of Contents"/>
          <w:docPartUnique/>
        </w:docPartObj>
      </w:sdtPr>
      <w:sdtEndPr>
        <w:rPr>
          <w:b/>
          <w:bCs/>
          <w:noProof/>
          <w:color w:val="1F3864" w:themeColor="accent1" w:themeShade="80"/>
        </w:rPr>
      </w:sdtEndPr>
      <w:sdtContent>
        <w:p w14:paraId="0DD6BB48" w14:textId="4E6836DE" w:rsidR="00691736" w:rsidRPr="00482204" w:rsidRDefault="00691736">
          <w:pPr>
            <w:pStyle w:val="TOCHeading"/>
            <w:rPr>
              <w:color w:val="1F3864" w:themeColor="accent1" w:themeShade="80"/>
            </w:rPr>
          </w:pPr>
          <w:r w:rsidRPr="00482204">
            <w:rPr>
              <w:color w:val="1F3864" w:themeColor="accent1" w:themeShade="80"/>
            </w:rPr>
            <w:t>Contents</w:t>
          </w:r>
        </w:p>
        <w:p w14:paraId="3DCD9016" w14:textId="7FC0C38C" w:rsidR="00482204" w:rsidRPr="00482204" w:rsidRDefault="00691736">
          <w:pPr>
            <w:pStyle w:val="TOC1"/>
            <w:tabs>
              <w:tab w:val="left" w:pos="480"/>
              <w:tab w:val="right" w:leader="dot" w:pos="9350"/>
            </w:tabs>
            <w:rPr>
              <w:rFonts w:eastAsiaTheme="minorEastAsia"/>
              <w:noProof/>
              <w:color w:val="1F3864" w:themeColor="accent1" w:themeShade="80"/>
              <w:kern w:val="2"/>
              <w:sz w:val="24"/>
              <w:szCs w:val="24"/>
              <w:lang w:eastAsia="ro-RO"/>
              <w14:ligatures w14:val="standardContextual"/>
            </w:rPr>
          </w:pPr>
          <w:r w:rsidRPr="00482204">
            <w:rPr>
              <w:color w:val="1F3864" w:themeColor="accent1" w:themeShade="80"/>
            </w:rPr>
            <w:fldChar w:fldCharType="begin"/>
          </w:r>
          <w:r w:rsidRPr="00482204">
            <w:rPr>
              <w:color w:val="1F3864" w:themeColor="accent1" w:themeShade="80"/>
            </w:rPr>
            <w:instrText xml:space="preserve"> TOC \o "1-3" \h \z \u </w:instrText>
          </w:r>
          <w:r w:rsidRPr="00482204">
            <w:rPr>
              <w:color w:val="1F3864" w:themeColor="accent1" w:themeShade="80"/>
            </w:rPr>
            <w:fldChar w:fldCharType="separate"/>
          </w:r>
          <w:hyperlink w:anchor="_Toc196482997" w:history="1">
            <w:r w:rsidR="00482204" w:rsidRPr="00482204">
              <w:rPr>
                <w:rStyle w:val="Hyperlink"/>
                <w:noProof/>
                <w:color w:val="1F3864" w:themeColor="accent1" w:themeShade="80"/>
              </w:rPr>
              <w:t>1.</w:t>
            </w:r>
            <w:r w:rsidR="00482204" w:rsidRPr="00482204">
              <w:rPr>
                <w:rFonts w:eastAsiaTheme="minorEastAsia"/>
                <w:noProof/>
                <w:color w:val="1F3864" w:themeColor="accent1" w:themeShade="80"/>
                <w:kern w:val="2"/>
                <w:sz w:val="24"/>
                <w:szCs w:val="24"/>
                <w:lang w:eastAsia="ro-RO"/>
                <w14:ligatures w14:val="standardContextual"/>
              </w:rPr>
              <w:tab/>
            </w:r>
            <w:r w:rsidR="00482204" w:rsidRPr="00482204">
              <w:rPr>
                <w:rStyle w:val="Hyperlink"/>
                <w:noProof/>
                <w:color w:val="1F3864" w:themeColor="accent1" w:themeShade="80"/>
              </w:rPr>
              <w:t>Domeniu de aplicare, abrevieri, glosar</w:t>
            </w:r>
            <w:r w:rsidR="00482204" w:rsidRPr="00482204">
              <w:rPr>
                <w:noProof/>
                <w:webHidden/>
                <w:color w:val="1F3864" w:themeColor="accent1" w:themeShade="80"/>
              </w:rPr>
              <w:tab/>
            </w:r>
            <w:r w:rsidR="00482204" w:rsidRPr="00482204">
              <w:rPr>
                <w:noProof/>
                <w:webHidden/>
                <w:color w:val="1F3864" w:themeColor="accent1" w:themeShade="80"/>
              </w:rPr>
              <w:fldChar w:fldCharType="begin"/>
            </w:r>
            <w:r w:rsidR="00482204" w:rsidRPr="00482204">
              <w:rPr>
                <w:noProof/>
                <w:webHidden/>
                <w:color w:val="1F3864" w:themeColor="accent1" w:themeShade="80"/>
              </w:rPr>
              <w:instrText xml:space="preserve"> PAGEREF _Toc196482997 \h </w:instrText>
            </w:r>
            <w:r w:rsidR="00482204" w:rsidRPr="00482204">
              <w:rPr>
                <w:noProof/>
                <w:webHidden/>
                <w:color w:val="1F3864" w:themeColor="accent1" w:themeShade="80"/>
              </w:rPr>
            </w:r>
            <w:r w:rsidR="00482204" w:rsidRPr="00482204">
              <w:rPr>
                <w:noProof/>
                <w:webHidden/>
                <w:color w:val="1F3864" w:themeColor="accent1" w:themeShade="80"/>
              </w:rPr>
              <w:fldChar w:fldCharType="separate"/>
            </w:r>
            <w:r w:rsidR="00482204" w:rsidRPr="00482204">
              <w:rPr>
                <w:noProof/>
                <w:webHidden/>
                <w:color w:val="1F3864" w:themeColor="accent1" w:themeShade="80"/>
              </w:rPr>
              <w:t>4</w:t>
            </w:r>
            <w:r w:rsidR="00482204" w:rsidRPr="00482204">
              <w:rPr>
                <w:noProof/>
                <w:webHidden/>
                <w:color w:val="1F3864" w:themeColor="accent1" w:themeShade="80"/>
              </w:rPr>
              <w:fldChar w:fldCharType="end"/>
            </w:r>
          </w:hyperlink>
        </w:p>
        <w:p w14:paraId="121D5E15" w14:textId="1139ADA0" w:rsidR="00482204" w:rsidRPr="00482204" w:rsidRDefault="00482204">
          <w:pPr>
            <w:pStyle w:val="TOC2"/>
            <w:tabs>
              <w:tab w:val="left" w:pos="960"/>
              <w:tab w:val="right" w:leader="dot" w:pos="9350"/>
            </w:tabs>
            <w:rPr>
              <w:rFonts w:eastAsiaTheme="minorEastAsia"/>
              <w:noProof/>
              <w:color w:val="1F3864" w:themeColor="accent1" w:themeShade="80"/>
              <w:kern w:val="2"/>
              <w:sz w:val="24"/>
              <w:szCs w:val="24"/>
              <w:lang w:eastAsia="ro-RO"/>
              <w14:ligatures w14:val="standardContextual"/>
            </w:rPr>
          </w:pPr>
          <w:hyperlink w:anchor="_Toc196482998" w:history="1">
            <w:r w:rsidRPr="00482204">
              <w:rPr>
                <w:rStyle w:val="Hyperlink"/>
                <w:noProof/>
                <w:color w:val="1F3864" w:themeColor="accent1" w:themeShade="80"/>
              </w:rPr>
              <w:t>1.1</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Domeniu de aplicare</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_Toc196482998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w:t>
            </w:r>
            <w:r w:rsidRPr="00482204">
              <w:rPr>
                <w:noProof/>
                <w:webHidden/>
                <w:color w:val="1F3864" w:themeColor="accent1" w:themeShade="80"/>
              </w:rPr>
              <w:fldChar w:fldCharType="end"/>
            </w:r>
          </w:hyperlink>
        </w:p>
        <w:p w14:paraId="0BAF070D" w14:textId="47BA9C52" w:rsidR="00482204" w:rsidRPr="00482204" w:rsidRDefault="00482204">
          <w:pPr>
            <w:pStyle w:val="TOC2"/>
            <w:tabs>
              <w:tab w:val="left" w:pos="960"/>
              <w:tab w:val="right" w:leader="dot" w:pos="9350"/>
            </w:tabs>
            <w:rPr>
              <w:rFonts w:eastAsiaTheme="minorEastAsia"/>
              <w:noProof/>
              <w:color w:val="1F3864" w:themeColor="accent1" w:themeShade="80"/>
              <w:kern w:val="2"/>
              <w:sz w:val="24"/>
              <w:szCs w:val="24"/>
              <w:lang w:eastAsia="ro-RO"/>
              <w14:ligatures w14:val="standardContextual"/>
            </w:rPr>
          </w:pPr>
          <w:hyperlink w:anchor="_Toc196482999" w:history="1">
            <w:r w:rsidRPr="00482204">
              <w:rPr>
                <w:rStyle w:val="Hyperlink"/>
                <w:noProof/>
                <w:color w:val="1F3864" w:themeColor="accent1" w:themeShade="80"/>
              </w:rPr>
              <w:t>1.2</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Abrevieri</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_Toc196482999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w:t>
            </w:r>
            <w:r w:rsidRPr="00482204">
              <w:rPr>
                <w:noProof/>
                <w:webHidden/>
                <w:color w:val="1F3864" w:themeColor="accent1" w:themeShade="80"/>
              </w:rPr>
              <w:fldChar w:fldCharType="end"/>
            </w:r>
          </w:hyperlink>
        </w:p>
        <w:p w14:paraId="54AE32C5" w14:textId="16A4BAE6" w:rsidR="00482204" w:rsidRPr="00482204" w:rsidRDefault="00482204">
          <w:pPr>
            <w:pStyle w:val="TOC2"/>
            <w:tabs>
              <w:tab w:val="left" w:pos="960"/>
              <w:tab w:val="right" w:leader="dot" w:pos="9350"/>
            </w:tabs>
            <w:rPr>
              <w:rFonts w:eastAsiaTheme="minorEastAsia"/>
              <w:noProof/>
              <w:color w:val="1F3864" w:themeColor="accent1" w:themeShade="80"/>
              <w:kern w:val="2"/>
              <w:sz w:val="24"/>
              <w:szCs w:val="24"/>
              <w:lang w:eastAsia="ro-RO"/>
              <w14:ligatures w14:val="standardContextual"/>
            </w:rPr>
          </w:pPr>
          <w:hyperlink w:anchor="_Toc196483000" w:history="1">
            <w:r w:rsidRPr="00482204">
              <w:rPr>
                <w:rStyle w:val="Hyperlink"/>
                <w:noProof/>
                <w:color w:val="1F3864" w:themeColor="accent1" w:themeShade="80"/>
              </w:rPr>
              <w:t>1.3</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Glosar</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_Toc196483000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5</w:t>
            </w:r>
            <w:r w:rsidRPr="00482204">
              <w:rPr>
                <w:noProof/>
                <w:webHidden/>
                <w:color w:val="1F3864" w:themeColor="accent1" w:themeShade="80"/>
              </w:rPr>
              <w:fldChar w:fldCharType="end"/>
            </w:r>
          </w:hyperlink>
        </w:p>
        <w:p w14:paraId="39DEA07C" w14:textId="0C263D2C" w:rsidR="00482204" w:rsidRPr="00482204" w:rsidRDefault="00482204">
          <w:pPr>
            <w:pStyle w:val="TOC1"/>
            <w:tabs>
              <w:tab w:val="left" w:pos="480"/>
              <w:tab w:val="right" w:leader="dot" w:pos="9350"/>
            </w:tabs>
            <w:rPr>
              <w:rFonts w:eastAsiaTheme="minorEastAsia"/>
              <w:noProof/>
              <w:color w:val="1F3864" w:themeColor="accent1" w:themeShade="80"/>
              <w:kern w:val="2"/>
              <w:sz w:val="24"/>
              <w:szCs w:val="24"/>
              <w:lang w:eastAsia="ro-RO"/>
              <w14:ligatures w14:val="standardContextual"/>
            </w:rPr>
          </w:pPr>
          <w:hyperlink w:anchor="_Toc196483001" w:history="1">
            <w:r w:rsidRPr="00482204">
              <w:rPr>
                <w:rStyle w:val="Hyperlink"/>
                <w:noProof/>
                <w:color w:val="1F3864" w:themeColor="accent1" w:themeShade="80"/>
              </w:rPr>
              <w:t>2.</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Elemente de context</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_Toc196483001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8</w:t>
            </w:r>
            <w:r w:rsidRPr="00482204">
              <w:rPr>
                <w:noProof/>
                <w:webHidden/>
                <w:color w:val="1F3864" w:themeColor="accent1" w:themeShade="80"/>
              </w:rPr>
              <w:fldChar w:fldCharType="end"/>
            </w:r>
          </w:hyperlink>
        </w:p>
        <w:p w14:paraId="2CBF849F" w14:textId="221A7779"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02" w:history="1">
            <w:r w:rsidRPr="00482204">
              <w:rPr>
                <w:rStyle w:val="Hyperlink"/>
                <w:noProof/>
                <w:color w:val="1F3864" w:themeColor="accent1" w:themeShade="80"/>
              </w:rPr>
              <w:t>2.1 Informații generale despre Program</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_Toc196483002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8</w:t>
            </w:r>
            <w:r w:rsidRPr="00482204">
              <w:rPr>
                <w:noProof/>
                <w:webHidden/>
                <w:color w:val="1F3864" w:themeColor="accent1" w:themeShade="80"/>
              </w:rPr>
              <w:fldChar w:fldCharType="end"/>
            </w:r>
          </w:hyperlink>
        </w:p>
        <w:p w14:paraId="4A4F9DDB" w14:textId="0FC9A5C4"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03" w:history="1">
            <w:r w:rsidRPr="00482204">
              <w:rPr>
                <w:rStyle w:val="Hyperlink"/>
                <w:noProof/>
                <w:color w:val="1F3864" w:themeColor="accent1" w:themeShade="80"/>
              </w:rPr>
              <w:t>2.2 Prioritate/Fond/Obiectiv de politică/Obiectiv specific</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_Toc196483003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9</w:t>
            </w:r>
            <w:r w:rsidRPr="00482204">
              <w:rPr>
                <w:noProof/>
                <w:webHidden/>
                <w:color w:val="1F3864" w:themeColor="accent1" w:themeShade="80"/>
              </w:rPr>
              <w:fldChar w:fldCharType="end"/>
            </w:r>
          </w:hyperlink>
        </w:p>
        <w:p w14:paraId="6B67A915" w14:textId="1BBCE309"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04" w:history="1">
            <w:r w:rsidRPr="00482204">
              <w:rPr>
                <w:rStyle w:val="Hyperlink"/>
                <w:noProof/>
                <w:color w:val="1F3864" w:themeColor="accent1" w:themeShade="80"/>
              </w:rPr>
              <w:t>2.3 Reglementări europene și naționale, cadru strategic, documente programatice aplicabile</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_Toc196483004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9</w:t>
            </w:r>
            <w:r w:rsidRPr="00482204">
              <w:rPr>
                <w:noProof/>
                <w:webHidden/>
                <w:color w:val="1F3864" w:themeColor="accent1" w:themeShade="80"/>
              </w:rPr>
              <w:fldChar w:fldCharType="end"/>
            </w:r>
          </w:hyperlink>
        </w:p>
        <w:p w14:paraId="02CE7242" w14:textId="45EB6289" w:rsidR="00482204" w:rsidRPr="00482204" w:rsidRDefault="00482204">
          <w:pPr>
            <w:pStyle w:val="TOC1"/>
            <w:tabs>
              <w:tab w:val="left" w:pos="480"/>
              <w:tab w:val="right" w:leader="dot" w:pos="9350"/>
            </w:tabs>
            <w:rPr>
              <w:rFonts w:eastAsiaTheme="minorEastAsia"/>
              <w:noProof/>
              <w:color w:val="1F3864" w:themeColor="accent1" w:themeShade="80"/>
              <w:kern w:val="2"/>
              <w:sz w:val="24"/>
              <w:szCs w:val="24"/>
              <w:lang w:eastAsia="ro-RO"/>
              <w14:ligatures w14:val="standardContextual"/>
            </w:rPr>
          </w:pPr>
          <w:hyperlink w:anchor="_Toc196483005" w:history="1">
            <w:r w:rsidRPr="00482204">
              <w:rPr>
                <w:rStyle w:val="Hyperlink"/>
                <w:noProof/>
                <w:color w:val="1F3864" w:themeColor="accent1" w:themeShade="80"/>
              </w:rPr>
              <w:t>3.</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Atribuțiile grupurilor de acțiune locală</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_Toc196483005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10</w:t>
            </w:r>
            <w:r w:rsidRPr="00482204">
              <w:rPr>
                <w:noProof/>
                <w:webHidden/>
                <w:color w:val="1F3864" w:themeColor="accent1" w:themeShade="80"/>
              </w:rPr>
              <w:fldChar w:fldCharType="end"/>
            </w:r>
          </w:hyperlink>
        </w:p>
        <w:p w14:paraId="4502098B" w14:textId="31EB81D2"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06" w:history="1">
            <w:r w:rsidRPr="00482204">
              <w:rPr>
                <w:rStyle w:val="Hyperlink"/>
                <w:noProof/>
                <w:color w:val="1F3864" w:themeColor="accent1" w:themeShade="80"/>
              </w:rPr>
              <w:t>3.1 Funcții administrative ale Grupului de Acțiune Locală</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_Toc196483006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10</w:t>
            </w:r>
            <w:r w:rsidRPr="00482204">
              <w:rPr>
                <w:noProof/>
                <w:webHidden/>
                <w:color w:val="1F3864" w:themeColor="accent1" w:themeShade="80"/>
              </w:rPr>
              <w:fldChar w:fldCharType="end"/>
            </w:r>
          </w:hyperlink>
        </w:p>
        <w:p w14:paraId="7A3502D8" w14:textId="7C5F3680"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07" w:history="1">
            <w:r w:rsidRPr="00482204">
              <w:rPr>
                <w:rStyle w:val="Hyperlink"/>
                <w:noProof/>
                <w:color w:val="1F3864" w:themeColor="accent1" w:themeShade="80"/>
              </w:rPr>
              <w:t>3.2 Comunicare și transparență</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_Toc196483007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11</w:t>
            </w:r>
            <w:r w:rsidRPr="00482204">
              <w:rPr>
                <w:noProof/>
                <w:webHidden/>
                <w:color w:val="1F3864" w:themeColor="accent1" w:themeShade="80"/>
              </w:rPr>
              <w:fldChar w:fldCharType="end"/>
            </w:r>
          </w:hyperlink>
        </w:p>
        <w:p w14:paraId="5EBB1825" w14:textId="712487C7"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08" w:history="1">
            <w:r w:rsidRPr="00482204">
              <w:rPr>
                <w:rStyle w:val="Hyperlink"/>
                <w:noProof/>
                <w:color w:val="1F3864" w:themeColor="accent1" w:themeShade="80"/>
              </w:rPr>
              <w:t>3.3 Flux procedural pentru implementarea Strategiilor de Dezvoltare Locală pe componenta cu finanțare din FSE+</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_Toc196483008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12</w:t>
            </w:r>
            <w:r w:rsidRPr="00482204">
              <w:rPr>
                <w:noProof/>
                <w:webHidden/>
                <w:color w:val="1F3864" w:themeColor="accent1" w:themeShade="80"/>
              </w:rPr>
              <w:fldChar w:fldCharType="end"/>
            </w:r>
          </w:hyperlink>
        </w:p>
        <w:p w14:paraId="4A9A3110" w14:textId="194A0143"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09" w:history="1">
            <w:r w:rsidRPr="00482204">
              <w:rPr>
                <w:rStyle w:val="Hyperlink"/>
                <w:noProof/>
                <w:color w:val="1F3864" w:themeColor="accent1" w:themeShade="80"/>
              </w:rPr>
              <w:t>3.4 Comitetul de selecție al operațiunilor de la nivelul Grupului de acțiune locală</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_Toc196483009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15</w:t>
            </w:r>
            <w:r w:rsidRPr="00482204">
              <w:rPr>
                <w:noProof/>
                <w:webHidden/>
                <w:color w:val="1F3864" w:themeColor="accent1" w:themeShade="80"/>
              </w:rPr>
              <w:fldChar w:fldCharType="end"/>
            </w:r>
          </w:hyperlink>
        </w:p>
        <w:p w14:paraId="185902B0" w14:textId="53F3B704"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10" w:history="1">
            <w:r w:rsidRPr="00482204">
              <w:rPr>
                <w:rStyle w:val="Hyperlink"/>
                <w:noProof/>
                <w:color w:val="1F3864" w:themeColor="accent1" w:themeShade="80"/>
              </w:rPr>
              <w:t>3.5 Elaborarea procedurii de evaluare și selecție a propunerilor de fișe de proiecte de către Grupurile de Acțiune Locală</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_Toc196483010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18</w:t>
            </w:r>
            <w:r w:rsidRPr="00482204">
              <w:rPr>
                <w:noProof/>
                <w:webHidden/>
                <w:color w:val="1F3864" w:themeColor="accent1" w:themeShade="80"/>
              </w:rPr>
              <w:fldChar w:fldCharType="end"/>
            </w:r>
          </w:hyperlink>
        </w:p>
        <w:p w14:paraId="29C8E58B" w14:textId="6EEB9ADE"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11" w:history="1">
            <w:r w:rsidRPr="00482204">
              <w:rPr>
                <w:rStyle w:val="Hyperlink"/>
                <w:noProof/>
                <w:color w:val="1F3864" w:themeColor="accent1" w:themeShade="80"/>
              </w:rPr>
              <w:t>4.8 Elaborarea documentației pentru derularea procesului de evaluare și selecție a fișelor de proiecte și lansarea cererilor de propuneri</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_Toc196483011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30</w:t>
            </w:r>
            <w:r w:rsidRPr="00482204">
              <w:rPr>
                <w:noProof/>
                <w:webHidden/>
                <w:color w:val="1F3864" w:themeColor="accent1" w:themeShade="80"/>
              </w:rPr>
              <w:fldChar w:fldCharType="end"/>
            </w:r>
          </w:hyperlink>
        </w:p>
        <w:p w14:paraId="1B1AC38A" w14:textId="338E4167"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12" w:history="1">
            <w:r w:rsidRPr="00482204">
              <w:rPr>
                <w:rStyle w:val="Hyperlink"/>
                <w:noProof/>
                <w:color w:val="1F3864" w:themeColor="accent1" w:themeShade="80"/>
              </w:rPr>
              <w:t>4.9 Derularea procesului de evaluare și selecție a fișelor de proiecte la nivelul Grupului de Acțiune Locală</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_Toc196483012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33</w:t>
            </w:r>
            <w:r w:rsidRPr="00482204">
              <w:rPr>
                <w:noProof/>
                <w:webHidden/>
                <w:color w:val="1F3864" w:themeColor="accent1" w:themeShade="80"/>
              </w:rPr>
              <w:fldChar w:fldCharType="end"/>
            </w:r>
          </w:hyperlink>
        </w:p>
        <w:p w14:paraId="6CCC47E4" w14:textId="32C6DB2A" w:rsidR="00482204" w:rsidRPr="00482204" w:rsidRDefault="00482204">
          <w:pPr>
            <w:pStyle w:val="TOC1"/>
            <w:tabs>
              <w:tab w:val="left" w:pos="480"/>
              <w:tab w:val="right" w:leader="dot" w:pos="9350"/>
            </w:tabs>
            <w:rPr>
              <w:rFonts w:eastAsiaTheme="minorEastAsia"/>
              <w:noProof/>
              <w:color w:val="1F3864" w:themeColor="accent1" w:themeShade="80"/>
              <w:kern w:val="2"/>
              <w:sz w:val="24"/>
              <w:szCs w:val="24"/>
              <w:lang w:eastAsia="ro-RO"/>
              <w14:ligatures w14:val="standardContextual"/>
            </w:rPr>
          </w:pPr>
          <w:hyperlink w:anchor="_Toc196483013" w:history="1">
            <w:r w:rsidRPr="00482204">
              <w:rPr>
                <w:rStyle w:val="Hyperlink"/>
                <w:noProof/>
                <w:color w:val="1F3864" w:themeColor="accent1" w:themeShade="80"/>
              </w:rPr>
              <w:t>4.</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Verificarea pachetului de propuneri de fișe de proiecte selectate de către grupurile de acțiune locală la nivelul sistemului de management si control (AMPIDS/OIR PIDS)</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_Toc196483013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34</w:t>
            </w:r>
            <w:r w:rsidRPr="00482204">
              <w:rPr>
                <w:noProof/>
                <w:webHidden/>
                <w:color w:val="1F3864" w:themeColor="accent1" w:themeShade="80"/>
              </w:rPr>
              <w:fldChar w:fldCharType="end"/>
            </w:r>
          </w:hyperlink>
        </w:p>
        <w:p w14:paraId="73EEEFF5" w14:textId="218040CC" w:rsidR="00482204" w:rsidRPr="00482204" w:rsidRDefault="00482204">
          <w:pPr>
            <w:pStyle w:val="TOC1"/>
            <w:tabs>
              <w:tab w:val="left" w:pos="480"/>
              <w:tab w:val="right" w:leader="dot" w:pos="9350"/>
            </w:tabs>
            <w:rPr>
              <w:rFonts w:eastAsiaTheme="minorEastAsia"/>
              <w:noProof/>
              <w:color w:val="1F3864" w:themeColor="accent1" w:themeShade="80"/>
              <w:kern w:val="2"/>
              <w:sz w:val="24"/>
              <w:szCs w:val="24"/>
              <w:lang w:eastAsia="ro-RO"/>
              <w14:ligatures w14:val="standardContextual"/>
            </w:rPr>
          </w:pPr>
          <w:hyperlink w:anchor="_Toc196483014" w:history="1">
            <w:r w:rsidRPr="00482204">
              <w:rPr>
                <w:rStyle w:val="Hyperlink"/>
                <w:noProof/>
                <w:color w:val="1F3864" w:themeColor="accent1" w:themeShade="80"/>
              </w:rPr>
              <w:t>5.</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Depunerea Cererilor de finanțare în sistemul informatic MySMIS 2021+ și aprobarea la finanțare</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_Toc196483014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35</w:t>
            </w:r>
            <w:r w:rsidRPr="00482204">
              <w:rPr>
                <w:noProof/>
                <w:webHidden/>
                <w:color w:val="1F3864" w:themeColor="accent1" w:themeShade="80"/>
              </w:rPr>
              <w:fldChar w:fldCharType="end"/>
            </w:r>
          </w:hyperlink>
        </w:p>
        <w:p w14:paraId="30788D34" w14:textId="51B8D51A" w:rsidR="00482204" w:rsidRPr="00482204" w:rsidRDefault="00482204">
          <w:pPr>
            <w:pStyle w:val="TOC1"/>
            <w:tabs>
              <w:tab w:val="left" w:pos="480"/>
              <w:tab w:val="right" w:leader="dot" w:pos="9350"/>
            </w:tabs>
            <w:rPr>
              <w:rFonts w:eastAsiaTheme="minorEastAsia"/>
              <w:noProof/>
              <w:color w:val="1F3864" w:themeColor="accent1" w:themeShade="80"/>
              <w:kern w:val="2"/>
              <w:sz w:val="24"/>
              <w:szCs w:val="24"/>
              <w:lang w:eastAsia="ro-RO"/>
              <w14:ligatures w14:val="standardContextual"/>
            </w:rPr>
          </w:pPr>
          <w:hyperlink w:anchor="_Toc196483015" w:history="1">
            <w:r w:rsidRPr="00482204">
              <w:rPr>
                <w:rStyle w:val="Hyperlink"/>
                <w:noProof/>
                <w:color w:val="1F3864" w:themeColor="accent1" w:themeShade="80"/>
              </w:rPr>
              <w:t>6.</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Termene procedurale aferente mecanismului DLRC în mediul rural si în orașe și municipii cu o populație mai mică de 20.000 locuitori</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_Toc196483015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36</w:t>
            </w:r>
            <w:r w:rsidRPr="00482204">
              <w:rPr>
                <w:noProof/>
                <w:webHidden/>
                <w:color w:val="1F3864" w:themeColor="accent1" w:themeShade="80"/>
              </w:rPr>
              <w:fldChar w:fldCharType="end"/>
            </w:r>
          </w:hyperlink>
        </w:p>
        <w:p w14:paraId="1BCDDFD5" w14:textId="785BD354" w:rsidR="00482204" w:rsidRPr="00482204" w:rsidRDefault="00482204">
          <w:pPr>
            <w:pStyle w:val="TOC1"/>
            <w:tabs>
              <w:tab w:val="left" w:pos="480"/>
              <w:tab w:val="right" w:leader="dot" w:pos="9350"/>
            </w:tabs>
            <w:rPr>
              <w:rFonts w:eastAsiaTheme="minorEastAsia"/>
              <w:noProof/>
              <w:color w:val="1F3864" w:themeColor="accent1" w:themeShade="80"/>
              <w:kern w:val="2"/>
              <w:sz w:val="24"/>
              <w:szCs w:val="24"/>
              <w:lang w:eastAsia="ro-RO"/>
              <w14:ligatures w14:val="standardContextual"/>
            </w:rPr>
          </w:pPr>
          <w:hyperlink w:anchor="_Toc196483016" w:history="1">
            <w:r w:rsidRPr="00482204">
              <w:rPr>
                <w:rStyle w:val="Hyperlink"/>
                <w:noProof/>
                <w:color w:val="1F3864" w:themeColor="accent1" w:themeShade="80"/>
              </w:rPr>
              <w:t>7.</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Monitorizarea și evaluarea implementării Strategiilor de Dezvoltare Locală</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_Toc196483016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37</w:t>
            </w:r>
            <w:r w:rsidRPr="00482204">
              <w:rPr>
                <w:noProof/>
                <w:webHidden/>
                <w:color w:val="1F3864" w:themeColor="accent1" w:themeShade="80"/>
              </w:rPr>
              <w:fldChar w:fldCharType="end"/>
            </w:r>
          </w:hyperlink>
        </w:p>
        <w:p w14:paraId="44109CFC" w14:textId="416B99B9" w:rsidR="00482204" w:rsidRPr="00482204" w:rsidRDefault="00482204">
          <w:pPr>
            <w:pStyle w:val="TOC1"/>
            <w:tabs>
              <w:tab w:val="left" w:pos="480"/>
              <w:tab w:val="right" w:leader="dot" w:pos="9350"/>
            </w:tabs>
            <w:rPr>
              <w:rFonts w:eastAsiaTheme="minorEastAsia"/>
              <w:noProof/>
              <w:color w:val="1F3864" w:themeColor="accent1" w:themeShade="80"/>
              <w:kern w:val="2"/>
              <w:sz w:val="24"/>
              <w:szCs w:val="24"/>
              <w:lang w:eastAsia="ro-RO"/>
              <w14:ligatures w14:val="standardContextual"/>
            </w:rPr>
          </w:pPr>
          <w:hyperlink w:anchor="_Toc196483017" w:history="1">
            <w:r w:rsidRPr="00482204">
              <w:rPr>
                <w:rStyle w:val="Hyperlink"/>
                <w:noProof/>
                <w:color w:val="1F3864" w:themeColor="accent1" w:themeShade="80"/>
              </w:rPr>
              <w:t>8.</w:t>
            </w:r>
            <w:r w:rsidRPr="00482204">
              <w:rPr>
                <w:rFonts w:eastAsiaTheme="minorEastAsia"/>
                <w:noProof/>
                <w:color w:val="1F3864" w:themeColor="accent1" w:themeShade="80"/>
                <w:kern w:val="2"/>
                <w:sz w:val="24"/>
                <w:szCs w:val="24"/>
                <w:lang w:eastAsia="ro-RO"/>
                <w14:ligatures w14:val="standardContextual"/>
              </w:rPr>
              <w:tab/>
            </w:r>
            <w:r w:rsidRPr="00482204">
              <w:rPr>
                <w:rStyle w:val="Hyperlink"/>
                <w:noProof/>
                <w:color w:val="1F3864" w:themeColor="accent1" w:themeShade="80"/>
              </w:rPr>
              <w:t>Anexe</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_Toc196483017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4C6348A3" w14:textId="203D042D"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18" w:history="1">
            <w:r w:rsidRPr="00482204">
              <w:rPr>
                <w:rStyle w:val="Hyperlink"/>
                <w:noProof/>
                <w:color w:val="1F3864" w:themeColor="accent1" w:themeShade="80"/>
              </w:rPr>
              <w:t>8.1 Model fișa de proiect DLRC</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_Toc196483018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17E66DEF" w14:textId="5D87E4C4"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19" w:history="1">
            <w:r w:rsidRPr="00482204">
              <w:rPr>
                <w:rStyle w:val="Hyperlink"/>
                <w:noProof/>
                <w:color w:val="1F3864" w:themeColor="accent1" w:themeShade="80"/>
              </w:rPr>
              <w:t>8.2 Raport de selecție fișa de proiect la nivelul Grupului de Acțiune Locală</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_Toc196483019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7E141FB2" w14:textId="15E79B8F"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0" w:history="1">
            <w:r w:rsidRPr="00482204">
              <w:rPr>
                <w:rStyle w:val="Hyperlink"/>
                <w:noProof/>
                <w:color w:val="1F3864" w:themeColor="accent1" w:themeShade="80"/>
              </w:rPr>
              <w:t>8.3 Model Buget fișa de proiect</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_Toc196483020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6510E081" w14:textId="1E8E70CD"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1" w:history="1">
            <w:r w:rsidRPr="00482204">
              <w:rPr>
                <w:rStyle w:val="Hyperlink"/>
                <w:noProof/>
                <w:color w:val="1F3864" w:themeColor="accent1" w:themeShade="80"/>
              </w:rPr>
              <w:t>8.4 Model declarație de asumare a responsabilității sustenabilității măsurilor sprijinite</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_Toc196483021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5381A3FB" w14:textId="7572AA3A"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2" w:history="1">
            <w:r w:rsidRPr="00482204">
              <w:rPr>
                <w:rStyle w:val="Hyperlink"/>
                <w:noProof/>
                <w:color w:val="1F3864" w:themeColor="accent1" w:themeShade="80"/>
              </w:rPr>
              <w:t>8.5 Model Ghid al solicitantului elaborate de GAL</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_Toc196483022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2F7CBC56" w14:textId="10503662"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3" w:history="1">
            <w:r w:rsidRPr="00482204">
              <w:rPr>
                <w:rStyle w:val="Hyperlink"/>
                <w:noProof/>
                <w:color w:val="1F3864" w:themeColor="accent1" w:themeShade="80"/>
              </w:rPr>
              <w:t>8.6 Listă de verificare fișe de proiect selectate de GAL</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_Toc196483023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5F51F526" w14:textId="021F6D00"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4" w:history="1">
            <w:r w:rsidRPr="00482204">
              <w:rPr>
                <w:rStyle w:val="Hyperlink"/>
                <w:noProof/>
                <w:color w:val="1F3864" w:themeColor="accent1" w:themeShade="80"/>
              </w:rPr>
              <w:t>8.7 Listă de verificare privind procedura gal de evaluare și selecție a</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_Toc196483024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66369EB3" w14:textId="16D09DA3"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5" w:history="1">
            <w:r w:rsidRPr="00482204">
              <w:rPr>
                <w:rStyle w:val="Hyperlink"/>
                <w:noProof/>
                <w:color w:val="1F3864" w:themeColor="accent1" w:themeShade="80"/>
              </w:rPr>
              <w:t>fișelor de proiecte</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_Toc196483025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58732872" w14:textId="5F71012F"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6" w:history="1">
            <w:r w:rsidRPr="00482204">
              <w:rPr>
                <w:rStyle w:val="Hyperlink"/>
                <w:noProof/>
                <w:color w:val="1F3864" w:themeColor="accent1" w:themeShade="80"/>
              </w:rPr>
              <w:t>8.8 Instrument comun de monitorizare a SDL la nivelul GAL</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_Toc196483026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54E37B13" w14:textId="5720B729"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7" w:history="1">
            <w:r w:rsidRPr="00482204">
              <w:rPr>
                <w:rStyle w:val="Hyperlink"/>
                <w:noProof/>
                <w:color w:val="1F3864" w:themeColor="accent1" w:themeShade="80"/>
              </w:rPr>
              <w:t>8. 9 Model raport anual de monitorizare</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_Toc196483027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35F563B1" w14:textId="58D3568F" w:rsidR="00482204" w:rsidRPr="00482204" w:rsidRDefault="00482204">
          <w:pPr>
            <w:pStyle w:val="TOC2"/>
            <w:tabs>
              <w:tab w:val="right" w:leader="dot" w:pos="9350"/>
            </w:tabs>
            <w:rPr>
              <w:rFonts w:eastAsiaTheme="minorEastAsia"/>
              <w:noProof/>
              <w:color w:val="1F3864" w:themeColor="accent1" w:themeShade="80"/>
              <w:kern w:val="2"/>
              <w:sz w:val="24"/>
              <w:szCs w:val="24"/>
              <w:lang w:eastAsia="ro-RO"/>
              <w14:ligatures w14:val="standardContextual"/>
            </w:rPr>
          </w:pPr>
          <w:hyperlink w:anchor="_Toc196483028" w:history="1">
            <w:r w:rsidRPr="00482204">
              <w:rPr>
                <w:rStyle w:val="Hyperlink"/>
                <w:noProof/>
                <w:color w:val="1F3864" w:themeColor="accent1" w:themeShade="80"/>
              </w:rPr>
              <w:t>8.10 Model raport de evaluare ad-hoc</w:t>
            </w:r>
            <w:r w:rsidRPr="00482204">
              <w:rPr>
                <w:noProof/>
                <w:webHidden/>
                <w:color w:val="1F3864" w:themeColor="accent1" w:themeShade="80"/>
              </w:rPr>
              <w:tab/>
            </w:r>
            <w:r w:rsidRPr="00482204">
              <w:rPr>
                <w:noProof/>
                <w:webHidden/>
                <w:color w:val="1F3864" w:themeColor="accent1" w:themeShade="80"/>
              </w:rPr>
              <w:fldChar w:fldCharType="begin"/>
            </w:r>
            <w:r w:rsidRPr="00482204">
              <w:rPr>
                <w:noProof/>
                <w:webHidden/>
                <w:color w:val="1F3864" w:themeColor="accent1" w:themeShade="80"/>
              </w:rPr>
              <w:instrText xml:space="preserve"> PAGEREF _Toc196483028 \h </w:instrText>
            </w:r>
            <w:r w:rsidRPr="00482204">
              <w:rPr>
                <w:noProof/>
                <w:webHidden/>
                <w:color w:val="1F3864" w:themeColor="accent1" w:themeShade="80"/>
              </w:rPr>
            </w:r>
            <w:r w:rsidRPr="00482204">
              <w:rPr>
                <w:noProof/>
                <w:webHidden/>
                <w:color w:val="1F3864" w:themeColor="accent1" w:themeShade="80"/>
              </w:rPr>
              <w:fldChar w:fldCharType="separate"/>
            </w:r>
            <w:r w:rsidRPr="00482204">
              <w:rPr>
                <w:noProof/>
                <w:webHidden/>
                <w:color w:val="1F3864" w:themeColor="accent1" w:themeShade="80"/>
              </w:rPr>
              <w:t>45</w:t>
            </w:r>
            <w:r w:rsidRPr="00482204">
              <w:rPr>
                <w:noProof/>
                <w:webHidden/>
                <w:color w:val="1F3864" w:themeColor="accent1" w:themeShade="80"/>
              </w:rPr>
              <w:fldChar w:fldCharType="end"/>
            </w:r>
          </w:hyperlink>
        </w:p>
        <w:p w14:paraId="6FDA16D4" w14:textId="21FE4456" w:rsidR="00691736" w:rsidRPr="00482204" w:rsidRDefault="00691736" w:rsidP="0082170D">
          <w:pPr>
            <w:rPr>
              <w:color w:val="1F3864" w:themeColor="accent1" w:themeShade="80"/>
            </w:rPr>
          </w:pPr>
          <w:r w:rsidRPr="00482204">
            <w:rPr>
              <w:b/>
              <w:bCs/>
              <w:noProof/>
              <w:color w:val="1F3864" w:themeColor="accent1" w:themeShade="80"/>
            </w:rPr>
            <w:fldChar w:fldCharType="end"/>
          </w:r>
        </w:p>
      </w:sdtContent>
    </w:sdt>
    <w:p w14:paraId="1622C6EC" w14:textId="77777777" w:rsidR="00766223" w:rsidRPr="00482204" w:rsidRDefault="00766223">
      <w:pPr>
        <w:rPr>
          <w:rFonts w:eastAsiaTheme="majorEastAsia" w:cstheme="majorBidi"/>
          <w:i/>
          <w:color w:val="1F3864" w:themeColor="accent1" w:themeShade="80"/>
          <w:kern w:val="2"/>
          <w:sz w:val="24"/>
          <w:szCs w:val="32"/>
          <w:u w:val="single"/>
          <w14:ligatures w14:val="standardContextual"/>
        </w:rPr>
      </w:pPr>
      <w:r w:rsidRPr="00482204">
        <w:rPr>
          <w:color w:val="1F3864" w:themeColor="accent1" w:themeShade="80"/>
        </w:rPr>
        <w:br w:type="page"/>
      </w:r>
    </w:p>
    <w:p w14:paraId="3FCDCFE6" w14:textId="45097037" w:rsidR="006E07DE" w:rsidRPr="00482204" w:rsidRDefault="006E07DE" w:rsidP="006E07DE">
      <w:pPr>
        <w:pStyle w:val="Heading1"/>
        <w:rPr>
          <w:color w:val="1F3864" w:themeColor="accent1" w:themeShade="80"/>
          <w:lang w:val="ro-RO"/>
        </w:rPr>
      </w:pPr>
      <w:bookmarkStart w:id="1" w:name="_Toc196482997"/>
      <w:r w:rsidRPr="00482204">
        <w:rPr>
          <w:color w:val="1F3864" w:themeColor="accent1" w:themeShade="80"/>
          <w:lang w:val="ro-RO"/>
        </w:rPr>
        <w:lastRenderedPageBreak/>
        <w:t>D</w:t>
      </w:r>
      <w:r w:rsidR="00010D31" w:rsidRPr="00482204">
        <w:rPr>
          <w:color w:val="1F3864" w:themeColor="accent1" w:themeShade="80"/>
          <w:lang w:val="ro-RO"/>
        </w:rPr>
        <w:t>omeniu de aplicare</w:t>
      </w:r>
      <w:r w:rsidR="00CF1297" w:rsidRPr="00482204">
        <w:rPr>
          <w:color w:val="1F3864" w:themeColor="accent1" w:themeShade="80"/>
          <w:lang w:val="ro-RO"/>
        </w:rPr>
        <w:t>, abrevieri, glosar</w:t>
      </w:r>
      <w:bookmarkEnd w:id="1"/>
    </w:p>
    <w:p w14:paraId="51106EEF" w14:textId="77777777" w:rsidR="00DA5A6E" w:rsidRPr="00482204" w:rsidRDefault="00DA5A6E" w:rsidP="00DA5A6E">
      <w:pPr>
        <w:rPr>
          <w:color w:val="1F3864" w:themeColor="accent1" w:themeShade="80"/>
        </w:rPr>
      </w:pPr>
    </w:p>
    <w:p w14:paraId="3F188E9C" w14:textId="0F84D819" w:rsidR="006E07DE" w:rsidRPr="00482204" w:rsidRDefault="006E07DE" w:rsidP="006E07DE">
      <w:pPr>
        <w:pStyle w:val="Heading2"/>
        <w:numPr>
          <w:ilvl w:val="1"/>
          <w:numId w:val="14"/>
        </w:numPr>
        <w:rPr>
          <w:color w:val="1F3864" w:themeColor="accent1" w:themeShade="80"/>
          <w:lang w:val="ro-RO"/>
        </w:rPr>
      </w:pPr>
      <w:bookmarkStart w:id="2" w:name="_Hlk181693625"/>
      <w:bookmarkStart w:id="3" w:name="_Toc196482998"/>
      <w:r w:rsidRPr="00482204">
        <w:rPr>
          <w:color w:val="1F3864" w:themeColor="accent1" w:themeShade="80"/>
          <w:lang w:val="ro-RO"/>
        </w:rPr>
        <w:t>D</w:t>
      </w:r>
      <w:r w:rsidR="00010D31" w:rsidRPr="00482204">
        <w:rPr>
          <w:color w:val="1F3864" w:themeColor="accent1" w:themeShade="80"/>
          <w:lang w:val="ro-RO"/>
        </w:rPr>
        <w:t>omeniu de aplicare</w:t>
      </w:r>
      <w:bookmarkEnd w:id="3"/>
    </w:p>
    <w:p w14:paraId="4A6E9166" w14:textId="77777777" w:rsidR="0082170D" w:rsidRPr="00482204" w:rsidRDefault="0082170D" w:rsidP="0082170D">
      <w:pPr>
        <w:rPr>
          <w:color w:val="1F3864" w:themeColor="accent1" w:themeShade="80"/>
        </w:rPr>
      </w:pPr>
    </w:p>
    <w:p w14:paraId="7914B8CC" w14:textId="34A9BB50" w:rsidR="006E07DE" w:rsidRPr="00482204" w:rsidRDefault="006E07DE" w:rsidP="006E07DE">
      <w:pPr>
        <w:ind w:firstLine="360"/>
        <w:jc w:val="both"/>
        <w:rPr>
          <w:color w:val="1F3864" w:themeColor="accent1" w:themeShade="80"/>
        </w:rPr>
      </w:pPr>
      <w:r w:rsidRPr="00482204">
        <w:rPr>
          <w:color w:val="1F3864" w:themeColor="accent1" w:themeShade="80"/>
        </w:rPr>
        <w:t xml:space="preserve">Prezentul document cuprinde </w:t>
      </w:r>
      <w:bookmarkStart w:id="4" w:name="_Hlk181630225"/>
      <w:r w:rsidRPr="00482204">
        <w:rPr>
          <w:color w:val="1F3864" w:themeColor="accent1" w:themeShade="80"/>
        </w:rPr>
        <w:t xml:space="preserve">îndrumări utile pentru Grupurile de Acțiune Locală în vederea pregătirii procesului de implementare a Strategiilor de Dezvoltare Locală plasate sub Responsabilitatea Comunității și îndeplinirea atribuțiilor ce le revin în conformitate cu prevederile art. 32 – </w:t>
      </w:r>
      <w:r w:rsidR="00D076D8" w:rsidRPr="00482204">
        <w:rPr>
          <w:color w:val="1F3864" w:themeColor="accent1" w:themeShade="80"/>
        </w:rPr>
        <w:t xml:space="preserve">34 </w:t>
      </w:r>
      <w:r w:rsidRPr="00482204">
        <w:rPr>
          <w:color w:val="1F3864" w:themeColor="accent1" w:themeShade="80"/>
        </w:rPr>
        <w:t xml:space="preserve">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Prezentul document este aplicabil pentru implementarea Strategiilor de Dezvoltare Locală selectate la finanțare în cadrul mecanismului „Dezvoltare Locală plasată în Responsabilitatea Comunității“ </w:t>
      </w:r>
      <w:r w:rsidR="00204981" w:rsidRPr="00482204">
        <w:rPr>
          <w:color w:val="1F3864" w:themeColor="accent1" w:themeShade="80"/>
        </w:rPr>
        <w:t xml:space="preserve"> în mediul rural și în </w:t>
      </w:r>
      <w:r w:rsidRPr="00482204">
        <w:rPr>
          <w:color w:val="1F3864" w:themeColor="accent1" w:themeShade="80"/>
        </w:rPr>
        <w:t xml:space="preserve"> orașele și </w:t>
      </w:r>
      <w:r w:rsidR="00346CFE" w:rsidRPr="00482204">
        <w:rPr>
          <w:color w:val="1F3864" w:themeColor="accent1" w:themeShade="80"/>
        </w:rPr>
        <w:t>municipiile</w:t>
      </w:r>
      <w:r w:rsidRPr="00482204">
        <w:rPr>
          <w:color w:val="1F3864" w:themeColor="accent1" w:themeShade="80"/>
        </w:rPr>
        <w:t xml:space="preserve"> cu o populație </w:t>
      </w:r>
      <w:r w:rsidR="00204981" w:rsidRPr="00482204">
        <w:rPr>
          <w:color w:val="1F3864" w:themeColor="accent1" w:themeShade="80"/>
        </w:rPr>
        <w:t>mai mică de</w:t>
      </w:r>
      <w:r w:rsidRPr="00482204">
        <w:rPr>
          <w:color w:val="1F3864" w:themeColor="accent1" w:themeShade="80"/>
        </w:rPr>
        <w:t xml:space="preserve"> 20.000 locuitori </w:t>
      </w:r>
      <w:r w:rsidR="00EE2A33" w:rsidRPr="00482204">
        <w:rPr>
          <w:color w:val="1F3864" w:themeColor="accent1" w:themeShade="80"/>
        </w:rPr>
        <w:t xml:space="preserve">implementat </w:t>
      </w:r>
      <w:r w:rsidRPr="00482204">
        <w:rPr>
          <w:color w:val="1F3864" w:themeColor="accent1" w:themeShade="80"/>
        </w:rPr>
        <w:t>în cadrul Programului Incluziune și Demnitate Socială 2021 – 2027</w:t>
      </w:r>
      <w:r w:rsidR="00EE2A33" w:rsidRPr="00482204">
        <w:rPr>
          <w:color w:val="1F3864" w:themeColor="accent1" w:themeShade="80"/>
        </w:rPr>
        <w:t>,</w:t>
      </w:r>
      <w:r w:rsidRPr="00482204">
        <w:rPr>
          <w:color w:val="1F3864" w:themeColor="accent1" w:themeShade="80"/>
        </w:rPr>
        <w:t xml:space="preserve"> </w:t>
      </w:r>
      <w:r w:rsidR="00EE2A33" w:rsidRPr="00482204">
        <w:rPr>
          <w:color w:val="1F3864" w:themeColor="accent1" w:themeShade="80"/>
        </w:rPr>
        <w:t xml:space="preserve">Prioritatea </w:t>
      </w:r>
      <w:r w:rsidRPr="00482204">
        <w:rPr>
          <w:color w:val="1F3864" w:themeColor="accent1" w:themeShade="80"/>
        </w:rPr>
        <w:t>„</w:t>
      </w:r>
      <w:r w:rsidR="00204981" w:rsidRPr="00482204">
        <w:rPr>
          <w:color w:val="1F3864" w:themeColor="accent1" w:themeShade="80"/>
        </w:rPr>
        <w:t>P02. Dezvoltarea locală plasată sub responsabilitatea comunității – zona rurală</w:t>
      </w:r>
      <w:r w:rsidRPr="00482204">
        <w:rPr>
          <w:color w:val="1F3864" w:themeColor="accent1" w:themeShade="80"/>
        </w:rPr>
        <w:t xml:space="preserve">“. </w:t>
      </w:r>
      <w:bookmarkStart w:id="5" w:name="_Hlk181631865"/>
      <w:bookmarkEnd w:id="4"/>
      <w:r w:rsidRPr="00482204">
        <w:rPr>
          <w:color w:val="1F3864" w:themeColor="accent1" w:themeShade="80"/>
        </w:rPr>
        <w:t xml:space="preserve">Documentul </w:t>
      </w:r>
      <w:bookmarkStart w:id="6" w:name="_Hlk181630201"/>
      <w:r w:rsidRPr="00482204">
        <w:rPr>
          <w:color w:val="1F3864" w:themeColor="accent1" w:themeShade="80"/>
        </w:rPr>
        <w:t>punctează principalele etape ale mecanismului DLRC după aprobarea Strategiilor de Dezvoltare Locală de către Comitetul de Selecție</w:t>
      </w:r>
      <w:r w:rsidR="00936DB2" w:rsidRPr="00482204">
        <w:rPr>
          <w:color w:val="1F3864" w:themeColor="accent1" w:themeShade="80"/>
        </w:rPr>
        <w:t>,</w:t>
      </w:r>
      <w:r w:rsidRPr="00482204">
        <w:rPr>
          <w:color w:val="1F3864" w:themeColor="accent1" w:themeShade="80"/>
        </w:rPr>
        <w:t xml:space="preserve"> precum și îndrumări privind monitorizarea, evaluarea și modificarea Strategiilor de Dezvoltare Locală și alte informații utile pentru implemen</w:t>
      </w:r>
      <w:r w:rsidR="007F3942" w:rsidRPr="00482204">
        <w:rPr>
          <w:color w:val="1F3864" w:themeColor="accent1" w:themeShade="80"/>
        </w:rPr>
        <w:t>t</w:t>
      </w:r>
      <w:r w:rsidRPr="00482204">
        <w:rPr>
          <w:color w:val="1F3864" w:themeColor="accent1" w:themeShade="80"/>
        </w:rPr>
        <w:t>area SDL.</w:t>
      </w:r>
    </w:p>
    <w:bookmarkEnd w:id="2"/>
    <w:bookmarkEnd w:id="5"/>
    <w:bookmarkEnd w:id="6"/>
    <w:p w14:paraId="768FB169" w14:textId="77777777" w:rsidR="006E07DE" w:rsidRPr="00482204" w:rsidRDefault="006E07DE" w:rsidP="006E07DE">
      <w:pPr>
        <w:rPr>
          <w:color w:val="1F3864" w:themeColor="accent1" w:themeShade="80"/>
        </w:rPr>
      </w:pPr>
    </w:p>
    <w:p w14:paraId="13E72FB9" w14:textId="189A6D07" w:rsidR="00DA5A6E" w:rsidRPr="00482204" w:rsidRDefault="00010D31" w:rsidP="00DA5A6E">
      <w:pPr>
        <w:pStyle w:val="Heading2"/>
        <w:numPr>
          <w:ilvl w:val="1"/>
          <w:numId w:val="14"/>
        </w:numPr>
        <w:rPr>
          <w:color w:val="1F3864" w:themeColor="accent1" w:themeShade="80"/>
          <w:lang w:val="ro-RO"/>
        </w:rPr>
      </w:pPr>
      <w:bookmarkStart w:id="7" w:name="_Toc196482999"/>
      <w:r w:rsidRPr="00482204">
        <w:rPr>
          <w:color w:val="1F3864" w:themeColor="accent1" w:themeShade="80"/>
          <w:lang w:val="ro-RO"/>
        </w:rPr>
        <w:t>Abrevieri</w:t>
      </w:r>
      <w:bookmarkEnd w:id="7"/>
    </w:p>
    <w:tbl>
      <w:tblPr>
        <w:tblStyle w:val="TableGridLight1"/>
        <w:tblW w:w="8359" w:type="dxa"/>
        <w:tblLook w:val="04A0" w:firstRow="1" w:lastRow="0" w:firstColumn="1" w:lastColumn="0" w:noHBand="0" w:noVBand="1"/>
      </w:tblPr>
      <w:tblGrid>
        <w:gridCol w:w="2527"/>
        <w:gridCol w:w="5832"/>
      </w:tblGrid>
      <w:tr w:rsidR="00482204" w:rsidRPr="00482204" w14:paraId="09CB11B1" w14:textId="77777777" w:rsidTr="00AB2C85">
        <w:trPr>
          <w:trHeight w:val="344"/>
        </w:trPr>
        <w:tc>
          <w:tcPr>
            <w:tcW w:w="2527" w:type="dxa"/>
            <w:hideMark/>
          </w:tcPr>
          <w:p w14:paraId="70945BEF" w14:textId="02C5AB62" w:rsidR="00DA5A6E" w:rsidRPr="00482204" w:rsidRDefault="00DA5A6E" w:rsidP="006E63C7">
            <w:pPr>
              <w:spacing w:after="160" w:line="259" w:lineRule="auto"/>
              <w:jc w:val="both"/>
              <w:rPr>
                <w:color w:val="1F3864" w:themeColor="accent1" w:themeShade="80"/>
              </w:rPr>
            </w:pPr>
            <w:r w:rsidRPr="00482204">
              <w:rPr>
                <w:color w:val="1F3864" w:themeColor="accent1" w:themeShade="80"/>
              </w:rPr>
              <w:t xml:space="preserve">AM / AM </w:t>
            </w:r>
            <w:r w:rsidR="00AF3E26" w:rsidRPr="00482204">
              <w:rPr>
                <w:color w:val="1F3864" w:themeColor="accent1" w:themeShade="80"/>
              </w:rPr>
              <w:t>PIDS</w:t>
            </w:r>
          </w:p>
        </w:tc>
        <w:tc>
          <w:tcPr>
            <w:tcW w:w="5832" w:type="dxa"/>
            <w:hideMark/>
          </w:tcPr>
          <w:p w14:paraId="0697D4CB" w14:textId="37DBF748" w:rsidR="00DA5A6E" w:rsidRPr="00482204" w:rsidRDefault="00DA5A6E" w:rsidP="006E63C7">
            <w:pPr>
              <w:spacing w:after="160" w:line="259" w:lineRule="auto"/>
              <w:jc w:val="both"/>
              <w:rPr>
                <w:color w:val="1F3864" w:themeColor="accent1" w:themeShade="80"/>
              </w:rPr>
            </w:pPr>
            <w:r w:rsidRPr="00482204">
              <w:rPr>
                <w:color w:val="1F3864" w:themeColor="accent1" w:themeShade="80"/>
              </w:rPr>
              <w:t>Autoritatea de Management / Autoritatea de Management pentru Programul Incluziune și Demnitate Socială (</w:t>
            </w:r>
            <w:r w:rsidR="00AF3E26" w:rsidRPr="00482204">
              <w:rPr>
                <w:color w:val="1F3864" w:themeColor="accent1" w:themeShade="80"/>
              </w:rPr>
              <w:t>PIDS</w:t>
            </w:r>
            <w:r w:rsidRPr="00482204">
              <w:rPr>
                <w:color w:val="1F3864" w:themeColor="accent1" w:themeShade="80"/>
              </w:rPr>
              <w:t xml:space="preserve">) </w:t>
            </w:r>
          </w:p>
        </w:tc>
      </w:tr>
      <w:tr w:rsidR="00482204" w:rsidRPr="00482204" w14:paraId="6AE32444" w14:textId="77777777" w:rsidTr="00AB2C85">
        <w:trPr>
          <w:trHeight w:val="298"/>
        </w:trPr>
        <w:tc>
          <w:tcPr>
            <w:tcW w:w="2527" w:type="dxa"/>
            <w:hideMark/>
          </w:tcPr>
          <w:p w14:paraId="4E7271A4"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P</w:t>
            </w:r>
          </w:p>
        </w:tc>
        <w:tc>
          <w:tcPr>
            <w:tcW w:w="5832" w:type="dxa"/>
            <w:hideMark/>
          </w:tcPr>
          <w:p w14:paraId="177E7F37"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Prioritate</w:t>
            </w:r>
          </w:p>
        </w:tc>
      </w:tr>
      <w:tr w:rsidR="00482204" w:rsidRPr="00482204" w14:paraId="64F0048A" w14:textId="77777777" w:rsidTr="00AB2C85">
        <w:trPr>
          <w:trHeight w:val="343"/>
        </w:trPr>
        <w:tc>
          <w:tcPr>
            <w:tcW w:w="2527" w:type="dxa"/>
            <w:hideMark/>
          </w:tcPr>
          <w:p w14:paraId="26F322E4"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CE</w:t>
            </w:r>
          </w:p>
        </w:tc>
        <w:tc>
          <w:tcPr>
            <w:tcW w:w="5832" w:type="dxa"/>
            <w:hideMark/>
          </w:tcPr>
          <w:p w14:paraId="588E44BE"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Comisia Europeană</w:t>
            </w:r>
          </w:p>
        </w:tc>
      </w:tr>
      <w:tr w:rsidR="00482204" w:rsidRPr="00482204" w14:paraId="72234FA1" w14:textId="77777777" w:rsidTr="00AB2C85">
        <w:trPr>
          <w:trHeight w:val="343"/>
        </w:trPr>
        <w:tc>
          <w:tcPr>
            <w:tcW w:w="2527" w:type="dxa"/>
          </w:tcPr>
          <w:p w14:paraId="66EB01F7"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BS</w:t>
            </w:r>
          </w:p>
        </w:tc>
        <w:tc>
          <w:tcPr>
            <w:tcW w:w="5832" w:type="dxa"/>
          </w:tcPr>
          <w:p w14:paraId="60B746C8"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Buget de stat</w:t>
            </w:r>
          </w:p>
        </w:tc>
      </w:tr>
      <w:tr w:rsidR="00482204" w:rsidRPr="00482204" w14:paraId="5224FF0A" w14:textId="77777777" w:rsidTr="00AB2C85">
        <w:trPr>
          <w:trHeight w:val="343"/>
        </w:trPr>
        <w:tc>
          <w:tcPr>
            <w:tcW w:w="2527" w:type="dxa"/>
            <w:hideMark/>
          </w:tcPr>
          <w:p w14:paraId="4FB2BFAF"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DLRC</w:t>
            </w:r>
          </w:p>
        </w:tc>
        <w:tc>
          <w:tcPr>
            <w:tcW w:w="5832" w:type="dxa"/>
            <w:hideMark/>
          </w:tcPr>
          <w:p w14:paraId="17708181"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Dezvoltarea Locală plasată sub Responsabilitatea Comunității</w:t>
            </w:r>
          </w:p>
        </w:tc>
      </w:tr>
      <w:tr w:rsidR="00482204" w:rsidRPr="00482204" w14:paraId="4A0623D9" w14:textId="77777777" w:rsidTr="00AB2C85">
        <w:trPr>
          <w:trHeight w:val="334"/>
        </w:trPr>
        <w:tc>
          <w:tcPr>
            <w:tcW w:w="2527" w:type="dxa"/>
            <w:hideMark/>
          </w:tcPr>
          <w:p w14:paraId="7058FFEA"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FEADR</w:t>
            </w:r>
          </w:p>
        </w:tc>
        <w:tc>
          <w:tcPr>
            <w:tcW w:w="5832" w:type="dxa"/>
            <w:hideMark/>
          </w:tcPr>
          <w:p w14:paraId="215EB9AF" w14:textId="738BD60B" w:rsidR="00DA5A6E" w:rsidRPr="00482204" w:rsidRDefault="00DA5A6E" w:rsidP="006E63C7">
            <w:pPr>
              <w:spacing w:after="160" w:line="259" w:lineRule="auto"/>
              <w:jc w:val="both"/>
              <w:rPr>
                <w:color w:val="1F3864" w:themeColor="accent1" w:themeShade="80"/>
              </w:rPr>
            </w:pPr>
            <w:r w:rsidRPr="00482204">
              <w:rPr>
                <w:color w:val="1F3864" w:themeColor="accent1" w:themeShade="80"/>
              </w:rPr>
              <w:t xml:space="preserve">Fondul European de Dezvoltare Agricola </w:t>
            </w:r>
            <w:r w:rsidR="002A4BFD" w:rsidRPr="00482204">
              <w:rPr>
                <w:color w:val="1F3864" w:themeColor="accent1" w:themeShade="80"/>
              </w:rPr>
              <w:t>Rurală</w:t>
            </w:r>
          </w:p>
        </w:tc>
      </w:tr>
      <w:tr w:rsidR="00482204" w:rsidRPr="00482204" w14:paraId="0EC492B9" w14:textId="77777777" w:rsidTr="00AB2C85">
        <w:trPr>
          <w:trHeight w:val="343"/>
        </w:trPr>
        <w:tc>
          <w:tcPr>
            <w:tcW w:w="2527" w:type="dxa"/>
            <w:hideMark/>
          </w:tcPr>
          <w:p w14:paraId="689A1B4A"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FEDR</w:t>
            </w:r>
          </w:p>
        </w:tc>
        <w:tc>
          <w:tcPr>
            <w:tcW w:w="5832" w:type="dxa"/>
            <w:hideMark/>
          </w:tcPr>
          <w:p w14:paraId="7B15CF74" w14:textId="569F665F" w:rsidR="00DA5A6E" w:rsidRPr="00482204" w:rsidRDefault="00DA5A6E" w:rsidP="006E63C7">
            <w:pPr>
              <w:spacing w:after="160" w:line="259" w:lineRule="auto"/>
              <w:jc w:val="both"/>
              <w:rPr>
                <w:color w:val="1F3864" w:themeColor="accent1" w:themeShade="80"/>
              </w:rPr>
            </w:pPr>
            <w:r w:rsidRPr="00482204">
              <w:rPr>
                <w:color w:val="1F3864" w:themeColor="accent1" w:themeShade="80"/>
              </w:rPr>
              <w:t xml:space="preserve">Fondul European de Dezvoltare </w:t>
            </w:r>
            <w:r w:rsidR="002A4BFD" w:rsidRPr="00482204">
              <w:rPr>
                <w:color w:val="1F3864" w:themeColor="accent1" w:themeShade="80"/>
              </w:rPr>
              <w:t>Regională</w:t>
            </w:r>
          </w:p>
        </w:tc>
      </w:tr>
      <w:tr w:rsidR="00482204" w:rsidRPr="00482204" w14:paraId="78C9EF38" w14:textId="77777777" w:rsidTr="00AB2C85">
        <w:trPr>
          <w:trHeight w:val="343"/>
        </w:trPr>
        <w:tc>
          <w:tcPr>
            <w:tcW w:w="2527" w:type="dxa"/>
            <w:hideMark/>
          </w:tcPr>
          <w:p w14:paraId="263D872B"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FESI 2021-2027</w:t>
            </w:r>
          </w:p>
        </w:tc>
        <w:tc>
          <w:tcPr>
            <w:tcW w:w="5832" w:type="dxa"/>
            <w:hideMark/>
          </w:tcPr>
          <w:p w14:paraId="21774CCC"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Fonduri Europene Structurale si de Investiții 2021-2027</w:t>
            </w:r>
          </w:p>
        </w:tc>
      </w:tr>
      <w:tr w:rsidR="00482204" w:rsidRPr="00482204" w14:paraId="393ED882" w14:textId="77777777" w:rsidTr="00AB2C85">
        <w:trPr>
          <w:trHeight w:val="244"/>
        </w:trPr>
        <w:tc>
          <w:tcPr>
            <w:tcW w:w="2527" w:type="dxa"/>
            <w:hideMark/>
          </w:tcPr>
          <w:p w14:paraId="75EB31A0"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FSE</w:t>
            </w:r>
          </w:p>
        </w:tc>
        <w:tc>
          <w:tcPr>
            <w:tcW w:w="5832" w:type="dxa"/>
            <w:hideMark/>
          </w:tcPr>
          <w:p w14:paraId="5ADBB1BF"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Fondul Social European</w:t>
            </w:r>
          </w:p>
        </w:tc>
      </w:tr>
      <w:tr w:rsidR="00482204" w:rsidRPr="00482204" w14:paraId="3DCEDC35" w14:textId="77777777" w:rsidTr="00AB2C85">
        <w:trPr>
          <w:trHeight w:val="253"/>
        </w:trPr>
        <w:tc>
          <w:tcPr>
            <w:tcW w:w="2527" w:type="dxa"/>
            <w:hideMark/>
          </w:tcPr>
          <w:p w14:paraId="3B04D130"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FSE+</w:t>
            </w:r>
          </w:p>
        </w:tc>
        <w:tc>
          <w:tcPr>
            <w:tcW w:w="5832" w:type="dxa"/>
            <w:hideMark/>
          </w:tcPr>
          <w:p w14:paraId="42D9EFBC"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Fondul Social European Plus</w:t>
            </w:r>
          </w:p>
        </w:tc>
      </w:tr>
      <w:tr w:rsidR="00482204" w:rsidRPr="00482204" w14:paraId="47ECA999" w14:textId="77777777" w:rsidTr="00AB2C85">
        <w:trPr>
          <w:trHeight w:val="334"/>
        </w:trPr>
        <w:tc>
          <w:tcPr>
            <w:tcW w:w="2527" w:type="dxa"/>
            <w:hideMark/>
          </w:tcPr>
          <w:p w14:paraId="43E2C016"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GAL</w:t>
            </w:r>
          </w:p>
        </w:tc>
        <w:tc>
          <w:tcPr>
            <w:tcW w:w="5832" w:type="dxa"/>
            <w:hideMark/>
          </w:tcPr>
          <w:p w14:paraId="6CEFD5DE" w14:textId="4D0E8A6F" w:rsidR="00DA5A6E" w:rsidRPr="00482204" w:rsidRDefault="00DA5A6E" w:rsidP="006E63C7">
            <w:pPr>
              <w:spacing w:after="160" w:line="259" w:lineRule="auto"/>
              <w:jc w:val="both"/>
              <w:rPr>
                <w:color w:val="1F3864" w:themeColor="accent1" w:themeShade="80"/>
              </w:rPr>
            </w:pPr>
            <w:r w:rsidRPr="00482204">
              <w:rPr>
                <w:color w:val="1F3864" w:themeColor="accent1" w:themeShade="80"/>
              </w:rPr>
              <w:t xml:space="preserve">Grup de Acțiune </w:t>
            </w:r>
            <w:r w:rsidR="00936DB2" w:rsidRPr="00482204">
              <w:rPr>
                <w:color w:val="1F3864" w:themeColor="accent1" w:themeShade="80"/>
              </w:rPr>
              <w:t>Locală</w:t>
            </w:r>
          </w:p>
        </w:tc>
      </w:tr>
      <w:tr w:rsidR="00482204" w:rsidRPr="00482204" w14:paraId="1D3ADCE4" w14:textId="77777777" w:rsidTr="00AB2C85">
        <w:trPr>
          <w:trHeight w:val="253"/>
        </w:trPr>
        <w:tc>
          <w:tcPr>
            <w:tcW w:w="2527" w:type="dxa"/>
            <w:vAlign w:val="center"/>
          </w:tcPr>
          <w:p w14:paraId="5D332779"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ITI</w:t>
            </w:r>
          </w:p>
        </w:tc>
        <w:tc>
          <w:tcPr>
            <w:tcW w:w="5832" w:type="dxa"/>
            <w:vAlign w:val="center"/>
          </w:tcPr>
          <w:p w14:paraId="0E7E4572"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Investiții Teritoriale Integrate</w:t>
            </w:r>
          </w:p>
        </w:tc>
      </w:tr>
      <w:tr w:rsidR="00482204" w:rsidRPr="00482204" w14:paraId="2D66253E" w14:textId="77777777" w:rsidTr="00AB2C85">
        <w:trPr>
          <w:trHeight w:val="343"/>
        </w:trPr>
        <w:tc>
          <w:tcPr>
            <w:tcW w:w="2527" w:type="dxa"/>
            <w:hideMark/>
          </w:tcPr>
          <w:p w14:paraId="7638CC53"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lastRenderedPageBreak/>
              <w:t>MIPE</w:t>
            </w:r>
          </w:p>
        </w:tc>
        <w:tc>
          <w:tcPr>
            <w:tcW w:w="5832" w:type="dxa"/>
            <w:hideMark/>
          </w:tcPr>
          <w:p w14:paraId="7C038083"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Ministerul Investițiilor si Proiectelor Europene</w:t>
            </w:r>
          </w:p>
        </w:tc>
      </w:tr>
      <w:tr w:rsidR="00482204" w:rsidRPr="00482204" w14:paraId="67E04FC8" w14:textId="77777777" w:rsidTr="00AB2C85">
        <w:trPr>
          <w:trHeight w:val="343"/>
        </w:trPr>
        <w:tc>
          <w:tcPr>
            <w:tcW w:w="2527" w:type="dxa"/>
            <w:hideMark/>
          </w:tcPr>
          <w:p w14:paraId="42AF748B" w14:textId="31FBB534" w:rsidR="00DA5A6E" w:rsidRPr="00482204" w:rsidRDefault="00DA5A6E" w:rsidP="006E63C7">
            <w:pPr>
              <w:spacing w:after="160" w:line="259" w:lineRule="auto"/>
              <w:jc w:val="both"/>
              <w:rPr>
                <w:color w:val="1F3864" w:themeColor="accent1" w:themeShade="80"/>
              </w:rPr>
            </w:pPr>
            <w:r w:rsidRPr="00482204">
              <w:rPr>
                <w:color w:val="1F3864" w:themeColor="accent1" w:themeShade="80"/>
              </w:rPr>
              <w:t>MM</w:t>
            </w:r>
            <w:r w:rsidR="002A4BFD" w:rsidRPr="00482204">
              <w:rPr>
                <w:color w:val="1F3864" w:themeColor="accent1" w:themeShade="80"/>
              </w:rPr>
              <w:t>FT</w:t>
            </w:r>
            <w:r w:rsidRPr="00482204">
              <w:rPr>
                <w:color w:val="1F3864" w:themeColor="accent1" w:themeShade="80"/>
              </w:rPr>
              <w:t>SS</w:t>
            </w:r>
          </w:p>
        </w:tc>
        <w:tc>
          <w:tcPr>
            <w:tcW w:w="5832" w:type="dxa"/>
            <w:hideMark/>
          </w:tcPr>
          <w:p w14:paraId="6016DB1A" w14:textId="06C4990E" w:rsidR="00DA5A6E" w:rsidRPr="00482204" w:rsidRDefault="00DA5A6E" w:rsidP="006E63C7">
            <w:pPr>
              <w:spacing w:after="160" w:line="259" w:lineRule="auto"/>
              <w:jc w:val="both"/>
              <w:rPr>
                <w:color w:val="1F3864" w:themeColor="accent1" w:themeShade="80"/>
              </w:rPr>
            </w:pPr>
            <w:r w:rsidRPr="00482204">
              <w:rPr>
                <w:color w:val="1F3864" w:themeColor="accent1" w:themeShade="80"/>
              </w:rPr>
              <w:t>Ministerul Muncii</w:t>
            </w:r>
            <w:r w:rsidR="002A4BFD" w:rsidRPr="00482204">
              <w:rPr>
                <w:color w:val="1F3864" w:themeColor="accent1" w:themeShade="80"/>
              </w:rPr>
              <w:t>, Familiei, Tineretului</w:t>
            </w:r>
            <w:r w:rsidRPr="00482204">
              <w:rPr>
                <w:color w:val="1F3864" w:themeColor="accent1" w:themeShade="80"/>
              </w:rPr>
              <w:t xml:space="preserve"> și Solidarității Sociale</w:t>
            </w:r>
          </w:p>
        </w:tc>
      </w:tr>
      <w:tr w:rsidR="00482204" w:rsidRPr="00482204" w14:paraId="041241F7" w14:textId="77777777" w:rsidTr="00AB2C85">
        <w:trPr>
          <w:trHeight w:val="343"/>
        </w:trPr>
        <w:tc>
          <w:tcPr>
            <w:tcW w:w="2527" w:type="dxa"/>
          </w:tcPr>
          <w:p w14:paraId="68E46351" w14:textId="0EC24978" w:rsidR="00204981" w:rsidRPr="00482204" w:rsidRDefault="00204981" w:rsidP="006E63C7">
            <w:pPr>
              <w:jc w:val="both"/>
              <w:rPr>
                <w:color w:val="1F3864" w:themeColor="accent1" w:themeShade="80"/>
              </w:rPr>
            </w:pPr>
            <w:r w:rsidRPr="00482204">
              <w:rPr>
                <w:color w:val="1F3864" w:themeColor="accent1" w:themeShade="80"/>
              </w:rPr>
              <w:t>MADR</w:t>
            </w:r>
          </w:p>
        </w:tc>
        <w:tc>
          <w:tcPr>
            <w:tcW w:w="5832" w:type="dxa"/>
          </w:tcPr>
          <w:p w14:paraId="1CC31BE8" w14:textId="77D37A71" w:rsidR="00204981" w:rsidRPr="00482204" w:rsidRDefault="00204981" w:rsidP="006E63C7">
            <w:pPr>
              <w:jc w:val="both"/>
              <w:rPr>
                <w:color w:val="1F3864" w:themeColor="accent1" w:themeShade="80"/>
              </w:rPr>
            </w:pPr>
            <w:r w:rsidRPr="00482204">
              <w:rPr>
                <w:color w:val="1F3864" w:themeColor="accent1" w:themeShade="80"/>
              </w:rPr>
              <w:t>Ministerul Agriculturii și Dezvoltării Rurale</w:t>
            </w:r>
          </w:p>
        </w:tc>
      </w:tr>
      <w:tr w:rsidR="00482204" w:rsidRPr="00482204" w14:paraId="78246AAC" w14:textId="77777777" w:rsidTr="00AB2C85">
        <w:trPr>
          <w:trHeight w:val="343"/>
        </w:trPr>
        <w:tc>
          <w:tcPr>
            <w:tcW w:w="2527" w:type="dxa"/>
          </w:tcPr>
          <w:p w14:paraId="2361959B" w14:textId="77777777" w:rsidR="00DA5A6E" w:rsidRPr="00482204" w:rsidRDefault="00DA5A6E" w:rsidP="006E63C7">
            <w:pPr>
              <w:spacing w:after="160" w:line="259" w:lineRule="auto"/>
              <w:jc w:val="both"/>
              <w:rPr>
                <w:color w:val="1F3864" w:themeColor="accent1" w:themeShade="80"/>
              </w:rPr>
            </w:pPr>
            <w:bookmarkStart w:id="8" w:name="_Hlk122380018"/>
            <w:r w:rsidRPr="00482204">
              <w:rPr>
                <w:color w:val="1F3864" w:themeColor="accent1" w:themeShade="80"/>
              </w:rPr>
              <w:t>MySMIS2021/SMIS2021+</w:t>
            </w:r>
            <w:bookmarkEnd w:id="8"/>
          </w:p>
        </w:tc>
        <w:tc>
          <w:tcPr>
            <w:tcW w:w="5832" w:type="dxa"/>
          </w:tcPr>
          <w:p w14:paraId="71B52F00" w14:textId="0FA76881" w:rsidR="00DA5A6E" w:rsidRPr="00482204" w:rsidRDefault="00DA5A6E" w:rsidP="006E63C7">
            <w:pPr>
              <w:spacing w:after="160" w:line="259" w:lineRule="auto"/>
              <w:jc w:val="both"/>
              <w:rPr>
                <w:color w:val="1F3864" w:themeColor="accent1" w:themeShade="80"/>
              </w:rPr>
            </w:pPr>
            <w:r w:rsidRPr="00482204">
              <w:rPr>
                <w:color w:val="1F3864" w:themeColor="accent1" w:themeShade="80"/>
              </w:rPr>
              <w:t xml:space="preserve">Sistem de schimb electronic de date care permite schimbul de informații între solicitanți, potențiali solicitanți, beneficiari și autoritățile responsabile de programe </w:t>
            </w:r>
            <w:r w:rsidR="007F3942" w:rsidRPr="00482204">
              <w:rPr>
                <w:color w:val="1F3864" w:themeColor="accent1" w:themeShade="80"/>
              </w:rPr>
              <w:t xml:space="preserve">și </w:t>
            </w:r>
            <w:r w:rsidRPr="00482204">
              <w:rPr>
                <w:color w:val="1F3864" w:themeColor="accent1" w:themeShade="80"/>
              </w:rPr>
              <w:t xml:space="preserve">care acoperă întregul ciclu de viață al unui proiect finanțat. </w:t>
            </w:r>
          </w:p>
          <w:p w14:paraId="4ED90F15" w14:textId="1BE2D223" w:rsidR="00DA5A6E" w:rsidRPr="00482204" w:rsidRDefault="007F3942" w:rsidP="006E63C7">
            <w:pPr>
              <w:spacing w:after="160" w:line="259" w:lineRule="auto"/>
              <w:jc w:val="both"/>
              <w:rPr>
                <w:color w:val="1F3864" w:themeColor="accent1" w:themeShade="80"/>
              </w:rPr>
            </w:pPr>
            <w:r w:rsidRPr="00482204">
              <w:rPr>
                <w:color w:val="1F3864" w:themeColor="accent1" w:themeShade="80"/>
              </w:rPr>
              <w:t xml:space="preserve">Aplicația electronică </w:t>
            </w:r>
            <w:r w:rsidR="00DA5A6E" w:rsidRPr="00482204">
              <w:rPr>
                <w:color w:val="1F3864" w:themeColor="accent1" w:themeShade="80"/>
              </w:rPr>
              <w:t xml:space="preserve">MySMIS2021/SMIS2021+ se </w:t>
            </w:r>
            <w:r w:rsidRPr="00482204">
              <w:rPr>
                <w:color w:val="1F3864" w:themeColor="accent1" w:themeShade="80"/>
              </w:rPr>
              <w:t xml:space="preserve">încadrează în </w:t>
            </w:r>
            <w:r w:rsidR="00DA5A6E" w:rsidRPr="00482204">
              <w:rPr>
                <w:color w:val="1F3864" w:themeColor="accent1" w:themeShade="80"/>
              </w:rPr>
              <w:t xml:space="preserve">categoria mijloacelor ce asigură transmiterea de texte/ documente </w:t>
            </w:r>
            <w:r w:rsidRPr="00482204">
              <w:rPr>
                <w:color w:val="1F3864" w:themeColor="accent1" w:themeShade="80"/>
              </w:rPr>
              <w:t xml:space="preserve">și </w:t>
            </w:r>
            <w:r w:rsidR="00DA5A6E" w:rsidRPr="00482204">
              <w:rPr>
                <w:color w:val="1F3864" w:themeColor="accent1" w:themeShade="80"/>
              </w:rPr>
              <w:t>confirmarea primirii acestora.</w:t>
            </w:r>
          </w:p>
        </w:tc>
      </w:tr>
      <w:tr w:rsidR="00482204" w:rsidRPr="00482204" w14:paraId="4A3E6299" w14:textId="77777777" w:rsidTr="00AB2C85">
        <w:trPr>
          <w:trHeight w:val="343"/>
        </w:trPr>
        <w:tc>
          <w:tcPr>
            <w:tcW w:w="2527" w:type="dxa"/>
            <w:hideMark/>
          </w:tcPr>
          <w:p w14:paraId="281D44B8"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OI</w:t>
            </w:r>
          </w:p>
        </w:tc>
        <w:tc>
          <w:tcPr>
            <w:tcW w:w="5832" w:type="dxa"/>
            <w:hideMark/>
          </w:tcPr>
          <w:p w14:paraId="05E2009E"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Organism Intermediar</w:t>
            </w:r>
          </w:p>
        </w:tc>
      </w:tr>
      <w:tr w:rsidR="00482204" w:rsidRPr="00482204" w14:paraId="298F54A4" w14:textId="77777777" w:rsidTr="00AB2C85">
        <w:trPr>
          <w:trHeight w:val="253"/>
        </w:trPr>
        <w:tc>
          <w:tcPr>
            <w:tcW w:w="2527" w:type="dxa"/>
            <w:hideMark/>
          </w:tcPr>
          <w:p w14:paraId="56596012"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OS</w:t>
            </w:r>
          </w:p>
        </w:tc>
        <w:tc>
          <w:tcPr>
            <w:tcW w:w="5832" w:type="dxa"/>
            <w:hideMark/>
          </w:tcPr>
          <w:p w14:paraId="3DC7803C"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Obiectiv Specific</w:t>
            </w:r>
          </w:p>
        </w:tc>
      </w:tr>
      <w:tr w:rsidR="00482204" w:rsidRPr="00482204" w14:paraId="7DDDC1BF" w14:textId="77777777" w:rsidTr="00AB2C85">
        <w:trPr>
          <w:trHeight w:val="253"/>
        </w:trPr>
        <w:tc>
          <w:tcPr>
            <w:tcW w:w="2527" w:type="dxa"/>
          </w:tcPr>
          <w:p w14:paraId="7AAEDF0E"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P</w:t>
            </w:r>
          </w:p>
        </w:tc>
        <w:tc>
          <w:tcPr>
            <w:tcW w:w="5832" w:type="dxa"/>
          </w:tcPr>
          <w:p w14:paraId="21B0273B"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Prioritate</w:t>
            </w:r>
          </w:p>
        </w:tc>
      </w:tr>
      <w:tr w:rsidR="00482204" w:rsidRPr="00482204" w14:paraId="65C45130" w14:textId="77777777" w:rsidTr="00AB2C85">
        <w:trPr>
          <w:trHeight w:val="343"/>
        </w:trPr>
        <w:tc>
          <w:tcPr>
            <w:tcW w:w="2527" w:type="dxa"/>
            <w:hideMark/>
          </w:tcPr>
          <w:p w14:paraId="3F5EA8E2" w14:textId="4FFC2699" w:rsidR="00DA5A6E" w:rsidRPr="00482204" w:rsidRDefault="00DA5A6E" w:rsidP="006E63C7">
            <w:pPr>
              <w:spacing w:after="160" w:line="259" w:lineRule="auto"/>
              <w:jc w:val="both"/>
              <w:rPr>
                <w:color w:val="1F3864" w:themeColor="accent1" w:themeShade="80"/>
              </w:rPr>
            </w:pPr>
            <w:r w:rsidRPr="00482204">
              <w:rPr>
                <w:color w:val="1F3864" w:themeColor="accent1" w:themeShade="80"/>
              </w:rPr>
              <w:t>PIDS</w:t>
            </w:r>
          </w:p>
        </w:tc>
        <w:tc>
          <w:tcPr>
            <w:tcW w:w="5832" w:type="dxa"/>
            <w:hideMark/>
          </w:tcPr>
          <w:p w14:paraId="2D81C08B" w14:textId="77777777" w:rsidR="00DA5A6E" w:rsidRPr="00482204" w:rsidRDefault="00DA5A6E" w:rsidP="006E63C7">
            <w:pPr>
              <w:spacing w:after="160" w:line="259" w:lineRule="auto"/>
              <w:jc w:val="both"/>
              <w:rPr>
                <w:color w:val="1F3864" w:themeColor="accent1" w:themeShade="80"/>
              </w:rPr>
            </w:pPr>
            <w:r w:rsidRPr="00482204">
              <w:rPr>
                <w:color w:val="1F3864" w:themeColor="accent1" w:themeShade="80"/>
              </w:rPr>
              <w:t>Programul Incluziune și Demnitate Socială</w:t>
            </w:r>
          </w:p>
        </w:tc>
      </w:tr>
      <w:tr w:rsidR="00482204" w:rsidRPr="00482204" w14:paraId="3F22B467" w14:textId="77777777" w:rsidTr="00AB2C85">
        <w:trPr>
          <w:trHeight w:val="343"/>
        </w:trPr>
        <w:tc>
          <w:tcPr>
            <w:tcW w:w="2527" w:type="dxa"/>
          </w:tcPr>
          <w:p w14:paraId="376B7D39" w14:textId="77777777" w:rsidR="00DA5A6E" w:rsidRPr="00482204" w:rsidRDefault="00DA5A6E" w:rsidP="006E63C7">
            <w:pPr>
              <w:jc w:val="both"/>
              <w:rPr>
                <w:color w:val="1F3864" w:themeColor="accent1" w:themeShade="80"/>
              </w:rPr>
            </w:pPr>
            <w:r w:rsidRPr="00482204">
              <w:rPr>
                <w:color w:val="1F3864" w:themeColor="accent1" w:themeShade="80"/>
              </w:rPr>
              <w:t>SDL</w:t>
            </w:r>
          </w:p>
        </w:tc>
        <w:tc>
          <w:tcPr>
            <w:tcW w:w="5832" w:type="dxa"/>
          </w:tcPr>
          <w:p w14:paraId="31AFC4EE" w14:textId="77777777" w:rsidR="00DA5A6E" w:rsidRPr="00482204" w:rsidRDefault="00DA5A6E" w:rsidP="006E63C7">
            <w:pPr>
              <w:jc w:val="both"/>
              <w:rPr>
                <w:color w:val="1F3864" w:themeColor="accent1" w:themeShade="80"/>
              </w:rPr>
            </w:pPr>
            <w:r w:rsidRPr="00482204">
              <w:rPr>
                <w:color w:val="1F3864" w:themeColor="accent1" w:themeShade="80"/>
              </w:rPr>
              <w:t>Strategie de Dezvoltare Locală</w:t>
            </w:r>
          </w:p>
        </w:tc>
      </w:tr>
      <w:tr w:rsidR="00482204" w:rsidRPr="00482204" w14:paraId="03AFAC87" w14:textId="77777777" w:rsidTr="00AB2C85">
        <w:trPr>
          <w:trHeight w:val="343"/>
        </w:trPr>
        <w:tc>
          <w:tcPr>
            <w:tcW w:w="2527" w:type="dxa"/>
          </w:tcPr>
          <w:p w14:paraId="5CF0177C" w14:textId="2F1AB56E" w:rsidR="00F87C33" w:rsidRPr="00482204" w:rsidRDefault="00F87C33" w:rsidP="006E63C7">
            <w:pPr>
              <w:jc w:val="both"/>
              <w:rPr>
                <w:color w:val="1F3864" w:themeColor="accent1" w:themeShade="80"/>
              </w:rPr>
            </w:pPr>
            <w:r w:rsidRPr="00482204">
              <w:rPr>
                <w:color w:val="1F3864" w:themeColor="accent1" w:themeShade="80"/>
              </w:rPr>
              <w:t>AG</w:t>
            </w:r>
          </w:p>
        </w:tc>
        <w:tc>
          <w:tcPr>
            <w:tcW w:w="5832" w:type="dxa"/>
          </w:tcPr>
          <w:p w14:paraId="01C1D25B" w14:textId="219C7CC5" w:rsidR="00F87C33" w:rsidRPr="00482204" w:rsidRDefault="00F87C33" w:rsidP="006E63C7">
            <w:pPr>
              <w:jc w:val="both"/>
              <w:rPr>
                <w:color w:val="1F3864" w:themeColor="accent1" w:themeShade="80"/>
              </w:rPr>
            </w:pPr>
            <w:r w:rsidRPr="00482204">
              <w:rPr>
                <w:color w:val="1F3864" w:themeColor="accent1" w:themeShade="80"/>
              </w:rPr>
              <w:t>Adunarea Generală a Grupului de Acțiune Locală</w:t>
            </w:r>
          </w:p>
        </w:tc>
      </w:tr>
      <w:tr w:rsidR="00482204" w:rsidRPr="00482204" w14:paraId="1A3D2734" w14:textId="77777777" w:rsidTr="00AB2C85">
        <w:trPr>
          <w:trHeight w:val="343"/>
        </w:trPr>
        <w:tc>
          <w:tcPr>
            <w:tcW w:w="2527" w:type="dxa"/>
          </w:tcPr>
          <w:p w14:paraId="7F86A869" w14:textId="0AFEC505" w:rsidR="00F87C33" w:rsidRPr="00482204" w:rsidRDefault="00F87C33" w:rsidP="006E63C7">
            <w:pPr>
              <w:jc w:val="both"/>
              <w:rPr>
                <w:color w:val="1F3864" w:themeColor="accent1" w:themeShade="80"/>
              </w:rPr>
            </w:pPr>
            <w:r w:rsidRPr="00482204">
              <w:rPr>
                <w:color w:val="1F3864" w:themeColor="accent1" w:themeShade="80"/>
              </w:rPr>
              <w:t>CD</w:t>
            </w:r>
          </w:p>
        </w:tc>
        <w:tc>
          <w:tcPr>
            <w:tcW w:w="5832" w:type="dxa"/>
          </w:tcPr>
          <w:p w14:paraId="6BF7BDE7" w14:textId="37F56DD0" w:rsidR="00F87C33" w:rsidRPr="00482204" w:rsidRDefault="00F87C33" w:rsidP="006E63C7">
            <w:pPr>
              <w:jc w:val="both"/>
              <w:rPr>
                <w:color w:val="1F3864" w:themeColor="accent1" w:themeShade="80"/>
              </w:rPr>
            </w:pPr>
            <w:r w:rsidRPr="00482204">
              <w:rPr>
                <w:color w:val="1F3864" w:themeColor="accent1" w:themeShade="80"/>
              </w:rPr>
              <w:t>Comitet Director</w:t>
            </w:r>
          </w:p>
        </w:tc>
      </w:tr>
      <w:tr w:rsidR="00482204" w:rsidRPr="00482204" w14:paraId="40EC3C6A" w14:textId="77777777" w:rsidTr="00AB2C85">
        <w:trPr>
          <w:trHeight w:val="343"/>
        </w:trPr>
        <w:tc>
          <w:tcPr>
            <w:tcW w:w="2527" w:type="dxa"/>
          </w:tcPr>
          <w:p w14:paraId="2717287C" w14:textId="5BD38B17" w:rsidR="00C27B02" w:rsidRPr="00482204" w:rsidRDefault="00C27B02" w:rsidP="006E63C7">
            <w:pPr>
              <w:jc w:val="both"/>
              <w:rPr>
                <w:color w:val="1F3864" w:themeColor="accent1" w:themeShade="80"/>
              </w:rPr>
            </w:pPr>
            <w:r w:rsidRPr="00482204">
              <w:rPr>
                <w:color w:val="1F3864" w:themeColor="accent1" w:themeShade="80"/>
              </w:rPr>
              <w:t>AFIR</w:t>
            </w:r>
          </w:p>
        </w:tc>
        <w:tc>
          <w:tcPr>
            <w:tcW w:w="5832" w:type="dxa"/>
          </w:tcPr>
          <w:p w14:paraId="3E78F217" w14:textId="44FADEBF" w:rsidR="00C27B02" w:rsidRPr="00482204" w:rsidRDefault="00C27B02" w:rsidP="006E63C7">
            <w:pPr>
              <w:jc w:val="both"/>
              <w:rPr>
                <w:color w:val="1F3864" w:themeColor="accent1" w:themeShade="80"/>
              </w:rPr>
            </w:pPr>
            <w:r w:rsidRPr="00482204">
              <w:rPr>
                <w:color w:val="1F3864" w:themeColor="accent1" w:themeShade="80"/>
              </w:rPr>
              <w:t>Agen</w:t>
            </w:r>
            <w:r w:rsidR="00E24D3C" w:rsidRPr="00482204">
              <w:rPr>
                <w:color w:val="1F3864" w:themeColor="accent1" w:themeShade="80"/>
              </w:rPr>
              <w:t>ți</w:t>
            </w:r>
            <w:r w:rsidRPr="00482204">
              <w:rPr>
                <w:color w:val="1F3864" w:themeColor="accent1" w:themeShade="80"/>
              </w:rPr>
              <w:t>a pentru Finan</w:t>
            </w:r>
            <w:r w:rsidR="00E24D3C" w:rsidRPr="00482204">
              <w:rPr>
                <w:color w:val="1F3864" w:themeColor="accent1" w:themeShade="80"/>
              </w:rPr>
              <w:t>ța</w:t>
            </w:r>
            <w:r w:rsidRPr="00482204">
              <w:rPr>
                <w:color w:val="1F3864" w:themeColor="accent1" w:themeShade="80"/>
              </w:rPr>
              <w:t>rea Investițiilor Rurale</w:t>
            </w:r>
          </w:p>
        </w:tc>
      </w:tr>
      <w:tr w:rsidR="00482204" w:rsidRPr="00482204" w14:paraId="2BC85753" w14:textId="77777777" w:rsidTr="00AB2C85">
        <w:trPr>
          <w:trHeight w:val="343"/>
        </w:trPr>
        <w:tc>
          <w:tcPr>
            <w:tcW w:w="2527" w:type="dxa"/>
          </w:tcPr>
          <w:p w14:paraId="520B4410" w14:textId="67401E79" w:rsidR="00C27B02" w:rsidRPr="00482204" w:rsidRDefault="00C27B02" w:rsidP="006E63C7">
            <w:pPr>
              <w:jc w:val="both"/>
              <w:rPr>
                <w:color w:val="1F3864" w:themeColor="accent1" w:themeShade="80"/>
              </w:rPr>
            </w:pPr>
            <w:r w:rsidRPr="00482204">
              <w:rPr>
                <w:color w:val="1F3864" w:themeColor="accent1" w:themeShade="80"/>
              </w:rPr>
              <w:t xml:space="preserve">PS </w:t>
            </w:r>
            <w:r w:rsidR="00414DAA" w:rsidRPr="00482204">
              <w:rPr>
                <w:color w:val="1F3864" w:themeColor="accent1" w:themeShade="80"/>
              </w:rPr>
              <w:t>PAC</w:t>
            </w:r>
          </w:p>
        </w:tc>
        <w:tc>
          <w:tcPr>
            <w:tcW w:w="5832" w:type="dxa"/>
          </w:tcPr>
          <w:p w14:paraId="153EF84D" w14:textId="5DC0C081" w:rsidR="00C27B02" w:rsidRPr="00482204" w:rsidRDefault="00C27B02" w:rsidP="006E63C7">
            <w:pPr>
              <w:jc w:val="both"/>
              <w:rPr>
                <w:color w:val="1F3864" w:themeColor="accent1" w:themeShade="80"/>
              </w:rPr>
            </w:pPr>
            <w:r w:rsidRPr="00482204">
              <w:rPr>
                <w:color w:val="1F3864" w:themeColor="accent1" w:themeShade="80"/>
              </w:rPr>
              <w:t>Planul Strategic</w:t>
            </w:r>
            <w:r w:rsidR="00414DAA" w:rsidRPr="00482204">
              <w:rPr>
                <w:color w:val="1F3864" w:themeColor="accent1" w:themeShade="80"/>
              </w:rPr>
              <w:t xml:space="preserve"> PAC 2023-2027</w:t>
            </w:r>
          </w:p>
        </w:tc>
      </w:tr>
    </w:tbl>
    <w:p w14:paraId="450E4B29" w14:textId="77777777" w:rsidR="00E24D3C" w:rsidRPr="00482204" w:rsidRDefault="00E24D3C" w:rsidP="00482204">
      <w:pPr>
        <w:pStyle w:val="Heading2"/>
        <w:tabs>
          <w:tab w:val="clear" w:pos="720"/>
        </w:tabs>
        <w:ind w:left="360" w:firstLine="0"/>
        <w:rPr>
          <w:color w:val="1F3864" w:themeColor="accent1" w:themeShade="80"/>
          <w:lang w:val="ro-RO"/>
        </w:rPr>
      </w:pPr>
    </w:p>
    <w:p w14:paraId="694E0706" w14:textId="77777777" w:rsidR="00E24D3C" w:rsidRPr="00482204" w:rsidRDefault="00E24D3C" w:rsidP="00482204">
      <w:pPr>
        <w:pStyle w:val="Heading2"/>
        <w:tabs>
          <w:tab w:val="clear" w:pos="720"/>
        </w:tabs>
        <w:ind w:left="360" w:firstLine="0"/>
        <w:rPr>
          <w:color w:val="1F3864" w:themeColor="accent1" w:themeShade="80"/>
          <w:lang w:val="ro-RO"/>
        </w:rPr>
      </w:pPr>
    </w:p>
    <w:p w14:paraId="669CB762" w14:textId="711C64A5" w:rsidR="00923630" w:rsidRPr="00482204" w:rsidRDefault="00010D31" w:rsidP="00923630">
      <w:pPr>
        <w:pStyle w:val="Heading2"/>
        <w:numPr>
          <w:ilvl w:val="1"/>
          <w:numId w:val="14"/>
        </w:numPr>
        <w:rPr>
          <w:color w:val="1F3864" w:themeColor="accent1" w:themeShade="80"/>
          <w:lang w:val="ro-RO"/>
        </w:rPr>
      </w:pPr>
      <w:bookmarkStart w:id="9" w:name="_Toc196483000"/>
      <w:r w:rsidRPr="00482204">
        <w:rPr>
          <w:color w:val="1F3864" w:themeColor="accent1" w:themeShade="80"/>
          <w:lang w:val="ro-RO"/>
        </w:rPr>
        <w:t>Glosar</w:t>
      </w:r>
      <w:bookmarkEnd w:id="9"/>
    </w:p>
    <w:tbl>
      <w:tblPr>
        <w:tblStyle w:val="TableGrid"/>
        <w:tblW w:w="9634" w:type="dxa"/>
        <w:tblLook w:val="04A0" w:firstRow="1" w:lastRow="0" w:firstColumn="1" w:lastColumn="0" w:noHBand="0" w:noVBand="1"/>
      </w:tblPr>
      <w:tblGrid>
        <w:gridCol w:w="2972"/>
        <w:gridCol w:w="6662"/>
      </w:tblGrid>
      <w:tr w:rsidR="00482204" w:rsidRPr="00482204" w14:paraId="564034D2" w14:textId="77777777" w:rsidTr="006E63C7">
        <w:tc>
          <w:tcPr>
            <w:tcW w:w="2972" w:type="dxa"/>
            <w:tcBorders>
              <w:top w:val="single" w:sz="4" w:space="0" w:color="auto"/>
              <w:left w:val="single" w:sz="4" w:space="0" w:color="auto"/>
              <w:bottom w:val="single" w:sz="4" w:space="0" w:color="auto"/>
              <w:right w:val="single" w:sz="4" w:space="0" w:color="auto"/>
            </w:tcBorders>
            <w:hideMark/>
          </w:tcPr>
          <w:p w14:paraId="75BA763C" w14:textId="77777777" w:rsidR="00923630" w:rsidRPr="00482204" w:rsidRDefault="00923630" w:rsidP="006E63C7">
            <w:pPr>
              <w:jc w:val="both"/>
              <w:rPr>
                <w:color w:val="1F3864" w:themeColor="accent1" w:themeShade="80"/>
              </w:rPr>
            </w:pPr>
            <w:r w:rsidRPr="00482204">
              <w:rPr>
                <w:color w:val="1F3864" w:themeColor="accent1" w:themeShade="80"/>
              </w:rPr>
              <w:t>Apel de proiecte</w:t>
            </w:r>
          </w:p>
        </w:tc>
        <w:tc>
          <w:tcPr>
            <w:tcW w:w="6662" w:type="dxa"/>
            <w:tcBorders>
              <w:top w:val="single" w:sz="4" w:space="0" w:color="auto"/>
              <w:left w:val="single" w:sz="4" w:space="0" w:color="auto"/>
              <w:bottom w:val="single" w:sz="4" w:space="0" w:color="auto"/>
              <w:right w:val="single" w:sz="4" w:space="0" w:color="auto"/>
            </w:tcBorders>
            <w:hideMark/>
          </w:tcPr>
          <w:p w14:paraId="0D56CE97" w14:textId="03250FB9" w:rsidR="00923630" w:rsidRPr="00482204" w:rsidRDefault="00923630" w:rsidP="006E63C7">
            <w:pPr>
              <w:jc w:val="both"/>
              <w:rPr>
                <w:color w:val="1F3864" w:themeColor="accent1" w:themeShade="80"/>
              </w:rPr>
            </w:pPr>
            <w:r w:rsidRPr="00482204">
              <w:rPr>
                <w:color w:val="1F3864" w:themeColor="accent1" w:themeShade="80"/>
              </w:rPr>
              <w:t>Invitație publică adresată de către autoritatea de management categoriilor de solicitanți eligibili stabiliți prin Ghidul Solicitantului</w:t>
            </w:r>
            <w:r w:rsidR="00901CCA" w:rsidRPr="00482204">
              <w:rPr>
                <w:color w:val="1F3864" w:themeColor="accent1" w:themeShade="80"/>
              </w:rPr>
              <w:t xml:space="preserve"> Condiții Specifice</w:t>
            </w:r>
            <w:r w:rsidRPr="00482204">
              <w:rPr>
                <w:color w:val="1F3864" w:themeColor="accent1" w:themeShade="80"/>
              </w:rPr>
              <w:t>, în vederea transmiterii cererilor de finanțare, în cadrul uneia sau mai multor priorități din cadrul programului</w:t>
            </w:r>
          </w:p>
        </w:tc>
      </w:tr>
      <w:tr w:rsidR="00482204" w:rsidRPr="00482204" w14:paraId="544B53B9" w14:textId="77777777" w:rsidTr="006E63C7">
        <w:tc>
          <w:tcPr>
            <w:tcW w:w="2972" w:type="dxa"/>
            <w:tcBorders>
              <w:top w:val="single" w:sz="4" w:space="0" w:color="auto"/>
              <w:left w:val="single" w:sz="4" w:space="0" w:color="auto"/>
              <w:bottom w:val="single" w:sz="4" w:space="0" w:color="auto"/>
              <w:right w:val="single" w:sz="4" w:space="0" w:color="auto"/>
            </w:tcBorders>
            <w:hideMark/>
          </w:tcPr>
          <w:p w14:paraId="78373E71" w14:textId="77777777" w:rsidR="00923630" w:rsidRPr="00482204" w:rsidRDefault="00923630" w:rsidP="006E63C7">
            <w:pPr>
              <w:jc w:val="both"/>
              <w:rPr>
                <w:color w:val="1F3864" w:themeColor="accent1" w:themeShade="80"/>
              </w:rPr>
            </w:pPr>
            <w:r w:rsidRPr="00482204">
              <w:rPr>
                <w:color w:val="1F3864" w:themeColor="accent1" w:themeShade="80"/>
              </w:rPr>
              <w:t>Cerere de finanțare</w:t>
            </w:r>
          </w:p>
        </w:tc>
        <w:tc>
          <w:tcPr>
            <w:tcW w:w="6662" w:type="dxa"/>
            <w:tcBorders>
              <w:top w:val="single" w:sz="4" w:space="0" w:color="auto"/>
              <w:left w:val="single" w:sz="4" w:space="0" w:color="auto"/>
              <w:bottom w:val="single" w:sz="4" w:space="0" w:color="auto"/>
              <w:right w:val="single" w:sz="4" w:space="0" w:color="auto"/>
            </w:tcBorders>
            <w:hideMark/>
          </w:tcPr>
          <w:p w14:paraId="7A63734D" w14:textId="2611C115" w:rsidR="00923630" w:rsidRPr="00482204" w:rsidRDefault="00923630" w:rsidP="006E63C7">
            <w:pPr>
              <w:jc w:val="both"/>
              <w:rPr>
                <w:color w:val="1F3864" w:themeColor="accent1" w:themeShade="80"/>
              </w:rPr>
            </w:pPr>
            <w:r w:rsidRPr="00482204">
              <w:rPr>
                <w:color w:val="1F3864" w:themeColor="accent1" w:themeShade="80"/>
              </w:rPr>
              <w:t>Document standardizat, disponibil în sistemul informatic MySMIS2021/SMIS2021+, prin care este solicitat sprijin financiar în cadrul oricăruia dintre programele cofinanțate din Fondul social european Plus</w:t>
            </w:r>
            <w:r w:rsidR="009D30DB" w:rsidRPr="00482204">
              <w:rPr>
                <w:color w:val="1F3864" w:themeColor="accent1" w:themeShade="80"/>
              </w:rPr>
              <w:t xml:space="preserve"> sau din Fondul European de Dezvoltare Regională</w:t>
            </w:r>
            <w:r w:rsidRPr="00482204">
              <w:rPr>
                <w:color w:val="1F3864" w:themeColor="accent1" w:themeShade="80"/>
              </w:rPr>
              <w:t xml:space="preserve"> în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w:t>
            </w:r>
            <w:r w:rsidRPr="00482204">
              <w:rPr>
                <w:color w:val="1F3864" w:themeColor="accent1" w:themeShade="80"/>
              </w:rPr>
              <w:lastRenderedPageBreak/>
              <w:t>prevăzute în Ghidul Solicitantului și care sunt cuprinse în sistemul informatic MySMIS2021/SMIS2021+</w:t>
            </w:r>
          </w:p>
        </w:tc>
      </w:tr>
      <w:tr w:rsidR="00482204" w:rsidRPr="00482204" w14:paraId="747EE1DA" w14:textId="77777777" w:rsidTr="006E63C7">
        <w:tc>
          <w:tcPr>
            <w:tcW w:w="2972" w:type="dxa"/>
            <w:tcBorders>
              <w:top w:val="single" w:sz="4" w:space="0" w:color="auto"/>
              <w:left w:val="single" w:sz="4" w:space="0" w:color="auto"/>
              <w:bottom w:val="single" w:sz="4" w:space="0" w:color="auto"/>
              <w:right w:val="single" w:sz="4" w:space="0" w:color="auto"/>
            </w:tcBorders>
          </w:tcPr>
          <w:p w14:paraId="68D7B8B2" w14:textId="77777777" w:rsidR="00923630" w:rsidRPr="00482204" w:rsidRDefault="00923630" w:rsidP="006E63C7">
            <w:pPr>
              <w:pStyle w:val="Default"/>
              <w:jc w:val="both"/>
              <w:rPr>
                <w:rFonts w:asciiTheme="minorHAnsi" w:hAnsiTheme="minorHAnsi" w:cstheme="minorBidi"/>
                <w:color w:val="1F3864" w:themeColor="accent1" w:themeShade="80"/>
                <w:sz w:val="22"/>
                <w:szCs w:val="22"/>
              </w:rPr>
            </w:pPr>
          </w:p>
          <w:p w14:paraId="36D5725C" w14:textId="756D72D7" w:rsidR="00923630" w:rsidRPr="00482204" w:rsidRDefault="00923630"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 xml:space="preserve">Dată lansare apel de proiecte </w:t>
            </w:r>
          </w:p>
          <w:p w14:paraId="35910A44" w14:textId="77777777" w:rsidR="00923630" w:rsidRPr="00482204" w:rsidRDefault="00923630" w:rsidP="006E63C7">
            <w:pPr>
              <w:jc w:val="both"/>
              <w:rPr>
                <w:color w:val="1F3864" w:themeColor="accent1" w:themeShade="80"/>
              </w:rPr>
            </w:pPr>
          </w:p>
        </w:tc>
        <w:tc>
          <w:tcPr>
            <w:tcW w:w="6662" w:type="dxa"/>
            <w:tcBorders>
              <w:top w:val="single" w:sz="4" w:space="0" w:color="auto"/>
              <w:left w:val="single" w:sz="4" w:space="0" w:color="auto"/>
              <w:bottom w:val="single" w:sz="4" w:space="0" w:color="auto"/>
              <w:right w:val="single" w:sz="4" w:space="0" w:color="auto"/>
            </w:tcBorders>
            <w:hideMark/>
          </w:tcPr>
          <w:p w14:paraId="18439A30" w14:textId="39C60889" w:rsidR="00923630" w:rsidRPr="00482204" w:rsidRDefault="00923630" w:rsidP="006E63C7">
            <w:pPr>
              <w:jc w:val="both"/>
              <w:rPr>
                <w:color w:val="1F3864" w:themeColor="accent1" w:themeShade="80"/>
              </w:rPr>
            </w:pPr>
            <w:r w:rsidRPr="00482204">
              <w:rPr>
                <w:color w:val="1F3864" w:themeColor="accent1" w:themeShade="80"/>
              </w:rPr>
              <w:t>Data de la care solicitanții pot depune cereri de finanțare în cadrul apelului de proiecte deschis în sistemul informatic MySMIS2021/SMIS2021+ de către autoritatea de management/organismul intermediar, după caz;</w:t>
            </w:r>
          </w:p>
        </w:tc>
      </w:tr>
      <w:tr w:rsidR="00482204" w:rsidRPr="00482204" w14:paraId="23FAEBFB" w14:textId="77777777" w:rsidTr="006E63C7">
        <w:tc>
          <w:tcPr>
            <w:tcW w:w="2972" w:type="dxa"/>
            <w:tcBorders>
              <w:top w:val="single" w:sz="4" w:space="0" w:color="auto"/>
              <w:left w:val="single" w:sz="4" w:space="0" w:color="auto"/>
              <w:bottom w:val="single" w:sz="4" w:space="0" w:color="auto"/>
              <w:right w:val="single" w:sz="4" w:space="0" w:color="auto"/>
            </w:tcBorders>
          </w:tcPr>
          <w:p w14:paraId="42AB4DCC" w14:textId="77777777" w:rsidR="00923630" w:rsidRPr="00482204" w:rsidRDefault="00923630" w:rsidP="006E63C7">
            <w:pPr>
              <w:pStyle w:val="Default"/>
              <w:jc w:val="both"/>
              <w:rPr>
                <w:rFonts w:asciiTheme="minorHAnsi" w:hAnsiTheme="minorHAnsi" w:cstheme="minorBidi"/>
                <w:color w:val="1F3864" w:themeColor="accent1" w:themeShade="80"/>
                <w:sz w:val="22"/>
                <w:szCs w:val="22"/>
              </w:rPr>
            </w:pPr>
          </w:p>
          <w:p w14:paraId="40D470A3" w14:textId="6FA2E722" w:rsidR="00923630" w:rsidRPr="00482204" w:rsidRDefault="00923630"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 xml:space="preserve">Declarație unică a solicitantului/ partenerului/ liderului de parteneriat </w:t>
            </w:r>
          </w:p>
          <w:p w14:paraId="30F1FBC7" w14:textId="77777777" w:rsidR="00923630" w:rsidRPr="00482204" w:rsidRDefault="00923630" w:rsidP="006E63C7">
            <w:pPr>
              <w:pStyle w:val="Default"/>
              <w:jc w:val="both"/>
              <w:rPr>
                <w:rFonts w:asciiTheme="minorHAnsi" w:hAnsiTheme="minorHAnsi" w:cstheme="minorBidi"/>
                <w:color w:val="1F3864" w:themeColor="accent1" w:themeShade="80"/>
                <w:sz w:val="22"/>
                <w:szCs w:val="22"/>
              </w:rPr>
            </w:pPr>
          </w:p>
        </w:tc>
        <w:tc>
          <w:tcPr>
            <w:tcW w:w="6662" w:type="dxa"/>
            <w:tcBorders>
              <w:top w:val="single" w:sz="4" w:space="0" w:color="auto"/>
              <w:left w:val="single" w:sz="4" w:space="0" w:color="auto"/>
              <w:bottom w:val="single" w:sz="4" w:space="0" w:color="auto"/>
              <w:right w:val="single" w:sz="4" w:space="0" w:color="auto"/>
            </w:tcBorders>
            <w:hideMark/>
          </w:tcPr>
          <w:p w14:paraId="4E54BD9C" w14:textId="7375B54B" w:rsidR="00923630" w:rsidRPr="00482204" w:rsidRDefault="00923630" w:rsidP="006E63C7">
            <w:pPr>
              <w:jc w:val="both"/>
              <w:rPr>
                <w:color w:val="1F3864" w:themeColor="accent1" w:themeShade="80"/>
              </w:rPr>
            </w:pPr>
            <w:r w:rsidRPr="00482204">
              <w:rPr>
                <w:color w:val="1F3864" w:themeColor="accent1" w:themeShade="80"/>
              </w:rPr>
              <w:t>Declarație pe propria răspundere a solicitantului</w:t>
            </w:r>
            <w:r w:rsidR="00D91913" w:rsidRPr="00482204">
              <w:rPr>
                <w:color w:val="1F3864" w:themeColor="accent1" w:themeShade="80"/>
              </w:rPr>
              <w:t xml:space="preserve"> și partenerilor</w:t>
            </w:r>
            <w:r w:rsidRPr="00482204">
              <w:rPr>
                <w:color w:val="1F3864" w:themeColor="accent1" w:themeShade="80"/>
              </w:rPr>
              <w:t>,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p>
        </w:tc>
      </w:tr>
      <w:tr w:rsidR="00482204" w:rsidRPr="00482204" w14:paraId="297A6C39" w14:textId="77777777" w:rsidTr="006E63C7">
        <w:tc>
          <w:tcPr>
            <w:tcW w:w="2972" w:type="dxa"/>
            <w:tcBorders>
              <w:top w:val="single" w:sz="4" w:space="0" w:color="auto"/>
              <w:left w:val="single" w:sz="4" w:space="0" w:color="auto"/>
              <w:bottom w:val="single" w:sz="4" w:space="0" w:color="auto"/>
              <w:right w:val="single" w:sz="4" w:space="0" w:color="auto"/>
            </w:tcBorders>
          </w:tcPr>
          <w:p w14:paraId="6C3BBBA5" w14:textId="3769DCB9" w:rsidR="00923630" w:rsidRPr="00482204" w:rsidRDefault="00923630"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Programul  Incluziune și Demnitate Socială (</w:t>
            </w:r>
            <w:r w:rsidR="00E925CD" w:rsidRPr="00482204">
              <w:rPr>
                <w:rFonts w:asciiTheme="minorHAnsi" w:hAnsiTheme="minorHAnsi" w:cstheme="minorBidi"/>
                <w:color w:val="1F3864" w:themeColor="accent1" w:themeShade="80"/>
                <w:sz w:val="22"/>
                <w:szCs w:val="22"/>
              </w:rPr>
              <w:t>PIDS</w:t>
            </w:r>
            <w:r w:rsidRPr="00482204">
              <w:rPr>
                <w:rFonts w:asciiTheme="minorHAnsi" w:hAnsiTheme="minorHAnsi" w:cstheme="minorBidi"/>
                <w:color w:val="1F3864" w:themeColor="accent1" w:themeShade="80"/>
                <w:sz w:val="22"/>
                <w:szCs w:val="22"/>
              </w:rPr>
              <w:t>)</w:t>
            </w:r>
          </w:p>
        </w:tc>
        <w:tc>
          <w:tcPr>
            <w:tcW w:w="6662" w:type="dxa"/>
            <w:tcBorders>
              <w:top w:val="single" w:sz="4" w:space="0" w:color="auto"/>
              <w:left w:val="single" w:sz="4" w:space="0" w:color="auto"/>
              <w:bottom w:val="single" w:sz="4" w:space="0" w:color="auto"/>
              <w:right w:val="single" w:sz="4" w:space="0" w:color="auto"/>
            </w:tcBorders>
          </w:tcPr>
          <w:p w14:paraId="4A9AA360" w14:textId="77777777" w:rsidR="00923630" w:rsidRPr="00482204" w:rsidRDefault="00923630" w:rsidP="006E63C7">
            <w:pPr>
              <w:jc w:val="both"/>
              <w:rPr>
                <w:color w:val="1F3864" w:themeColor="accent1" w:themeShade="80"/>
              </w:rPr>
            </w:pPr>
            <w:r w:rsidRPr="00482204">
              <w:rPr>
                <w:color w:val="1F3864" w:themeColor="accent1" w:themeShade="80"/>
              </w:rPr>
              <w:t>Programul  Incluziune și Demnitate Socială 2021-2027, document aprobat de Comisia Europeană în data de 14.12.2022, elaborat de România, care conține o strategie de dezvoltare și un set de 11 priorități, pentru a fi implementate cu ajutorul Fondului Social European Plus (FSE+) și al Fondului European de Dezvoltare Regională (FEDR)</w:t>
            </w:r>
          </w:p>
        </w:tc>
      </w:tr>
      <w:tr w:rsidR="00482204" w:rsidRPr="00482204" w14:paraId="79FE21E5" w14:textId="77777777" w:rsidTr="006E63C7">
        <w:tc>
          <w:tcPr>
            <w:tcW w:w="2972" w:type="dxa"/>
            <w:tcBorders>
              <w:top w:val="single" w:sz="4" w:space="0" w:color="auto"/>
              <w:left w:val="single" w:sz="4" w:space="0" w:color="auto"/>
              <w:bottom w:val="single" w:sz="4" w:space="0" w:color="auto"/>
              <w:right w:val="single" w:sz="4" w:space="0" w:color="auto"/>
            </w:tcBorders>
          </w:tcPr>
          <w:p w14:paraId="58969215" w14:textId="77777777" w:rsidR="00923630" w:rsidRPr="00482204" w:rsidRDefault="00923630"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Regulamentul dispoziții comune sau RDC</w:t>
            </w:r>
          </w:p>
        </w:tc>
        <w:tc>
          <w:tcPr>
            <w:tcW w:w="6662" w:type="dxa"/>
            <w:tcBorders>
              <w:top w:val="single" w:sz="4" w:space="0" w:color="auto"/>
              <w:left w:val="single" w:sz="4" w:space="0" w:color="auto"/>
              <w:bottom w:val="single" w:sz="4" w:space="0" w:color="auto"/>
              <w:right w:val="single" w:sz="4" w:space="0" w:color="auto"/>
            </w:tcBorders>
          </w:tcPr>
          <w:p w14:paraId="236F257E" w14:textId="77777777" w:rsidR="00923630" w:rsidRPr="00482204" w:rsidRDefault="00923630" w:rsidP="006E63C7">
            <w:pPr>
              <w:jc w:val="both"/>
              <w:rPr>
                <w:color w:val="1F3864" w:themeColor="accent1" w:themeShade="80"/>
              </w:rPr>
            </w:pPr>
            <w:r w:rsidRPr="00482204">
              <w:rPr>
                <w:color w:val="1F3864" w:themeColor="accent1" w:themeShade="80"/>
              </w:rPr>
              <w: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tc>
      </w:tr>
      <w:tr w:rsidR="00482204" w:rsidRPr="00482204" w14:paraId="14C7D58B" w14:textId="77777777" w:rsidTr="006E63C7">
        <w:tc>
          <w:tcPr>
            <w:tcW w:w="2972" w:type="dxa"/>
            <w:tcBorders>
              <w:top w:val="single" w:sz="4" w:space="0" w:color="auto"/>
              <w:left w:val="single" w:sz="4" w:space="0" w:color="auto"/>
              <w:bottom w:val="single" w:sz="4" w:space="0" w:color="auto"/>
              <w:right w:val="single" w:sz="4" w:space="0" w:color="auto"/>
            </w:tcBorders>
          </w:tcPr>
          <w:p w14:paraId="25674734" w14:textId="77777777" w:rsidR="00923630" w:rsidRPr="00482204" w:rsidRDefault="00923630"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Grup vulnerabil</w:t>
            </w:r>
          </w:p>
        </w:tc>
        <w:tc>
          <w:tcPr>
            <w:tcW w:w="6662" w:type="dxa"/>
            <w:tcBorders>
              <w:top w:val="single" w:sz="4" w:space="0" w:color="auto"/>
              <w:left w:val="single" w:sz="4" w:space="0" w:color="auto"/>
              <w:bottom w:val="single" w:sz="4" w:space="0" w:color="auto"/>
              <w:right w:val="single" w:sz="4" w:space="0" w:color="auto"/>
            </w:tcBorders>
          </w:tcPr>
          <w:p w14:paraId="062356DB" w14:textId="3E39BEB6" w:rsidR="00923630" w:rsidRPr="00482204" w:rsidRDefault="00923630" w:rsidP="006E63C7">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Grupul vulnerabil desemnează persoane sau familii care sunt în risc de a-</w:t>
            </w:r>
            <w:proofErr w:type="spellStart"/>
            <w:r w:rsidRPr="00482204">
              <w:rPr>
                <w:rFonts w:asciiTheme="minorHAnsi" w:eastAsiaTheme="minorHAnsi" w:hAnsiTheme="minorHAnsi" w:cstheme="minorBidi"/>
                <w:color w:val="1F3864" w:themeColor="accent1" w:themeShade="80"/>
                <w:sz w:val="22"/>
                <w:szCs w:val="22"/>
                <w:lang w:val="ro-RO"/>
              </w:rPr>
              <w:t>şi</w:t>
            </w:r>
            <w:proofErr w:type="spellEnd"/>
            <w:r w:rsidRPr="00482204">
              <w:rPr>
                <w:rFonts w:asciiTheme="minorHAnsi" w:eastAsiaTheme="minorHAnsi" w:hAnsiTheme="minorHAnsi" w:cstheme="minorBidi"/>
                <w:color w:val="1F3864" w:themeColor="accent1" w:themeShade="80"/>
                <w:sz w:val="22"/>
                <w:szCs w:val="22"/>
                <w:lang w:val="ro-RO"/>
              </w:rPr>
              <w:t xml:space="preserve"> pierde capacitatea de satisfacere a nevoilor zilnice de trai din cauza unor </w:t>
            </w:r>
            <w:proofErr w:type="spellStart"/>
            <w:r w:rsidRPr="00482204">
              <w:rPr>
                <w:rFonts w:asciiTheme="minorHAnsi" w:eastAsiaTheme="minorHAnsi" w:hAnsiTheme="minorHAnsi" w:cstheme="minorBidi"/>
                <w:color w:val="1F3864" w:themeColor="accent1" w:themeShade="80"/>
                <w:sz w:val="22"/>
                <w:szCs w:val="22"/>
                <w:lang w:val="ro-RO"/>
              </w:rPr>
              <w:t>situaţii</w:t>
            </w:r>
            <w:proofErr w:type="spellEnd"/>
            <w:r w:rsidRPr="00482204">
              <w:rPr>
                <w:rFonts w:asciiTheme="minorHAnsi" w:eastAsiaTheme="minorHAnsi" w:hAnsiTheme="minorHAnsi" w:cstheme="minorBidi"/>
                <w:color w:val="1F3864" w:themeColor="accent1" w:themeShade="80"/>
                <w:sz w:val="22"/>
                <w:szCs w:val="22"/>
                <w:lang w:val="ro-RO"/>
              </w:rPr>
              <w:t xml:space="preserve"> de boală, dizabilitate, sărăcie, </w:t>
            </w:r>
            <w:proofErr w:type="spellStart"/>
            <w:r w:rsidRPr="00482204">
              <w:rPr>
                <w:rFonts w:asciiTheme="minorHAnsi" w:eastAsiaTheme="minorHAnsi" w:hAnsiTheme="minorHAnsi" w:cstheme="minorBidi"/>
                <w:color w:val="1F3864" w:themeColor="accent1" w:themeShade="80"/>
                <w:sz w:val="22"/>
                <w:szCs w:val="22"/>
                <w:lang w:val="ro-RO"/>
              </w:rPr>
              <w:t>dependenţă</w:t>
            </w:r>
            <w:proofErr w:type="spellEnd"/>
            <w:r w:rsidRPr="00482204">
              <w:rPr>
                <w:rFonts w:asciiTheme="minorHAnsi" w:eastAsiaTheme="minorHAnsi" w:hAnsiTheme="minorHAnsi" w:cstheme="minorBidi"/>
                <w:color w:val="1F3864" w:themeColor="accent1" w:themeShade="80"/>
                <w:sz w:val="22"/>
                <w:szCs w:val="22"/>
                <w:lang w:val="ro-RO"/>
              </w:rPr>
              <w:t xml:space="preserve"> de droguri sau de alcool ori a altor </w:t>
            </w:r>
            <w:proofErr w:type="spellStart"/>
            <w:r w:rsidRPr="00482204">
              <w:rPr>
                <w:rFonts w:asciiTheme="minorHAnsi" w:eastAsiaTheme="minorHAnsi" w:hAnsiTheme="minorHAnsi" w:cstheme="minorBidi"/>
                <w:color w:val="1F3864" w:themeColor="accent1" w:themeShade="80"/>
                <w:sz w:val="22"/>
                <w:szCs w:val="22"/>
                <w:lang w:val="ro-RO"/>
              </w:rPr>
              <w:t>situaţii</w:t>
            </w:r>
            <w:proofErr w:type="spellEnd"/>
            <w:r w:rsidRPr="00482204">
              <w:rPr>
                <w:rFonts w:asciiTheme="minorHAnsi" w:eastAsiaTheme="minorHAnsi" w:hAnsiTheme="minorHAnsi" w:cstheme="minorBidi"/>
                <w:color w:val="1F3864" w:themeColor="accent1" w:themeShade="80"/>
                <w:sz w:val="22"/>
                <w:szCs w:val="22"/>
                <w:lang w:val="ro-RO"/>
              </w:rPr>
              <w:t xml:space="preserve"> care conduc la vulnerabilitate economică </w:t>
            </w:r>
            <w:proofErr w:type="spellStart"/>
            <w:r w:rsidRPr="00482204">
              <w:rPr>
                <w:rFonts w:asciiTheme="minorHAnsi" w:eastAsiaTheme="minorHAnsi" w:hAnsiTheme="minorHAnsi" w:cstheme="minorBidi"/>
                <w:color w:val="1F3864" w:themeColor="accent1" w:themeShade="80"/>
                <w:sz w:val="22"/>
                <w:szCs w:val="22"/>
                <w:lang w:val="ro-RO"/>
              </w:rPr>
              <w:t>şi</w:t>
            </w:r>
            <w:proofErr w:type="spellEnd"/>
            <w:r w:rsidRPr="00482204">
              <w:rPr>
                <w:rFonts w:asciiTheme="minorHAnsi" w:eastAsiaTheme="minorHAnsi" w:hAnsiTheme="minorHAnsi" w:cstheme="minorBidi"/>
                <w:color w:val="1F3864" w:themeColor="accent1" w:themeShade="80"/>
                <w:sz w:val="22"/>
                <w:szCs w:val="22"/>
                <w:lang w:val="ro-RO"/>
              </w:rPr>
              <w:t xml:space="preserve"> socială – sur</w:t>
            </w:r>
            <w:r w:rsidR="00D91913" w:rsidRPr="00482204">
              <w:rPr>
                <w:rFonts w:asciiTheme="minorHAnsi" w:eastAsiaTheme="minorHAnsi" w:hAnsiTheme="minorHAnsi" w:cstheme="minorBidi"/>
                <w:color w:val="1F3864" w:themeColor="accent1" w:themeShade="80"/>
                <w:sz w:val="22"/>
                <w:szCs w:val="22"/>
                <w:lang w:val="ro-RO"/>
              </w:rPr>
              <w:t>s</w:t>
            </w:r>
            <w:r w:rsidRPr="00482204">
              <w:rPr>
                <w:rFonts w:asciiTheme="minorHAnsi" w:eastAsiaTheme="minorHAnsi" w:hAnsiTheme="minorHAnsi" w:cstheme="minorBidi"/>
                <w:color w:val="1F3864" w:themeColor="accent1" w:themeShade="80"/>
                <w:sz w:val="22"/>
                <w:szCs w:val="22"/>
                <w:lang w:val="ro-RO"/>
              </w:rPr>
              <w:t>a</w:t>
            </w:r>
            <w:r w:rsidR="00D91913" w:rsidRPr="00482204">
              <w:rPr>
                <w:rFonts w:asciiTheme="minorHAnsi" w:eastAsiaTheme="minorHAnsi" w:hAnsiTheme="minorHAnsi" w:cstheme="minorBidi"/>
                <w:color w:val="1F3864" w:themeColor="accent1" w:themeShade="80"/>
                <w:sz w:val="22"/>
                <w:szCs w:val="22"/>
                <w:lang w:val="ro-RO"/>
              </w:rPr>
              <w:t>:</w:t>
            </w:r>
            <w:r w:rsidRPr="00482204">
              <w:rPr>
                <w:rFonts w:asciiTheme="minorHAnsi" w:eastAsiaTheme="minorHAnsi" w:hAnsiTheme="minorHAnsi" w:cstheme="minorBidi"/>
                <w:color w:val="1F3864" w:themeColor="accent1" w:themeShade="80"/>
                <w:sz w:val="22"/>
                <w:szCs w:val="22"/>
                <w:lang w:val="ro-RO"/>
              </w:rPr>
              <w:t xml:space="preserve"> </w:t>
            </w:r>
            <w:r w:rsidR="00D91913" w:rsidRPr="00482204">
              <w:rPr>
                <w:rFonts w:asciiTheme="minorHAnsi" w:eastAsiaTheme="minorHAnsi" w:hAnsiTheme="minorHAnsi" w:cstheme="minorBidi"/>
                <w:color w:val="1F3864" w:themeColor="accent1" w:themeShade="80"/>
                <w:sz w:val="22"/>
                <w:szCs w:val="22"/>
                <w:lang w:val="ro-RO"/>
              </w:rPr>
              <w:t>L</w:t>
            </w:r>
            <w:r w:rsidRPr="00482204">
              <w:rPr>
                <w:rFonts w:asciiTheme="minorHAnsi" w:eastAsiaTheme="minorHAnsi" w:hAnsiTheme="minorHAnsi" w:cstheme="minorBidi"/>
                <w:color w:val="1F3864" w:themeColor="accent1" w:themeShade="80"/>
                <w:sz w:val="22"/>
                <w:szCs w:val="22"/>
                <w:lang w:val="ro-RO"/>
              </w:rPr>
              <w:t>egea 292/2011 asistentei sociale</w:t>
            </w:r>
            <w:r w:rsidR="00D91913" w:rsidRPr="00482204">
              <w:rPr>
                <w:rFonts w:asciiTheme="minorHAnsi" w:eastAsiaTheme="minorHAnsi" w:hAnsiTheme="minorHAnsi" w:cstheme="minorBidi"/>
                <w:color w:val="1F3864" w:themeColor="accent1" w:themeShade="80"/>
                <w:sz w:val="22"/>
                <w:szCs w:val="22"/>
                <w:lang w:val="ro-RO"/>
              </w:rPr>
              <w:t>, cu modificările și completările ulterioare</w:t>
            </w:r>
          </w:p>
        </w:tc>
      </w:tr>
      <w:tr w:rsidR="00482204" w:rsidRPr="00482204" w14:paraId="297F74DC" w14:textId="77777777" w:rsidTr="006E63C7">
        <w:tc>
          <w:tcPr>
            <w:tcW w:w="2972" w:type="dxa"/>
            <w:tcBorders>
              <w:top w:val="single" w:sz="4" w:space="0" w:color="auto"/>
              <w:left w:val="single" w:sz="4" w:space="0" w:color="auto"/>
              <w:bottom w:val="single" w:sz="4" w:space="0" w:color="auto"/>
              <w:right w:val="single" w:sz="4" w:space="0" w:color="auto"/>
            </w:tcBorders>
          </w:tcPr>
          <w:p w14:paraId="515801FF" w14:textId="77777777" w:rsidR="00923630" w:rsidRPr="00482204" w:rsidRDefault="00923630"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Grup de Acțiune Locală</w:t>
            </w:r>
          </w:p>
        </w:tc>
        <w:tc>
          <w:tcPr>
            <w:tcW w:w="6662" w:type="dxa"/>
            <w:tcBorders>
              <w:top w:val="single" w:sz="4" w:space="0" w:color="auto"/>
              <w:left w:val="single" w:sz="4" w:space="0" w:color="auto"/>
              <w:bottom w:val="single" w:sz="4" w:space="0" w:color="auto"/>
              <w:right w:val="single" w:sz="4" w:space="0" w:color="auto"/>
            </w:tcBorders>
          </w:tcPr>
          <w:p w14:paraId="38517EEF" w14:textId="77777777" w:rsidR="00923630" w:rsidRPr="00482204" w:rsidRDefault="00923630" w:rsidP="006E63C7">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Structură asociativă cu personalitate juridică constituită în conformitate cu prevederile art. 33 din Regulamentul UE nr. 1060/2021</w:t>
            </w:r>
          </w:p>
        </w:tc>
      </w:tr>
      <w:tr w:rsidR="00482204" w:rsidRPr="00482204" w14:paraId="427ECA47" w14:textId="77777777" w:rsidTr="006E63C7">
        <w:tc>
          <w:tcPr>
            <w:tcW w:w="2972" w:type="dxa"/>
            <w:tcBorders>
              <w:top w:val="single" w:sz="4" w:space="0" w:color="auto"/>
              <w:left w:val="single" w:sz="4" w:space="0" w:color="auto"/>
              <w:bottom w:val="single" w:sz="4" w:space="0" w:color="auto"/>
              <w:right w:val="single" w:sz="4" w:space="0" w:color="auto"/>
            </w:tcBorders>
          </w:tcPr>
          <w:p w14:paraId="19B2F431" w14:textId="77777777" w:rsidR="00923630" w:rsidRPr="00482204" w:rsidRDefault="00923630"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Cerere de propuneri</w:t>
            </w:r>
          </w:p>
        </w:tc>
        <w:tc>
          <w:tcPr>
            <w:tcW w:w="6662" w:type="dxa"/>
            <w:tcBorders>
              <w:top w:val="single" w:sz="4" w:space="0" w:color="auto"/>
              <w:left w:val="single" w:sz="4" w:space="0" w:color="auto"/>
              <w:bottom w:val="single" w:sz="4" w:space="0" w:color="auto"/>
              <w:right w:val="single" w:sz="4" w:space="0" w:color="auto"/>
            </w:tcBorders>
          </w:tcPr>
          <w:p w14:paraId="014EAE3B" w14:textId="65405E12" w:rsidR="00923630" w:rsidRPr="00482204" w:rsidRDefault="00923630" w:rsidP="006E63C7">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Proces lansat de către GAL</w:t>
            </w:r>
            <w:r w:rsidR="001B5507" w:rsidRPr="00482204">
              <w:rPr>
                <w:rFonts w:asciiTheme="minorHAnsi" w:eastAsiaTheme="minorHAnsi" w:hAnsiTheme="minorHAnsi" w:cstheme="minorBidi"/>
                <w:color w:val="1F3864" w:themeColor="accent1" w:themeShade="80"/>
                <w:sz w:val="22"/>
                <w:szCs w:val="22"/>
                <w:lang w:val="ro-RO"/>
              </w:rPr>
              <w:t xml:space="preserve"> </w:t>
            </w:r>
            <w:r w:rsidRPr="00482204">
              <w:rPr>
                <w:rFonts w:asciiTheme="minorHAnsi" w:eastAsiaTheme="minorHAnsi" w:hAnsiTheme="minorHAnsi" w:cstheme="minorBidi"/>
                <w:color w:val="1F3864" w:themeColor="accent1" w:themeShade="80"/>
                <w:sz w:val="22"/>
                <w:szCs w:val="22"/>
                <w:lang w:val="ro-RO"/>
              </w:rPr>
              <w:t>în vederea selectării unor operațiuni ce vor fi propuse spre finanțare către AM</w:t>
            </w:r>
            <w:r w:rsidR="00D91913" w:rsidRPr="00482204">
              <w:rPr>
                <w:rFonts w:asciiTheme="minorHAnsi" w:eastAsiaTheme="minorHAnsi" w:hAnsiTheme="minorHAnsi" w:cstheme="minorBidi"/>
                <w:color w:val="1F3864" w:themeColor="accent1" w:themeShade="80"/>
                <w:sz w:val="22"/>
                <w:szCs w:val="22"/>
                <w:lang w:val="ro-RO"/>
              </w:rPr>
              <w:t xml:space="preserve"> </w:t>
            </w:r>
            <w:r w:rsidR="00E4481F" w:rsidRPr="00482204">
              <w:rPr>
                <w:rFonts w:asciiTheme="minorHAnsi" w:eastAsiaTheme="minorHAnsi" w:hAnsiTheme="minorHAnsi" w:cstheme="minorBidi"/>
                <w:color w:val="1F3864" w:themeColor="accent1" w:themeShade="80"/>
                <w:sz w:val="22"/>
                <w:szCs w:val="22"/>
                <w:lang w:val="ro-RO"/>
              </w:rPr>
              <w:t>PIDS</w:t>
            </w:r>
          </w:p>
        </w:tc>
      </w:tr>
      <w:tr w:rsidR="00482204" w:rsidRPr="00482204" w14:paraId="145984F8" w14:textId="77777777" w:rsidTr="006E63C7">
        <w:tc>
          <w:tcPr>
            <w:tcW w:w="2972" w:type="dxa"/>
            <w:tcBorders>
              <w:top w:val="single" w:sz="4" w:space="0" w:color="auto"/>
              <w:left w:val="single" w:sz="4" w:space="0" w:color="auto"/>
              <w:bottom w:val="single" w:sz="4" w:space="0" w:color="auto"/>
              <w:right w:val="single" w:sz="4" w:space="0" w:color="auto"/>
            </w:tcBorders>
          </w:tcPr>
          <w:p w14:paraId="1EAAC480" w14:textId="4A7779C5" w:rsidR="00923630" w:rsidRPr="00482204" w:rsidRDefault="00923630"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Fișă de proiect</w:t>
            </w:r>
          </w:p>
        </w:tc>
        <w:tc>
          <w:tcPr>
            <w:tcW w:w="6662" w:type="dxa"/>
            <w:tcBorders>
              <w:top w:val="single" w:sz="4" w:space="0" w:color="auto"/>
              <w:left w:val="single" w:sz="4" w:space="0" w:color="auto"/>
              <w:bottom w:val="single" w:sz="4" w:space="0" w:color="auto"/>
              <w:right w:val="single" w:sz="4" w:space="0" w:color="auto"/>
            </w:tcBorders>
          </w:tcPr>
          <w:p w14:paraId="1841189A" w14:textId="7165C6FB" w:rsidR="00923630" w:rsidRPr="00482204" w:rsidRDefault="009D30DB" w:rsidP="006E63C7">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 xml:space="preserve">Document standardizat, pus la dispoziție de către Grupul de Acțiune Locală, prin care este solicitat sprijin financiar în cadrul oricăruia dintre programele cofinanțate din Fondul social european Plus sau din Fondul European de Dezvoltare Regională în perioada de programare 2021-2027, în condițiile aplicabile </w:t>
            </w:r>
            <w:r w:rsidR="003569C4" w:rsidRPr="00482204">
              <w:rPr>
                <w:rFonts w:asciiTheme="minorHAnsi" w:eastAsiaTheme="minorHAnsi" w:hAnsiTheme="minorHAnsi" w:cstheme="minorBidi"/>
                <w:color w:val="1F3864" w:themeColor="accent1" w:themeShade="80"/>
                <w:sz w:val="22"/>
                <w:szCs w:val="22"/>
                <w:lang w:val="ro-RO"/>
              </w:rPr>
              <w:t>cererii de propuneri</w:t>
            </w:r>
            <w:r w:rsidRPr="00482204">
              <w:rPr>
                <w:rFonts w:asciiTheme="minorHAnsi" w:eastAsiaTheme="minorHAnsi" w:hAnsiTheme="minorHAnsi" w:cstheme="minorBidi"/>
                <w:color w:val="1F3864" w:themeColor="accent1" w:themeShade="80"/>
                <w:sz w:val="22"/>
                <w:szCs w:val="22"/>
                <w:lang w:val="ro-RO"/>
              </w:rPr>
              <w:t xml:space="preserve"> în care se solicită finanțare, pentru acoperirea totală sau parțială a costurilor de realizare ale unui proiect și este însoțit de anexe și documentele specificate în Ghidul Solicitantului aplicabil </w:t>
            </w:r>
            <w:r w:rsidR="00560FDD" w:rsidRPr="00482204">
              <w:rPr>
                <w:rFonts w:asciiTheme="minorHAnsi" w:eastAsiaTheme="minorHAnsi" w:hAnsiTheme="minorHAnsi" w:cstheme="minorBidi"/>
                <w:color w:val="1F3864" w:themeColor="accent1" w:themeShade="80"/>
                <w:sz w:val="22"/>
                <w:szCs w:val="22"/>
                <w:lang w:val="ro-RO"/>
              </w:rPr>
              <w:t>fiecărei Cereri de propuneri</w:t>
            </w:r>
            <w:r w:rsidRPr="00482204">
              <w:rPr>
                <w:rFonts w:asciiTheme="minorHAnsi" w:eastAsiaTheme="minorHAnsi" w:hAnsiTheme="minorHAnsi" w:cstheme="minorBidi"/>
                <w:color w:val="1F3864" w:themeColor="accent1" w:themeShade="80"/>
                <w:sz w:val="22"/>
                <w:szCs w:val="22"/>
                <w:lang w:val="ro-RO"/>
              </w:rPr>
              <w:t xml:space="preserve">; în cadrul </w:t>
            </w:r>
            <w:r w:rsidR="00560FDD" w:rsidRPr="00482204">
              <w:rPr>
                <w:rFonts w:asciiTheme="minorHAnsi" w:eastAsiaTheme="minorHAnsi" w:hAnsiTheme="minorHAnsi" w:cstheme="minorBidi"/>
                <w:color w:val="1F3864" w:themeColor="accent1" w:themeShade="80"/>
                <w:sz w:val="22"/>
                <w:szCs w:val="22"/>
                <w:lang w:val="ro-RO"/>
              </w:rPr>
              <w:t>fișei de proiect</w:t>
            </w:r>
            <w:r w:rsidRPr="00482204">
              <w:rPr>
                <w:rFonts w:asciiTheme="minorHAnsi" w:eastAsiaTheme="minorHAnsi" w:hAnsiTheme="minorHAnsi" w:cstheme="minorBidi"/>
                <w:color w:val="1F3864" w:themeColor="accent1" w:themeShade="80"/>
                <w:sz w:val="22"/>
                <w:szCs w:val="22"/>
                <w:lang w:val="ro-RO"/>
              </w:rPr>
              <w:t xml:space="preserve"> este prezentat detaliat proiectul, este argumentată </w:t>
            </w:r>
            <w:r w:rsidRPr="00482204">
              <w:rPr>
                <w:rFonts w:asciiTheme="minorHAnsi" w:eastAsiaTheme="minorHAnsi" w:hAnsiTheme="minorHAnsi" w:cstheme="minorBidi"/>
                <w:color w:val="1F3864" w:themeColor="accent1" w:themeShade="80"/>
                <w:sz w:val="22"/>
                <w:szCs w:val="22"/>
                <w:lang w:val="ro-RO"/>
              </w:rPr>
              <w:lastRenderedPageBreak/>
              <w:t>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tc>
      </w:tr>
      <w:tr w:rsidR="00482204" w:rsidRPr="00482204" w14:paraId="7B9DC1B7" w14:textId="77777777" w:rsidTr="006E63C7">
        <w:tc>
          <w:tcPr>
            <w:tcW w:w="2972" w:type="dxa"/>
            <w:tcBorders>
              <w:top w:val="single" w:sz="4" w:space="0" w:color="auto"/>
              <w:left w:val="single" w:sz="4" w:space="0" w:color="auto"/>
              <w:bottom w:val="single" w:sz="4" w:space="0" w:color="auto"/>
              <w:right w:val="single" w:sz="4" w:space="0" w:color="auto"/>
            </w:tcBorders>
          </w:tcPr>
          <w:p w14:paraId="3EDCEF3D" w14:textId="4908CE62" w:rsidR="00560FDD" w:rsidRPr="00482204" w:rsidRDefault="00560FDD"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lastRenderedPageBreak/>
              <w:t>Ghidul solicitantului elaborat de către GAL</w:t>
            </w:r>
          </w:p>
        </w:tc>
        <w:tc>
          <w:tcPr>
            <w:tcW w:w="6662" w:type="dxa"/>
            <w:tcBorders>
              <w:top w:val="single" w:sz="4" w:space="0" w:color="auto"/>
              <w:left w:val="single" w:sz="4" w:space="0" w:color="auto"/>
              <w:bottom w:val="single" w:sz="4" w:space="0" w:color="auto"/>
              <w:right w:val="single" w:sz="4" w:space="0" w:color="auto"/>
            </w:tcBorders>
          </w:tcPr>
          <w:p w14:paraId="3CD2BCB2" w14:textId="01A1466F" w:rsidR="00560FDD" w:rsidRPr="00482204" w:rsidRDefault="00560FDD" w:rsidP="006E63C7">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Documen</w:t>
            </w:r>
            <w:r w:rsidR="00720FCE" w:rsidRPr="00482204">
              <w:rPr>
                <w:rFonts w:asciiTheme="minorHAnsi" w:eastAsiaTheme="minorHAnsi" w:hAnsiTheme="minorHAnsi" w:cstheme="minorBidi"/>
                <w:color w:val="1F3864" w:themeColor="accent1" w:themeShade="80"/>
                <w:sz w:val="22"/>
                <w:szCs w:val="22"/>
                <w:lang w:val="ro-RO"/>
              </w:rPr>
              <w:t xml:space="preserve">t elaborat de către Grupul de </w:t>
            </w:r>
            <w:proofErr w:type="spellStart"/>
            <w:r w:rsidR="00720FCE" w:rsidRPr="00482204">
              <w:rPr>
                <w:rFonts w:asciiTheme="minorHAnsi" w:eastAsiaTheme="minorHAnsi" w:hAnsiTheme="minorHAnsi" w:cstheme="minorBidi"/>
                <w:color w:val="1F3864" w:themeColor="accent1" w:themeShade="80"/>
                <w:sz w:val="22"/>
                <w:szCs w:val="22"/>
                <w:lang w:val="ro-RO"/>
              </w:rPr>
              <w:t>Actiune</w:t>
            </w:r>
            <w:proofErr w:type="spellEnd"/>
            <w:r w:rsidR="00720FCE" w:rsidRPr="00482204">
              <w:rPr>
                <w:rFonts w:asciiTheme="minorHAnsi" w:eastAsiaTheme="minorHAnsi" w:hAnsiTheme="minorHAnsi" w:cstheme="minorBidi"/>
                <w:color w:val="1F3864" w:themeColor="accent1" w:themeShade="80"/>
                <w:sz w:val="22"/>
                <w:szCs w:val="22"/>
                <w:lang w:val="ro-RO"/>
              </w:rPr>
              <w:t xml:space="preserve"> Locală prin care sunt definite toate elementele necesare pentru potențialii solicitanți în vederea depunerii Fișelor de proiect </w:t>
            </w:r>
          </w:p>
        </w:tc>
      </w:tr>
      <w:tr w:rsidR="00482204" w:rsidRPr="00482204" w14:paraId="35C7D9E3" w14:textId="77777777" w:rsidTr="006E63C7">
        <w:tc>
          <w:tcPr>
            <w:tcW w:w="2972" w:type="dxa"/>
            <w:tcBorders>
              <w:top w:val="single" w:sz="4" w:space="0" w:color="auto"/>
              <w:left w:val="single" w:sz="4" w:space="0" w:color="auto"/>
              <w:bottom w:val="single" w:sz="4" w:space="0" w:color="auto"/>
              <w:right w:val="single" w:sz="4" w:space="0" w:color="auto"/>
            </w:tcBorders>
          </w:tcPr>
          <w:p w14:paraId="6584BD5F" w14:textId="78DA5745" w:rsidR="00720FCE" w:rsidRPr="00482204" w:rsidRDefault="00720FCE"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 xml:space="preserve">Ghidul solicitantului </w:t>
            </w:r>
          </w:p>
        </w:tc>
        <w:tc>
          <w:tcPr>
            <w:tcW w:w="6662" w:type="dxa"/>
            <w:tcBorders>
              <w:top w:val="single" w:sz="4" w:space="0" w:color="auto"/>
              <w:left w:val="single" w:sz="4" w:space="0" w:color="auto"/>
              <w:bottom w:val="single" w:sz="4" w:space="0" w:color="auto"/>
              <w:right w:val="single" w:sz="4" w:space="0" w:color="auto"/>
            </w:tcBorders>
          </w:tcPr>
          <w:p w14:paraId="3061DF7F" w14:textId="3B44EFBA" w:rsidR="00720FCE" w:rsidRPr="00482204" w:rsidRDefault="006A774A" w:rsidP="006E63C7">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D</w:t>
            </w:r>
            <w:r w:rsidR="00720FCE" w:rsidRPr="00482204">
              <w:rPr>
                <w:rFonts w:asciiTheme="minorHAnsi" w:eastAsiaTheme="minorHAnsi" w:hAnsiTheme="minorHAnsi" w:cstheme="minorBidi"/>
                <w:color w:val="1F3864" w:themeColor="accent1" w:themeShade="80"/>
                <w:sz w:val="22"/>
                <w:szCs w:val="22"/>
                <w:lang w:val="ro-RO"/>
              </w:rPr>
              <w:t xml:space="preserve">ocumentul asimilat celui prevăzut la art. 73 alin. (3) din </w:t>
            </w:r>
            <w:hyperlink r:id="rId8" w:anchor="A0" w:tgtFrame="_blank" w:history="1">
              <w:r w:rsidR="00720FCE" w:rsidRPr="00482204">
                <w:rPr>
                  <w:rFonts w:asciiTheme="minorHAnsi" w:eastAsiaTheme="minorHAnsi" w:hAnsiTheme="minorHAnsi" w:cstheme="minorBidi"/>
                  <w:color w:val="1F3864" w:themeColor="accent1" w:themeShade="80"/>
                  <w:sz w:val="22"/>
                  <w:szCs w:val="22"/>
                  <w:lang w:val="ro-RO"/>
                </w:rPr>
                <w:t>Regulamentul (UE) 2021/1.060,</w:t>
              </w:r>
            </w:hyperlink>
            <w:r w:rsidR="00720FCE" w:rsidRPr="00482204">
              <w:rPr>
                <w:rFonts w:asciiTheme="minorHAnsi" w:eastAsiaTheme="minorHAnsi" w:hAnsiTheme="minorHAnsi" w:cstheme="minorBidi"/>
                <w:color w:val="1F3864" w:themeColor="accent1" w:themeShade="80"/>
                <w:sz w:val="22"/>
                <w:szCs w:val="22"/>
                <w:lang w:val="ro-RO"/>
              </w:rPr>
              <w:t xml:space="preserve"> cu modificările </w:t>
            </w:r>
            <w:proofErr w:type="spellStart"/>
            <w:r w:rsidR="00720FCE" w:rsidRPr="00482204">
              <w:rPr>
                <w:rFonts w:asciiTheme="minorHAnsi" w:eastAsiaTheme="minorHAnsi" w:hAnsiTheme="minorHAnsi" w:cstheme="minorBidi"/>
                <w:color w:val="1F3864" w:themeColor="accent1" w:themeShade="80"/>
                <w:sz w:val="22"/>
                <w:szCs w:val="22"/>
                <w:lang w:val="ro-RO"/>
              </w:rPr>
              <w:t>şi</w:t>
            </w:r>
            <w:proofErr w:type="spellEnd"/>
            <w:r w:rsidR="00720FCE" w:rsidRPr="00482204">
              <w:rPr>
                <w:rFonts w:asciiTheme="minorHAnsi" w:eastAsiaTheme="minorHAnsi" w:hAnsiTheme="minorHAnsi" w:cstheme="minorBidi"/>
                <w:color w:val="1F3864" w:themeColor="accent1" w:themeShade="80"/>
                <w:sz w:val="22"/>
                <w:szCs w:val="22"/>
                <w:lang w:val="ro-RO"/>
              </w:rPr>
              <w:t xml:space="preserve"> completările ulterioare, emis de autoritatea de management care </w:t>
            </w:r>
            <w:proofErr w:type="spellStart"/>
            <w:r w:rsidR="00720FCE" w:rsidRPr="00482204">
              <w:rPr>
                <w:rFonts w:asciiTheme="minorHAnsi" w:eastAsiaTheme="minorHAnsi" w:hAnsiTheme="minorHAnsi" w:cstheme="minorBidi"/>
                <w:color w:val="1F3864" w:themeColor="accent1" w:themeShade="80"/>
                <w:sz w:val="22"/>
                <w:szCs w:val="22"/>
                <w:lang w:val="ro-RO"/>
              </w:rPr>
              <w:t>stabileşte</w:t>
            </w:r>
            <w:proofErr w:type="spellEnd"/>
            <w:r w:rsidR="00720FCE" w:rsidRPr="00482204">
              <w:rPr>
                <w:rFonts w:asciiTheme="minorHAnsi" w:eastAsiaTheme="minorHAnsi" w:hAnsiTheme="minorHAnsi" w:cstheme="minorBidi"/>
                <w:color w:val="1F3864" w:themeColor="accent1" w:themeShade="80"/>
                <w:sz w:val="22"/>
                <w:szCs w:val="22"/>
                <w:lang w:val="ro-RO"/>
              </w:rPr>
              <w:t xml:space="preserve"> </w:t>
            </w:r>
            <w:proofErr w:type="spellStart"/>
            <w:r w:rsidR="00720FCE" w:rsidRPr="00482204">
              <w:rPr>
                <w:rFonts w:asciiTheme="minorHAnsi" w:eastAsiaTheme="minorHAnsi" w:hAnsiTheme="minorHAnsi" w:cstheme="minorBidi"/>
                <w:color w:val="1F3864" w:themeColor="accent1" w:themeShade="80"/>
                <w:sz w:val="22"/>
                <w:szCs w:val="22"/>
                <w:lang w:val="ro-RO"/>
              </w:rPr>
              <w:t>condiţiile</w:t>
            </w:r>
            <w:proofErr w:type="spellEnd"/>
            <w:r w:rsidR="00720FCE" w:rsidRPr="00482204">
              <w:rPr>
                <w:rFonts w:asciiTheme="minorHAnsi" w:eastAsiaTheme="minorHAnsi" w:hAnsiTheme="minorHAnsi" w:cstheme="minorBidi"/>
                <w:color w:val="1F3864" w:themeColor="accent1" w:themeShade="80"/>
                <w:sz w:val="22"/>
                <w:szCs w:val="22"/>
                <w:lang w:val="ro-RO"/>
              </w:rPr>
              <w:t xml:space="preserve"> acordării sprijinului financiar în cadrul unui apel de proiecte</w:t>
            </w:r>
          </w:p>
        </w:tc>
      </w:tr>
      <w:tr w:rsidR="00482204" w:rsidRPr="00482204" w14:paraId="48512269" w14:textId="77777777" w:rsidTr="006E63C7">
        <w:tc>
          <w:tcPr>
            <w:tcW w:w="2972" w:type="dxa"/>
            <w:tcBorders>
              <w:top w:val="single" w:sz="4" w:space="0" w:color="auto"/>
              <w:left w:val="single" w:sz="4" w:space="0" w:color="auto"/>
              <w:bottom w:val="single" w:sz="4" w:space="0" w:color="auto"/>
              <w:right w:val="single" w:sz="4" w:space="0" w:color="auto"/>
            </w:tcBorders>
          </w:tcPr>
          <w:p w14:paraId="4AFC0617" w14:textId="1572E4A5" w:rsidR="00BB1D29" w:rsidRPr="00482204" w:rsidRDefault="00BB1D29"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Ofițer gestionare SDL</w:t>
            </w:r>
          </w:p>
        </w:tc>
        <w:tc>
          <w:tcPr>
            <w:tcW w:w="6662" w:type="dxa"/>
            <w:tcBorders>
              <w:top w:val="single" w:sz="4" w:space="0" w:color="auto"/>
              <w:left w:val="single" w:sz="4" w:space="0" w:color="auto"/>
              <w:bottom w:val="single" w:sz="4" w:space="0" w:color="auto"/>
              <w:right w:val="single" w:sz="4" w:space="0" w:color="auto"/>
            </w:tcBorders>
          </w:tcPr>
          <w:p w14:paraId="19636A33" w14:textId="77777777" w:rsidR="00BB1D29" w:rsidRPr="00482204" w:rsidRDefault="00BB1D29" w:rsidP="00720FCE">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Persoană desemnată de către Organismul Intermediar Regional pentru gestionarea următoarelor procese în cadrul mecanismului DLRC:</w:t>
            </w:r>
          </w:p>
          <w:p w14:paraId="7A5DE16E" w14:textId="77777777" w:rsidR="00BB1D29" w:rsidRPr="00482204" w:rsidRDefault="00BB1D29" w:rsidP="006A774A">
            <w:pPr>
              <w:pStyle w:val="NormalWeb"/>
              <w:numPr>
                <w:ilvl w:val="0"/>
                <w:numId w:val="51"/>
              </w:numPr>
              <w:ind w:left="172" w:hanging="142"/>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Asigurare suport pentru Grupul de Acțiune Locală în gestionarea SDL;</w:t>
            </w:r>
          </w:p>
          <w:p w14:paraId="10C84ADE" w14:textId="77777777" w:rsidR="00BB1D29" w:rsidRPr="00482204" w:rsidRDefault="00BB1D29" w:rsidP="007F3942">
            <w:pPr>
              <w:pStyle w:val="NormalWeb"/>
              <w:numPr>
                <w:ilvl w:val="0"/>
                <w:numId w:val="51"/>
              </w:numPr>
              <w:ind w:left="172" w:hanging="142"/>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Avizarea Procedurii de selecție a fișelor de proiect;</w:t>
            </w:r>
          </w:p>
          <w:p w14:paraId="34CC7DAD" w14:textId="688F8158" w:rsidR="00BB1D29" w:rsidRPr="00482204" w:rsidRDefault="00BB1D29" w:rsidP="007F3942">
            <w:pPr>
              <w:pStyle w:val="NormalWeb"/>
              <w:numPr>
                <w:ilvl w:val="0"/>
                <w:numId w:val="51"/>
              </w:numPr>
              <w:ind w:left="172" w:hanging="142"/>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 xml:space="preserve">Avizarea </w:t>
            </w:r>
            <w:r w:rsidR="00726321" w:rsidRPr="00482204">
              <w:rPr>
                <w:rFonts w:asciiTheme="minorHAnsi" w:eastAsiaTheme="minorHAnsi" w:hAnsiTheme="minorHAnsi" w:cstheme="minorBidi"/>
                <w:color w:val="1F3864" w:themeColor="accent1" w:themeShade="80"/>
                <w:sz w:val="22"/>
                <w:szCs w:val="22"/>
                <w:lang w:val="ro-RO"/>
              </w:rPr>
              <w:t xml:space="preserve">cererii </w:t>
            </w:r>
            <w:r w:rsidRPr="00482204">
              <w:rPr>
                <w:rFonts w:asciiTheme="minorHAnsi" w:eastAsiaTheme="minorHAnsi" w:hAnsiTheme="minorHAnsi" w:cstheme="minorBidi"/>
                <w:color w:val="1F3864" w:themeColor="accent1" w:themeShade="80"/>
                <w:sz w:val="22"/>
                <w:szCs w:val="22"/>
                <w:lang w:val="ro-RO"/>
              </w:rPr>
              <w:t>de propuneri și a Ghidului Solicitantului elaborat de GAL;</w:t>
            </w:r>
          </w:p>
          <w:p w14:paraId="3AA0DA0C" w14:textId="77777777" w:rsidR="00BB1D29" w:rsidRPr="00482204" w:rsidRDefault="00BB1D29" w:rsidP="007F3942">
            <w:pPr>
              <w:pStyle w:val="NormalWeb"/>
              <w:numPr>
                <w:ilvl w:val="0"/>
                <w:numId w:val="51"/>
              </w:numPr>
              <w:ind w:left="172" w:hanging="142"/>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Participarea ca observator la Comitetul de selecție de la nivelul GAL;</w:t>
            </w:r>
          </w:p>
          <w:p w14:paraId="12B3341F" w14:textId="77777777" w:rsidR="00BB1D29" w:rsidRPr="00482204" w:rsidRDefault="00BB1D29" w:rsidP="007F3942">
            <w:pPr>
              <w:pStyle w:val="NormalWeb"/>
              <w:numPr>
                <w:ilvl w:val="0"/>
                <w:numId w:val="51"/>
              </w:numPr>
              <w:ind w:left="172" w:hanging="142"/>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Avizarea fișelor de proiect</w:t>
            </w:r>
          </w:p>
          <w:p w14:paraId="41828C67" w14:textId="595A9840" w:rsidR="000E745E" w:rsidRPr="00482204" w:rsidRDefault="000E745E" w:rsidP="007F3942">
            <w:pPr>
              <w:pStyle w:val="NormalWeb"/>
              <w:numPr>
                <w:ilvl w:val="0"/>
                <w:numId w:val="51"/>
              </w:numPr>
              <w:ind w:left="172" w:hanging="142"/>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Avizarea componenței comitetului de selecție/comitetului de soluționare a contestațiilor.</w:t>
            </w:r>
          </w:p>
        </w:tc>
      </w:tr>
      <w:tr w:rsidR="00482204" w:rsidRPr="00482204" w14:paraId="796B1843" w14:textId="77777777" w:rsidTr="006E63C7">
        <w:tc>
          <w:tcPr>
            <w:tcW w:w="2972" w:type="dxa"/>
            <w:tcBorders>
              <w:top w:val="single" w:sz="4" w:space="0" w:color="auto"/>
              <w:left w:val="single" w:sz="4" w:space="0" w:color="auto"/>
              <w:bottom w:val="single" w:sz="4" w:space="0" w:color="auto"/>
              <w:right w:val="single" w:sz="4" w:space="0" w:color="auto"/>
            </w:tcBorders>
          </w:tcPr>
          <w:p w14:paraId="2A08C099" w14:textId="7C951843" w:rsidR="00C434A6" w:rsidRPr="00482204" w:rsidRDefault="00C434A6" w:rsidP="006E63C7">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Comitet de Selecție a Fișelor de Proiecte</w:t>
            </w:r>
          </w:p>
        </w:tc>
        <w:tc>
          <w:tcPr>
            <w:tcW w:w="6662" w:type="dxa"/>
            <w:tcBorders>
              <w:top w:val="single" w:sz="4" w:space="0" w:color="auto"/>
              <w:left w:val="single" w:sz="4" w:space="0" w:color="auto"/>
              <w:bottom w:val="single" w:sz="4" w:space="0" w:color="auto"/>
              <w:right w:val="single" w:sz="4" w:space="0" w:color="auto"/>
            </w:tcBorders>
          </w:tcPr>
          <w:p w14:paraId="2CD16DB9" w14:textId="6461F80A" w:rsidR="00C434A6" w:rsidRPr="00482204" w:rsidRDefault="00C434A6" w:rsidP="00720FCE">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Structură organizată la nivelul Grupului de Acțiune Locală a căr</w:t>
            </w:r>
            <w:r w:rsidR="00FF0FBA" w:rsidRPr="00482204">
              <w:rPr>
                <w:rFonts w:asciiTheme="minorHAnsi" w:eastAsiaTheme="minorHAnsi" w:hAnsiTheme="minorHAnsi" w:cstheme="minorBidi"/>
                <w:color w:val="1F3864" w:themeColor="accent1" w:themeShade="80"/>
                <w:sz w:val="22"/>
                <w:szCs w:val="22"/>
                <w:lang w:val="ro-RO"/>
              </w:rPr>
              <w:t>ei</w:t>
            </w:r>
            <w:r w:rsidRPr="00482204">
              <w:rPr>
                <w:rFonts w:asciiTheme="minorHAnsi" w:eastAsiaTheme="minorHAnsi" w:hAnsiTheme="minorHAnsi" w:cstheme="minorBidi"/>
                <w:color w:val="1F3864" w:themeColor="accent1" w:themeShade="80"/>
                <w:sz w:val="22"/>
                <w:szCs w:val="22"/>
                <w:lang w:val="ro-RO"/>
              </w:rPr>
              <w:t xml:space="preserve"> componență este stabilită prin decizia Comitetului Director sau a Adunării Generale (conform documentelor statutare), ce funcționează pe principiul dublu-cvorum, cu respectarea preve</w:t>
            </w:r>
            <w:r w:rsidR="006A774A" w:rsidRPr="00482204">
              <w:rPr>
                <w:rFonts w:asciiTheme="minorHAnsi" w:eastAsiaTheme="minorHAnsi" w:hAnsiTheme="minorHAnsi" w:cstheme="minorBidi"/>
                <w:color w:val="1F3864" w:themeColor="accent1" w:themeShade="80"/>
                <w:sz w:val="22"/>
                <w:szCs w:val="22"/>
                <w:lang w:val="ro-RO"/>
              </w:rPr>
              <w:t>de</w:t>
            </w:r>
            <w:r w:rsidRPr="00482204">
              <w:rPr>
                <w:rFonts w:asciiTheme="minorHAnsi" w:eastAsiaTheme="minorHAnsi" w:hAnsiTheme="minorHAnsi" w:cstheme="minorBidi"/>
                <w:color w:val="1F3864" w:themeColor="accent1" w:themeShade="80"/>
                <w:sz w:val="22"/>
                <w:szCs w:val="22"/>
                <w:lang w:val="ro-RO"/>
              </w:rPr>
              <w:t>rilor prezentelor „</w:t>
            </w:r>
            <w:r w:rsidR="002637B7" w:rsidRPr="00482204">
              <w:rPr>
                <w:rFonts w:asciiTheme="minorHAnsi" w:eastAsiaTheme="minorHAnsi" w:hAnsiTheme="minorHAnsi" w:cstheme="minorBidi"/>
                <w:color w:val="1F3864" w:themeColor="accent1" w:themeShade="80"/>
                <w:sz w:val="22"/>
                <w:szCs w:val="22"/>
                <w:lang w:val="ro-RO"/>
              </w:rPr>
              <w:t>Orientări pentru Grupurile de Acțiune Locală în vederea implementării componentei cu finanțare din Fondul Social European Plus a Strategiilor de Dezvoltare Locală din mediul rural și din orașe și municipii cu mai puțin de 20.000 de locuitori“</w:t>
            </w:r>
            <w:r w:rsidRPr="00482204">
              <w:rPr>
                <w:rFonts w:asciiTheme="minorHAnsi" w:eastAsiaTheme="minorHAnsi" w:hAnsiTheme="minorHAnsi" w:cstheme="minorBidi"/>
                <w:color w:val="1F3864" w:themeColor="accent1" w:themeShade="80"/>
                <w:sz w:val="22"/>
                <w:szCs w:val="22"/>
                <w:lang w:val="ro-RO"/>
              </w:rPr>
              <w:t xml:space="preserve"> în cadrul mecanismului „Dezvoltare Locală plasată sub Responsabilitatea Comunității“, cu rol de ierarhizare a proiectelor în funcție de punctajul obținut în etapa de evaluare și cu rol de elaborare a r</w:t>
            </w:r>
            <w:r w:rsidR="00E3078D" w:rsidRPr="00482204">
              <w:rPr>
                <w:rFonts w:asciiTheme="minorHAnsi" w:eastAsiaTheme="minorHAnsi" w:hAnsiTheme="minorHAnsi" w:cstheme="minorBidi"/>
                <w:color w:val="1F3864" w:themeColor="accent1" w:themeShade="80"/>
                <w:sz w:val="22"/>
                <w:szCs w:val="22"/>
                <w:lang w:val="ro-RO"/>
              </w:rPr>
              <w:t>aportului intermediar</w:t>
            </w:r>
            <w:r w:rsidRPr="00482204">
              <w:rPr>
                <w:rFonts w:asciiTheme="minorHAnsi" w:eastAsiaTheme="minorHAnsi" w:hAnsiTheme="minorHAnsi" w:cstheme="minorBidi"/>
                <w:color w:val="1F3864" w:themeColor="accent1" w:themeShade="80"/>
                <w:sz w:val="22"/>
                <w:szCs w:val="22"/>
                <w:lang w:val="ro-RO"/>
              </w:rPr>
              <w:t xml:space="preserve"> de selecție a fișelor de proiecte selectate la finanțare.</w:t>
            </w:r>
            <w:r w:rsidR="00E3078D" w:rsidRPr="00482204">
              <w:rPr>
                <w:rFonts w:asciiTheme="minorHAnsi" w:eastAsiaTheme="minorHAnsi" w:hAnsiTheme="minorHAnsi" w:cstheme="minorBidi"/>
                <w:color w:val="1F3864" w:themeColor="accent1" w:themeShade="80"/>
                <w:sz w:val="22"/>
                <w:szCs w:val="22"/>
                <w:lang w:val="ro-RO"/>
              </w:rPr>
              <w:t xml:space="preserve"> </w:t>
            </w:r>
          </w:p>
        </w:tc>
      </w:tr>
      <w:tr w:rsidR="00482204" w:rsidRPr="00482204" w14:paraId="615DED8D" w14:textId="77777777" w:rsidTr="006E63C7">
        <w:tc>
          <w:tcPr>
            <w:tcW w:w="2972" w:type="dxa"/>
            <w:tcBorders>
              <w:top w:val="single" w:sz="4" w:space="0" w:color="auto"/>
              <w:left w:val="single" w:sz="4" w:space="0" w:color="auto"/>
              <w:bottom w:val="single" w:sz="4" w:space="0" w:color="auto"/>
              <w:right w:val="single" w:sz="4" w:space="0" w:color="auto"/>
            </w:tcBorders>
          </w:tcPr>
          <w:p w14:paraId="79F4BEED" w14:textId="20D678D5" w:rsidR="00E3078D" w:rsidRPr="00482204" w:rsidRDefault="00E3078D" w:rsidP="00E3078D">
            <w:pPr>
              <w:pStyle w:val="Default"/>
              <w:jc w:val="both"/>
              <w:rPr>
                <w:rFonts w:asciiTheme="minorHAnsi" w:hAnsiTheme="minorHAnsi" w:cstheme="minorBidi"/>
                <w:color w:val="1F3864" w:themeColor="accent1" w:themeShade="80"/>
                <w:sz w:val="22"/>
                <w:szCs w:val="22"/>
              </w:rPr>
            </w:pPr>
            <w:bookmarkStart w:id="10" w:name="_Hlk181179807"/>
            <w:r w:rsidRPr="00482204">
              <w:rPr>
                <w:rFonts w:asciiTheme="minorHAnsi" w:hAnsiTheme="minorHAnsi" w:cstheme="minorBidi"/>
                <w:color w:val="1F3864" w:themeColor="accent1" w:themeShade="80"/>
                <w:sz w:val="22"/>
                <w:szCs w:val="22"/>
              </w:rPr>
              <w:t>Comitet de Soluționare a Contestațiilor</w:t>
            </w:r>
            <w:bookmarkEnd w:id="10"/>
          </w:p>
        </w:tc>
        <w:tc>
          <w:tcPr>
            <w:tcW w:w="6662" w:type="dxa"/>
            <w:tcBorders>
              <w:top w:val="single" w:sz="4" w:space="0" w:color="auto"/>
              <w:left w:val="single" w:sz="4" w:space="0" w:color="auto"/>
              <w:bottom w:val="single" w:sz="4" w:space="0" w:color="auto"/>
              <w:right w:val="single" w:sz="4" w:space="0" w:color="auto"/>
            </w:tcBorders>
          </w:tcPr>
          <w:p w14:paraId="3D4D8116" w14:textId="1D758721" w:rsidR="00E3078D" w:rsidRPr="00482204" w:rsidRDefault="00E3078D" w:rsidP="00E3078D">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Structură organizată la nivelul Grupului de Acțiune Locală a căr</w:t>
            </w:r>
            <w:r w:rsidR="00FF0FBA" w:rsidRPr="00482204">
              <w:rPr>
                <w:rFonts w:asciiTheme="minorHAnsi" w:eastAsiaTheme="minorHAnsi" w:hAnsiTheme="minorHAnsi" w:cstheme="minorBidi"/>
                <w:color w:val="1F3864" w:themeColor="accent1" w:themeShade="80"/>
                <w:sz w:val="22"/>
                <w:szCs w:val="22"/>
                <w:lang w:val="ro-RO"/>
              </w:rPr>
              <w:t>e</w:t>
            </w:r>
            <w:r w:rsidRPr="00482204">
              <w:rPr>
                <w:rFonts w:asciiTheme="minorHAnsi" w:eastAsiaTheme="minorHAnsi" w:hAnsiTheme="minorHAnsi" w:cstheme="minorBidi"/>
                <w:color w:val="1F3864" w:themeColor="accent1" w:themeShade="80"/>
                <w:sz w:val="22"/>
                <w:szCs w:val="22"/>
                <w:lang w:val="ro-RO"/>
              </w:rPr>
              <w:t>i componență este stabilită prin decizia Comitetului Director sau a Adunării Generale (conform documentelor statutare), ce funcționează pe principiul dublu-cvorum, cu respectarea preve</w:t>
            </w:r>
            <w:r w:rsidR="006A774A" w:rsidRPr="00482204">
              <w:rPr>
                <w:rFonts w:asciiTheme="minorHAnsi" w:eastAsiaTheme="minorHAnsi" w:hAnsiTheme="minorHAnsi" w:cstheme="minorBidi"/>
                <w:color w:val="1F3864" w:themeColor="accent1" w:themeShade="80"/>
                <w:sz w:val="22"/>
                <w:szCs w:val="22"/>
                <w:lang w:val="ro-RO"/>
              </w:rPr>
              <w:t>de</w:t>
            </w:r>
            <w:r w:rsidRPr="00482204">
              <w:rPr>
                <w:rFonts w:asciiTheme="minorHAnsi" w:eastAsiaTheme="minorHAnsi" w:hAnsiTheme="minorHAnsi" w:cstheme="minorBidi"/>
                <w:color w:val="1F3864" w:themeColor="accent1" w:themeShade="80"/>
                <w:sz w:val="22"/>
                <w:szCs w:val="22"/>
                <w:lang w:val="ro-RO"/>
              </w:rPr>
              <w:t>rilor prezentelor „</w:t>
            </w:r>
            <w:r w:rsidR="002637B7" w:rsidRPr="00482204">
              <w:rPr>
                <w:rFonts w:asciiTheme="minorHAnsi" w:eastAsiaTheme="minorHAnsi" w:hAnsiTheme="minorHAnsi" w:cstheme="minorBidi"/>
                <w:color w:val="1F3864" w:themeColor="accent1" w:themeShade="80"/>
                <w:sz w:val="22"/>
                <w:szCs w:val="22"/>
                <w:lang w:val="ro-RO"/>
              </w:rPr>
              <w:t>Orientări pentru Grupurile de Acțiune Locală în vederea implementării componentei cu finanțare din Fondul Social European Plus a Strategiilor de Dezvoltare Locală din mediul rural și din orașe și municipii cu mai puțin de 20.000 de locuitori“</w:t>
            </w:r>
            <w:r w:rsidRPr="00482204">
              <w:rPr>
                <w:rFonts w:asciiTheme="minorHAnsi" w:eastAsiaTheme="minorHAnsi" w:hAnsiTheme="minorHAnsi" w:cstheme="minorBidi"/>
                <w:color w:val="1F3864" w:themeColor="accent1" w:themeShade="80"/>
                <w:sz w:val="22"/>
                <w:szCs w:val="22"/>
                <w:lang w:val="ro-RO"/>
              </w:rPr>
              <w:t xml:space="preserve"> în cadrul mecanismului „Dezvoltare Locală plasată sub Responsabilitatea Comunității“, cu rol de ierarhizare a proiectelor în funcție de punctajul obținut în etapa de evaluare a </w:t>
            </w:r>
            <w:r w:rsidRPr="00482204">
              <w:rPr>
                <w:rFonts w:asciiTheme="minorHAnsi" w:eastAsiaTheme="minorHAnsi" w:hAnsiTheme="minorHAnsi" w:cstheme="minorBidi"/>
                <w:color w:val="1F3864" w:themeColor="accent1" w:themeShade="80"/>
                <w:sz w:val="22"/>
                <w:szCs w:val="22"/>
                <w:lang w:val="ro-RO"/>
              </w:rPr>
              <w:lastRenderedPageBreak/>
              <w:t>contestațiilor și  de elaborare a raportului final de selecție a fișelor de proiecte selectate la finanțare.</w:t>
            </w:r>
          </w:p>
        </w:tc>
      </w:tr>
      <w:tr w:rsidR="00482204" w:rsidRPr="00482204" w14:paraId="64DE7F85" w14:textId="77777777" w:rsidTr="006E63C7">
        <w:tc>
          <w:tcPr>
            <w:tcW w:w="2972" w:type="dxa"/>
            <w:tcBorders>
              <w:top w:val="single" w:sz="4" w:space="0" w:color="auto"/>
              <w:left w:val="single" w:sz="4" w:space="0" w:color="auto"/>
              <w:bottom w:val="single" w:sz="4" w:space="0" w:color="auto"/>
              <w:right w:val="single" w:sz="4" w:space="0" w:color="auto"/>
            </w:tcBorders>
          </w:tcPr>
          <w:p w14:paraId="7D79300A" w14:textId="70CE98F5" w:rsidR="00E3078D" w:rsidRPr="00482204" w:rsidRDefault="00E3078D" w:rsidP="00E3078D">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lastRenderedPageBreak/>
              <w:t>Comisie de evaluare a Fișelor de Proiecte</w:t>
            </w:r>
          </w:p>
        </w:tc>
        <w:tc>
          <w:tcPr>
            <w:tcW w:w="6662" w:type="dxa"/>
            <w:tcBorders>
              <w:top w:val="single" w:sz="4" w:space="0" w:color="auto"/>
              <w:left w:val="single" w:sz="4" w:space="0" w:color="auto"/>
              <w:bottom w:val="single" w:sz="4" w:space="0" w:color="auto"/>
              <w:right w:val="single" w:sz="4" w:space="0" w:color="auto"/>
            </w:tcBorders>
          </w:tcPr>
          <w:p w14:paraId="2D34FD19" w14:textId="20A4D1F2" w:rsidR="00E3078D" w:rsidRPr="00482204" w:rsidRDefault="00E3078D" w:rsidP="00E3078D">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 xml:space="preserve">Structură   cu rol tehnic organizată la nivelul Grupului de Acțiune Locală, compusă din personal angajat al Grupului de Acțiune Locală sau din personal asigurat de un furnizor de servicii pe baza de contract de externalizare, cu rolul de a evalua fișele de proiect depuse la nivelul Grupului de Acțiune Locală și de a completa grilele de evaluare. </w:t>
            </w:r>
          </w:p>
        </w:tc>
      </w:tr>
      <w:tr w:rsidR="00482204" w:rsidRPr="00482204" w14:paraId="44A3718A" w14:textId="77777777" w:rsidTr="006E63C7">
        <w:tc>
          <w:tcPr>
            <w:tcW w:w="2972" w:type="dxa"/>
            <w:tcBorders>
              <w:top w:val="single" w:sz="4" w:space="0" w:color="auto"/>
              <w:left w:val="single" w:sz="4" w:space="0" w:color="auto"/>
              <w:bottom w:val="single" w:sz="4" w:space="0" w:color="auto"/>
              <w:right w:val="single" w:sz="4" w:space="0" w:color="auto"/>
            </w:tcBorders>
          </w:tcPr>
          <w:p w14:paraId="08765639" w14:textId="39950F6E" w:rsidR="00E3078D" w:rsidRPr="00482204" w:rsidRDefault="00E3078D" w:rsidP="00E3078D">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Comisie de evaluare a contestațiilor</w:t>
            </w:r>
          </w:p>
        </w:tc>
        <w:tc>
          <w:tcPr>
            <w:tcW w:w="6662" w:type="dxa"/>
            <w:tcBorders>
              <w:top w:val="single" w:sz="4" w:space="0" w:color="auto"/>
              <w:left w:val="single" w:sz="4" w:space="0" w:color="auto"/>
              <w:bottom w:val="single" w:sz="4" w:space="0" w:color="auto"/>
              <w:right w:val="single" w:sz="4" w:space="0" w:color="auto"/>
            </w:tcBorders>
          </w:tcPr>
          <w:p w14:paraId="3ED67717" w14:textId="7AE0C687" w:rsidR="00E3078D" w:rsidRPr="00482204" w:rsidRDefault="00E3078D" w:rsidP="00E3078D">
            <w:pPr>
              <w:pStyle w:val="NormalWeb"/>
              <w:jc w:val="both"/>
              <w:rPr>
                <w:rFonts w:eastAsiaTheme="minorHAnsi"/>
                <w:color w:val="1F3864" w:themeColor="accent1" w:themeShade="80"/>
                <w:lang w:val="fr-FR"/>
              </w:rPr>
            </w:pPr>
            <w:r w:rsidRPr="00482204">
              <w:rPr>
                <w:rFonts w:asciiTheme="minorHAnsi" w:eastAsiaTheme="minorHAnsi" w:hAnsiTheme="minorHAnsi" w:cstheme="minorBidi"/>
                <w:color w:val="1F3864" w:themeColor="accent1" w:themeShade="80"/>
                <w:sz w:val="22"/>
                <w:szCs w:val="22"/>
                <w:lang w:val="ro-RO"/>
              </w:rPr>
              <w:t>Structură   cu rol tehnic organizată la nivelul Grupului de Acțiune Locală, compusă din personal angajat al Grupului de Acțiune Locală sau din personal asigurat de un furnizor de servicii pe baza de contract de externalizare, cu rolul de a evalua contestațiile depuse la nivelul Grupului de Acțiune Locală și de a completa grilele de evaluare.</w:t>
            </w:r>
          </w:p>
        </w:tc>
      </w:tr>
      <w:tr w:rsidR="00482204" w:rsidRPr="00482204" w14:paraId="48FA4B6C" w14:textId="77777777" w:rsidTr="006E63C7">
        <w:tc>
          <w:tcPr>
            <w:tcW w:w="2972" w:type="dxa"/>
            <w:tcBorders>
              <w:top w:val="single" w:sz="4" w:space="0" w:color="auto"/>
              <w:left w:val="single" w:sz="4" w:space="0" w:color="auto"/>
              <w:bottom w:val="single" w:sz="4" w:space="0" w:color="auto"/>
              <w:right w:val="single" w:sz="4" w:space="0" w:color="auto"/>
            </w:tcBorders>
          </w:tcPr>
          <w:p w14:paraId="1FE1ED93" w14:textId="3CDC2505" w:rsidR="00340AE2" w:rsidRPr="00482204" w:rsidRDefault="00340AE2" w:rsidP="00E3078D">
            <w:pPr>
              <w:pStyle w:val="Default"/>
              <w:jc w:val="both"/>
              <w:rPr>
                <w:rFonts w:asciiTheme="minorHAnsi" w:hAnsiTheme="minorHAnsi" w:cstheme="minorBidi"/>
                <w:color w:val="1F3864" w:themeColor="accent1" w:themeShade="80"/>
                <w:sz w:val="22"/>
                <w:szCs w:val="22"/>
              </w:rPr>
            </w:pPr>
            <w:r w:rsidRPr="00482204">
              <w:rPr>
                <w:rFonts w:asciiTheme="minorHAnsi" w:hAnsiTheme="minorHAnsi" w:cstheme="minorBidi"/>
                <w:color w:val="1F3864" w:themeColor="accent1" w:themeShade="80"/>
                <w:sz w:val="22"/>
                <w:szCs w:val="22"/>
              </w:rPr>
              <w:t>Zi/zile</w:t>
            </w:r>
          </w:p>
        </w:tc>
        <w:tc>
          <w:tcPr>
            <w:tcW w:w="6662" w:type="dxa"/>
            <w:tcBorders>
              <w:top w:val="single" w:sz="4" w:space="0" w:color="auto"/>
              <w:left w:val="single" w:sz="4" w:space="0" w:color="auto"/>
              <w:bottom w:val="single" w:sz="4" w:space="0" w:color="auto"/>
              <w:right w:val="single" w:sz="4" w:space="0" w:color="auto"/>
            </w:tcBorders>
          </w:tcPr>
          <w:p w14:paraId="3963E94F" w14:textId="2AA2E5C2" w:rsidR="00340AE2" w:rsidRPr="00482204" w:rsidRDefault="00340AE2" w:rsidP="00E3078D">
            <w:pPr>
              <w:pStyle w:val="NormalWeb"/>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În cazul in care nu se precizează în mod explicit că este vorba de zi/zile lucrătoare, prin „zi/zile” se înțelege zi/zile calendaristică/calendaristice.</w:t>
            </w:r>
          </w:p>
        </w:tc>
      </w:tr>
    </w:tbl>
    <w:p w14:paraId="705D637F" w14:textId="77777777" w:rsidR="00923630" w:rsidRPr="00482204" w:rsidRDefault="00923630" w:rsidP="00923630">
      <w:pPr>
        <w:rPr>
          <w:color w:val="1F3864" w:themeColor="accent1" w:themeShade="80"/>
        </w:rPr>
      </w:pPr>
    </w:p>
    <w:p w14:paraId="29D749C1" w14:textId="78C3BF32" w:rsidR="00AF3E26" w:rsidRPr="00482204" w:rsidRDefault="00CF1297" w:rsidP="00AF3E26">
      <w:pPr>
        <w:pStyle w:val="Heading1"/>
        <w:rPr>
          <w:color w:val="1F3864" w:themeColor="accent1" w:themeShade="80"/>
          <w:lang w:val="ro-RO"/>
        </w:rPr>
      </w:pPr>
      <w:bookmarkStart w:id="11" w:name="_Toc196483001"/>
      <w:r w:rsidRPr="00482204">
        <w:rPr>
          <w:color w:val="1F3864" w:themeColor="accent1" w:themeShade="80"/>
          <w:lang w:val="ro-RO"/>
        </w:rPr>
        <w:t>Elemente de context</w:t>
      </w:r>
      <w:bookmarkEnd w:id="11"/>
      <w:r w:rsidR="00010D31" w:rsidRPr="00482204">
        <w:rPr>
          <w:color w:val="1F3864" w:themeColor="accent1" w:themeShade="80"/>
          <w:lang w:val="ro-RO"/>
        </w:rPr>
        <w:t xml:space="preserve"> </w:t>
      </w:r>
    </w:p>
    <w:p w14:paraId="65B12DCD" w14:textId="17442159" w:rsidR="00517659" w:rsidRPr="00482204" w:rsidRDefault="00517659" w:rsidP="00517659">
      <w:pPr>
        <w:pStyle w:val="Heading2"/>
        <w:rPr>
          <w:color w:val="1F3864" w:themeColor="accent1" w:themeShade="80"/>
          <w:lang w:val="ro-RO"/>
        </w:rPr>
      </w:pPr>
      <w:bookmarkStart w:id="12" w:name="_Toc196483002"/>
      <w:r w:rsidRPr="00482204">
        <w:rPr>
          <w:color w:val="1F3864" w:themeColor="accent1" w:themeShade="80"/>
          <w:lang w:val="ro-RO"/>
        </w:rPr>
        <w:t>2.1 Informații generale despre Program</w:t>
      </w:r>
      <w:bookmarkEnd w:id="12"/>
    </w:p>
    <w:p w14:paraId="7C9DFDCB" w14:textId="38DCEF98" w:rsidR="00AF3E26" w:rsidRPr="00482204" w:rsidRDefault="00AF3E26" w:rsidP="00AF3E26">
      <w:pPr>
        <w:rPr>
          <w:color w:val="1F3864" w:themeColor="accent1" w:themeShade="80"/>
        </w:rPr>
      </w:pPr>
    </w:p>
    <w:p w14:paraId="52F4AED8" w14:textId="199F0E2C" w:rsidR="00AF3E26" w:rsidRPr="00482204" w:rsidRDefault="00AF3E26" w:rsidP="00AF3E26">
      <w:pPr>
        <w:ind w:firstLine="720"/>
        <w:jc w:val="both"/>
        <w:rPr>
          <w:color w:val="1F3864" w:themeColor="accent1" w:themeShade="80"/>
        </w:rPr>
      </w:pPr>
      <w:bookmarkStart w:id="13" w:name="_Hlk181634888"/>
      <w:r w:rsidRPr="00482204">
        <w:rPr>
          <w:color w:val="1F3864" w:themeColor="accent1" w:themeShade="80"/>
        </w:rPr>
        <w:t>Programul Incluziune și Demnitate Socială (</w:t>
      </w:r>
      <w:r w:rsidR="00E925CD" w:rsidRPr="00482204">
        <w:rPr>
          <w:color w:val="1F3864" w:themeColor="accent1" w:themeShade="80"/>
        </w:rPr>
        <w:t>PIDS</w:t>
      </w:r>
      <w:r w:rsidRPr="00482204">
        <w:rPr>
          <w:color w:val="1F3864" w:themeColor="accent1" w:themeShade="80"/>
        </w:rPr>
        <w:t xml:space="preserve">) </w:t>
      </w:r>
      <w:bookmarkEnd w:id="13"/>
      <w:r w:rsidRPr="00482204">
        <w:rPr>
          <w:color w:val="1F3864" w:themeColor="accent1" w:themeShade="80"/>
        </w:rPr>
        <w:t xml:space="preserve">vine cu un ansamblu de măsuri integrate prin care sprijină aplicarea strategiilor naționale și locale pentru a contribui în mod direct la susținerea procesului de reducere a fenomenului sărăciei și la susținerea grupurilor vulnerabile în vederea depășirii situației de excludere socială, </w:t>
      </w:r>
      <w:r w:rsidR="003A5C98" w:rsidRPr="00482204">
        <w:rPr>
          <w:color w:val="1F3864" w:themeColor="accent1" w:themeShade="80"/>
        </w:rPr>
        <w:t>î</w:t>
      </w:r>
      <w:r w:rsidRPr="00482204">
        <w:rPr>
          <w:color w:val="1F3864" w:themeColor="accent1" w:themeShade="80"/>
        </w:rPr>
        <w:t>n linie cu principiile Pilonului european privind drepturile sociale,</w:t>
      </w:r>
      <w:r w:rsidR="003A5C98" w:rsidRPr="00482204">
        <w:rPr>
          <w:color w:val="1F3864" w:themeColor="accent1" w:themeShade="80"/>
        </w:rPr>
        <w:t xml:space="preserve"> </w:t>
      </w:r>
      <w:r w:rsidRPr="00482204">
        <w:rPr>
          <w:color w:val="1F3864" w:themeColor="accent1" w:themeShade="80"/>
        </w:rPr>
        <w:t>contribuind astfel la atingerea țintelor pe care România și le-a asumat pentru 2030, ce vor fi monitorizate în cadrul Semestrului European, ocuparea forței de muncă de 74,7% și reducerea sărăciei cu 2.532 (reducere AROPE, mii persoane).</w:t>
      </w:r>
    </w:p>
    <w:p w14:paraId="527C3B23" w14:textId="397E25F8" w:rsidR="00AF3E26" w:rsidRPr="00482204" w:rsidRDefault="00167EF7" w:rsidP="00167EF7">
      <w:pPr>
        <w:ind w:firstLine="720"/>
        <w:jc w:val="both"/>
        <w:rPr>
          <w:color w:val="1F3864" w:themeColor="accent1" w:themeShade="80"/>
        </w:rPr>
      </w:pPr>
      <w:bookmarkStart w:id="14" w:name="_Hlk181630848"/>
      <w:r w:rsidRPr="00482204">
        <w:rPr>
          <w:color w:val="1F3864" w:themeColor="accent1" w:themeShade="80"/>
        </w:rPr>
        <w:t>Având în vedere faptul că copiii sunt una din categoriile cele mai expuse și afectate de sărăcie și excluziune socială Prioritatea 2 (implementată prin mecanismul DLRC- rural) este dedicată combaterii sărăciei copiilor din zonele  rurale</w:t>
      </w:r>
      <w:r w:rsidR="004900C9" w:rsidRPr="00482204">
        <w:rPr>
          <w:color w:val="1F3864" w:themeColor="accent1" w:themeShade="80"/>
        </w:rPr>
        <w:t xml:space="preserve"> și orașelor și municipiilor cu o populație mai mică de 20.000 de locuitori</w:t>
      </w:r>
      <w:r w:rsidRPr="00482204">
        <w:rPr>
          <w:color w:val="1F3864" w:themeColor="accent1" w:themeShade="80"/>
        </w:rPr>
        <w:t>, printr-un pachet de acțiuni integrate care acoperă servicii educaționale, culturale, sociale, combaterea abandonului școlar. Prin această prioritate se urmărește recuperarea decalajelor și red</w:t>
      </w:r>
      <w:r w:rsidR="00E24D3C" w:rsidRPr="00482204">
        <w:rPr>
          <w:color w:val="1F3864" w:themeColor="accent1" w:themeShade="80"/>
        </w:rPr>
        <w:t>u</w:t>
      </w:r>
      <w:r w:rsidRPr="00482204">
        <w:rPr>
          <w:color w:val="1F3864" w:themeColor="accent1" w:themeShade="80"/>
        </w:rPr>
        <w:t>cerea  viitoarelor inegalități de șanse, având în vedere că printre cei mai afectați de rata ridicată de sărăcie sunt  copiii din zonele rurale, unde accesul la educație și servicii sociale este limitat.</w:t>
      </w:r>
      <w:bookmarkStart w:id="15" w:name="_Hlk181631068"/>
      <w:bookmarkEnd w:id="14"/>
      <w:r w:rsidRPr="00482204">
        <w:rPr>
          <w:color w:val="1F3864" w:themeColor="accent1" w:themeShade="80"/>
        </w:rPr>
        <w:t xml:space="preserve"> În acest sens, în vederea ameliorării situației de vulnerabilitate a copiilor și de prevenire a riscului de sărăcie și excluziune socială prin intermediul mecanismului DLRC aferent mediului rural </w:t>
      </w:r>
      <w:bookmarkStart w:id="16" w:name="_Hlk195610482"/>
      <w:r w:rsidRPr="00482204">
        <w:rPr>
          <w:color w:val="1F3864" w:themeColor="accent1" w:themeShade="80"/>
        </w:rPr>
        <w:t xml:space="preserve">și orașelor și municipiilor cu o populație mai mică de 20.000 de locuitori </w:t>
      </w:r>
      <w:bookmarkEnd w:id="16"/>
      <w:r w:rsidRPr="00482204">
        <w:rPr>
          <w:color w:val="1F3864" w:themeColor="accent1" w:themeShade="80"/>
        </w:rPr>
        <w:t>vor fi finanțate următoarele tipuri de măsuri:</w:t>
      </w:r>
    </w:p>
    <w:p w14:paraId="0D666FEC" w14:textId="18E57098" w:rsidR="00167EF7" w:rsidRPr="00482204" w:rsidRDefault="00167EF7" w:rsidP="00167EF7">
      <w:pPr>
        <w:pStyle w:val="ListParagraph"/>
        <w:numPr>
          <w:ilvl w:val="0"/>
          <w:numId w:val="86"/>
        </w:numPr>
        <w:jc w:val="both"/>
        <w:rPr>
          <w:color w:val="1F3864" w:themeColor="accent1" w:themeShade="80"/>
        </w:rPr>
      </w:pPr>
      <w:r w:rsidRPr="00482204">
        <w:rPr>
          <w:color w:val="1F3864" w:themeColor="accent1" w:themeShade="80"/>
        </w:rPr>
        <w:t>Sprijin pentru copiii vulnerabili și familiile acestora, pe bază de management de caz;</w:t>
      </w:r>
    </w:p>
    <w:p w14:paraId="3CB0C3AF" w14:textId="2CCF9012" w:rsidR="00167EF7" w:rsidRPr="00482204" w:rsidRDefault="00167EF7" w:rsidP="00167EF7">
      <w:pPr>
        <w:pStyle w:val="ListParagraph"/>
        <w:numPr>
          <w:ilvl w:val="0"/>
          <w:numId w:val="86"/>
        </w:numPr>
        <w:jc w:val="both"/>
        <w:rPr>
          <w:color w:val="1F3864" w:themeColor="accent1" w:themeShade="80"/>
        </w:rPr>
      </w:pPr>
      <w:r w:rsidRPr="00482204">
        <w:rPr>
          <w:color w:val="1F3864" w:themeColor="accent1" w:themeShade="80"/>
        </w:rPr>
        <w:t>Măsuri ce facilitează accesul la educație;</w:t>
      </w:r>
    </w:p>
    <w:p w14:paraId="1772EDB6" w14:textId="0E123A01" w:rsidR="00167EF7" w:rsidRPr="00482204" w:rsidRDefault="00167EF7" w:rsidP="00167EF7">
      <w:pPr>
        <w:pStyle w:val="ListParagraph"/>
        <w:numPr>
          <w:ilvl w:val="0"/>
          <w:numId w:val="86"/>
        </w:numPr>
        <w:jc w:val="both"/>
        <w:rPr>
          <w:color w:val="1F3864" w:themeColor="accent1" w:themeShade="80"/>
        </w:rPr>
      </w:pPr>
      <w:r w:rsidRPr="00482204">
        <w:rPr>
          <w:color w:val="1F3864" w:themeColor="accent1" w:themeShade="80"/>
        </w:rPr>
        <w:t>Măsuri ce facilitează accesul copiilor vulnerabili la activități recreative</w:t>
      </w:r>
    </w:p>
    <w:p w14:paraId="02F59558" w14:textId="3F5AD04F" w:rsidR="00AF3E26" w:rsidRPr="00482204" w:rsidRDefault="00AF3E26" w:rsidP="00BD7BAA">
      <w:pPr>
        <w:jc w:val="both"/>
        <w:rPr>
          <w:color w:val="1F3864" w:themeColor="accent1" w:themeShade="80"/>
        </w:rPr>
      </w:pPr>
      <w:bookmarkStart w:id="17" w:name="_Hlk181631101"/>
      <w:bookmarkEnd w:id="15"/>
      <w:r w:rsidRPr="00482204">
        <w:rPr>
          <w:color w:val="1F3864" w:themeColor="accent1" w:themeShade="80"/>
        </w:rPr>
        <w:t>Din punct</w:t>
      </w:r>
      <w:r w:rsidR="00556265" w:rsidRPr="00482204">
        <w:rPr>
          <w:color w:val="1F3864" w:themeColor="accent1" w:themeShade="80"/>
        </w:rPr>
        <w:t>ul</w:t>
      </w:r>
      <w:r w:rsidRPr="00482204">
        <w:rPr>
          <w:color w:val="1F3864" w:themeColor="accent1" w:themeShade="80"/>
        </w:rPr>
        <w:t xml:space="preserve"> de vedere al implementării mecanismului de finanțare „Dezvoltarea locală plasată sub responsabilitatea comunității“ sunt avute în vedere următoarele etape de implementare:</w:t>
      </w:r>
    </w:p>
    <w:p w14:paraId="226F0C77" w14:textId="0BE15527" w:rsidR="00AF3E26" w:rsidRPr="00482204" w:rsidRDefault="00AF3E26" w:rsidP="00AF3E26">
      <w:pPr>
        <w:jc w:val="both"/>
        <w:rPr>
          <w:color w:val="1F3864" w:themeColor="accent1" w:themeShade="80"/>
          <w:lang w:val="en-US"/>
        </w:rPr>
      </w:pPr>
      <w:bookmarkStart w:id="18" w:name="_Hlk181631138"/>
      <w:bookmarkEnd w:id="17"/>
      <w:r w:rsidRPr="00482204">
        <w:rPr>
          <w:color w:val="1F3864" w:themeColor="accent1" w:themeShade="80"/>
        </w:rPr>
        <w:t>Etapa I Elaborarea Strategiei de Dezvoltare Locală</w:t>
      </w:r>
      <w:r w:rsidR="00712667" w:rsidRPr="00482204">
        <w:rPr>
          <w:color w:val="1F3864" w:themeColor="accent1" w:themeShade="80"/>
          <w:lang w:val="en-US"/>
        </w:rPr>
        <w:t>:</w:t>
      </w:r>
    </w:p>
    <w:p w14:paraId="193DED41" w14:textId="4662A839" w:rsidR="00AF3E26" w:rsidRPr="00482204" w:rsidRDefault="00AF3E26" w:rsidP="00AF3E26">
      <w:pPr>
        <w:pStyle w:val="ListParagraph"/>
        <w:numPr>
          <w:ilvl w:val="0"/>
          <w:numId w:val="16"/>
        </w:numPr>
        <w:jc w:val="both"/>
        <w:rPr>
          <w:color w:val="1F3864" w:themeColor="accent1" w:themeShade="80"/>
        </w:rPr>
      </w:pPr>
      <w:bookmarkStart w:id="19" w:name="_Hlk196386734"/>
      <w:bookmarkEnd w:id="18"/>
      <w:r w:rsidRPr="00482204">
        <w:rPr>
          <w:color w:val="1F3864" w:themeColor="accent1" w:themeShade="80"/>
        </w:rPr>
        <w:lastRenderedPageBreak/>
        <w:t xml:space="preserve">Autoritatea de management </w:t>
      </w:r>
      <w:bookmarkStart w:id="20" w:name="_Hlk196386818"/>
      <w:r w:rsidRPr="00482204">
        <w:rPr>
          <w:color w:val="1F3864" w:themeColor="accent1" w:themeShade="80"/>
        </w:rPr>
        <w:t>pentru</w:t>
      </w:r>
      <w:r w:rsidR="009F13A1" w:rsidRPr="00482204">
        <w:rPr>
          <w:color w:val="1F3864" w:themeColor="accent1" w:themeShade="80"/>
        </w:rPr>
        <w:t xml:space="preserve"> </w:t>
      </w:r>
      <w:bookmarkEnd w:id="19"/>
      <w:r w:rsidR="009F13A1" w:rsidRPr="00482204">
        <w:rPr>
          <w:color w:val="1F3864" w:themeColor="accent1" w:themeShade="80"/>
        </w:rPr>
        <w:t>Planul Strategic</w:t>
      </w:r>
      <w:r w:rsidR="006950A4" w:rsidRPr="00482204">
        <w:rPr>
          <w:color w:val="1F3864" w:themeColor="accent1" w:themeShade="80"/>
        </w:rPr>
        <w:t xml:space="preserve"> </w:t>
      </w:r>
      <w:r w:rsidR="006D0758" w:rsidRPr="00482204">
        <w:rPr>
          <w:color w:val="1F3864" w:themeColor="accent1" w:themeShade="80"/>
        </w:rPr>
        <w:t>PAC</w:t>
      </w:r>
      <w:r w:rsidR="006950A4" w:rsidRPr="00482204">
        <w:rPr>
          <w:color w:val="1F3864" w:themeColor="accent1" w:themeShade="80"/>
        </w:rPr>
        <w:t xml:space="preserve"> </w:t>
      </w:r>
      <w:bookmarkEnd w:id="20"/>
      <w:r w:rsidR="009F13A1" w:rsidRPr="00482204">
        <w:rPr>
          <w:color w:val="1F3864" w:themeColor="accent1" w:themeShade="80"/>
        </w:rPr>
        <w:t xml:space="preserve">și </w:t>
      </w:r>
      <w:r w:rsidR="00E24D3C" w:rsidRPr="00482204">
        <w:rPr>
          <w:color w:val="1F3864" w:themeColor="accent1" w:themeShade="80"/>
        </w:rPr>
        <w:t xml:space="preserve">Autoritatea de management </w:t>
      </w:r>
      <w:r w:rsidR="009F13A1" w:rsidRPr="00482204">
        <w:rPr>
          <w:color w:val="1F3864" w:themeColor="accent1" w:themeShade="80"/>
        </w:rPr>
        <w:t>pentru</w:t>
      </w:r>
      <w:r w:rsidR="00167EF7" w:rsidRPr="00482204">
        <w:rPr>
          <w:color w:val="1F3864" w:themeColor="accent1" w:themeShade="80"/>
        </w:rPr>
        <w:t xml:space="preserve"> </w:t>
      </w:r>
      <w:r w:rsidRPr="00482204">
        <w:rPr>
          <w:color w:val="1F3864" w:themeColor="accent1" w:themeShade="80"/>
        </w:rPr>
        <w:t xml:space="preserve"> Programul Incluziune și Demnitate Socială (AM </w:t>
      </w:r>
      <w:r w:rsidR="006950A4" w:rsidRPr="00482204">
        <w:rPr>
          <w:color w:val="1F3864" w:themeColor="accent1" w:themeShade="80"/>
        </w:rPr>
        <w:t>PIDS</w:t>
      </w:r>
      <w:r w:rsidRPr="00482204">
        <w:rPr>
          <w:color w:val="1F3864" w:themeColor="accent1" w:themeShade="80"/>
        </w:rPr>
        <w:t>) lansează apelul de proiecte pentru finanțarea procesului de elaborare a Strategiilor de Dezvoltare Locală (SDL) în conformitate cu prevederile art. 34 alin (1) litera a) din Regulamentul UE nr. 1060/2021</w:t>
      </w:r>
      <w:r w:rsidR="003B2D71" w:rsidRPr="00482204">
        <w:rPr>
          <w:color w:val="1F3864" w:themeColor="accent1" w:themeShade="80"/>
        </w:rPr>
        <w:t xml:space="preserve"> </w:t>
      </w:r>
      <w:bookmarkStart w:id="21" w:name="_Hlk184121491"/>
      <w:r w:rsidR="003B2D71" w:rsidRPr="00482204">
        <w:rPr>
          <w:color w:val="1F3864" w:themeColor="accent1" w:themeShade="80"/>
        </w:rPr>
        <w:t xml:space="preserve">– etapă finalizată </w:t>
      </w:r>
      <w:bookmarkEnd w:id="21"/>
    </w:p>
    <w:p w14:paraId="77C38DAF" w14:textId="57128AE0" w:rsidR="00AF3E26" w:rsidRPr="00482204" w:rsidRDefault="00AF3E26" w:rsidP="00684FB3">
      <w:pPr>
        <w:pStyle w:val="ListParagraph"/>
        <w:numPr>
          <w:ilvl w:val="0"/>
          <w:numId w:val="16"/>
        </w:numPr>
        <w:jc w:val="both"/>
        <w:rPr>
          <w:color w:val="1F3864" w:themeColor="accent1" w:themeShade="80"/>
        </w:rPr>
      </w:pPr>
      <w:r w:rsidRPr="00482204">
        <w:rPr>
          <w:color w:val="1F3864" w:themeColor="accent1" w:themeShade="80"/>
        </w:rPr>
        <w:t>Grupurile de Acțiune Locală, care beneficiază sau nu de sprijin pregătitor pentru elaborarea SDL, elaborează Strategiile de Dezvoltare Locală</w:t>
      </w:r>
      <w:r w:rsidR="003B2D71" w:rsidRPr="00482204">
        <w:rPr>
          <w:color w:val="1F3864" w:themeColor="accent1" w:themeShade="80"/>
        </w:rPr>
        <w:t xml:space="preserve"> – etapă finalizată</w:t>
      </w:r>
      <w:r w:rsidR="00684FB3" w:rsidRPr="00482204">
        <w:rPr>
          <w:color w:val="1F3864" w:themeColor="accent1" w:themeShade="80"/>
        </w:rPr>
        <w:t xml:space="preserve"> odată cu depunerea Strategiilor de Dezvoltare Locală la Autoritatea de Management </w:t>
      </w:r>
      <w:r w:rsidR="00E24D3C" w:rsidRPr="00482204">
        <w:rPr>
          <w:color w:val="1F3864" w:themeColor="accent1" w:themeShade="80"/>
        </w:rPr>
        <w:t xml:space="preserve">pentru </w:t>
      </w:r>
      <w:r w:rsidR="001C33A7" w:rsidRPr="00482204">
        <w:rPr>
          <w:color w:val="1F3864" w:themeColor="accent1" w:themeShade="80"/>
        </w:rPr>
        <w:t>PS PAC</w:t>
      </w:r>
    </w:p>
    <w:p w14:paraId="241F5FD2" w14:textId="410AD607" w:rsidR="00AF3E26" w:rsidRPr="00482204" w:rsidRDefault="00AF3E26" w:rsidP="00AF3E26">
      <w:pPr>
        <w:jc w:val="both"/>
        <w:rPr>
          <w:color w:val="1F3864" w:themeColor="accent1" w:themeShade="80"/>
        </w:rPr>
      </w:pPr>
      <w:bookmarkStart w:id="22" w:name="_Hlk181631151"/>
      <w:r w:rsidRPr="00482204">
        <w:rPr>
          <w:color w:val="1F3864" w:themeColor="accent1" w:themeShade="80"/>
        </w:rPr>
        <w:t>Etapa II Selectarea Strategiilor de Dezvoltare Locală</w:t>
      </w:r>
      <w:r w:rsidR="00712667" w:rsidRPr="00482204">
        <w:rPr>
          <w:color w:val="1F3864" w:themeColor="accent1" w:themeShade="80"/>
        </w:rPr>
        <w:t>:</w:t>
      </w:r>
    </w:p>
    <w:bookmarkEnd w:id="22"/>
    <w:p w14:paraId="62ABCED5" w14:textId="1D14FC2E" w:rsidR="00AF3E26" w:rsidRPr="00482204" w:rsidRDefault="009F13A1" w:rsidP="00AF3E26">
      <w:pPr>
        <w:pStyle w:val="ListParagraph"/>
        <w:numPr>
          <w:ilvl w:val="0"/>
          <w:numId w:val="17"/>
        </w:numPr>
        <w:jc w:val="both"/>
        <w:rPr>
          <w:color w:val="1F3864" w:themeColor="accent1" w:themeShade="80"/>
        </w:rPr>
      </w:pPr>
      <w:r w:rsidRPr="00482204">
        <w:rPr>
          <w:color w:val="1F3864" w:themeColor="accent1" w:themeShade="80"/>
        </w:rPr>
        <w:t xml:space="preserve"> </w:t>
      </w:r>
      <w:r w:rsidR="006950A4" w:rsidRPr="00482204">
        <w:rPr>
          <w:color w:val="1F3864" w:themeColor="accent1" w:themeShade="80"/>
        </w:rPr>
        <w:t>AM P</w:t>
      </w:r>
      <w:r w:rsidR="001C33A7" w:rsidRPr="00482204">
        <w:rPr>
          <w:color w:val="1F3864" w:themeColor="accent1" w:themeShade="80"/>
        </w:rPr>
        <w:t>S PAC</w:t>
      </w:r>
      <w:r w:rsidR="006950A4" w:rsidRPr="00482204" w:rsidDel="006950A4">
        <w:rPr>
          <w:color w:val="1F3864" w:themeColor="accent1" w:themeShade="80"/>
        </w:rPr>
        <w:t xml:space="preserve"> </w:t>
      </w:r>
      <w:r w:rsidRPr="00482204">
        <w:rPr>
          <w:color w:val="1F3864" w:themeColor="accent1" w:themeShade="80"/>
        </w:rPr>
        <w:t xml:space="preserve">și </w:t>
      </w:r>
      <w:r w:rsidR="00AF3E26" w:rsidRPr="00482204">
        <w:rPr>
          <w:color w:val="1F3864" w:themeColor="accent1" w:themeShade="80"/>
        </w:rPr>
        <w:t xml:space="preserve">AM </w:t>
      </w:r>
      <w:bookmarkStart w:id="23" w:name="_Hlk195611754"/>
      <w:r w:rsidR="006950A4" w:rsidRPr="00482204">
        <w:rPr>
          <w:color w:val="1F3864" w:themeColor="accent1" w:themeShade="80"/>
        </w:rPr>
        <w:t>PIDS</w:t>
      </w:r>
      <w:bookmarkEnd w:id="23"/>
      <w:r w:rsidR="006950A4" w:rsidRPr="00482204">
        <w:rPr>
          <w:color w:val="1F3864" w:themeColor="accent1" w:themeShade="80"/>
        </w:rPr>
        <w:t xml:space="preserve"> </w:t>
      </w:r>
      <w:r w:rsidR="00AF3E26" w:rsidRPr="00482204">
        <w:rPr>
          <w:color w:val="1F3864" w:themeColor="accent1" w:themeShade="80"/>
        </w:rPr>
        <w:t xml:space="preserve"> selectează la finanțare Strategiile de Dezvoltare Locală în conformitate cu prevederile art. 32 alin (2)-(4) din Regulamentul UE nr. 1060/2021</w:t>
      </w:r>
      <w:r w:rsidR="003B2D71" w:rsidRPr="00482204">
        <w:rPr>
          <w:color w:val="1F3864" w:themeColor="accent1" w:themeShade="80"/>
        </w:rPr>
        <w:t xml:space="preserve"> – etapă finalizată</w:t>
      </w:r>
      <w:r w:rsidR="00684FB3" w:rsidRPr="00482204">
        <w:rPr>
          <w:color w:val="1F3864" w:themeColor="accent1" w:themeShade="80"/>
        </w:rPr>
        <w:t xml:space="preserve">. </w:t>
      </w:r>
    </w:p>
    <w:p w14:paraId="742AAF85" w14:textId="7501B2AF" w:rsidR="00AF3E26" w:rsidRPr="00482204" w:rsidRDefault="00AF3E26" w:rsidP="00AF3E26">
      <w:pPr>
        <w:jc w:val="both"/>
        <w:rPr>
          <w:color w:val="1F3864" w:themeColor="accent1" w:themeShade="80"/>
        </w:rPr>
      </w:pPr>
      <w:bookmarkStart w:id="24" w:name="_Hlk181631161"/>
      <w:r w:rsidRPr="00482204">
        <w:rPr>
          <w:color w:val="1F3864" w:themeColor="accent1" w:themeShade="80"/>
        </w:rPr>
        <w:t>Etapa III Implementarea Strategiilor de Dezvoltare Locală</w:t>
      </w:r>
      <w:r w:rsidR="00712667" w:rsidRPr="00482204">
        <w:rPr>
          <w:color w:val="1F3864" w:themeColor="accent1" w:themeShade="80"/>
        </w:rPr>
        <w:t>:</w:t>
      </w:r>
    </w:p>
    <w:bookmarkEnd w:id="24"/>
    <w:p w14:paraId="539F42FA" w14:textId="726A4273" w:rsidR="004A7696" w:rsidRPr="00482204" w:rsidRDefault="004A7696" w:rsidP="00AF3E26">
      <w:pPr>
        <w:pStyle w:val="ListParagraph"/>
        <w:numPr>
          <w:ilvl w:val="0"/>
          <w:numId w:val="17"/>
        </w:numPr>
        <w:jc w:val="both"/>
        <w:rPr>
          <w:color w:val="1F3864" w:themeColor="accent1" w:themeShade="80"/>
        </w:rPr>
      </w:pPr>
      <w:r w:rsidRPr="00482204">
        <w:rPr>
          <w:color w:val="1F3864" w:themeColor="accent1" w:themeShade="80"/>
        </w:rPr>
        <w:t>Grupurile de Acțiune Locală elaborează Ghidul solicitantului prin care sunt definite toate elementele necesare pentru potențialii solicitanți în vederea depunerii Fișelor de proiect</w:t>
      </w:r>
      <w:r w:rsidR="009E0E7D" w:rsidRPr="00482204">
        <w:rPr>
          <w:color w:val="1F3864" w:themeColor="accent1" w:themeShade="80"/>
        </w:rPr>
        <w:t xml:space="preserve"> </w:t>
      </w:r>
      <w:bookmarkStart w:id="25" w:name="_Hlk184123578"/>
      <w:r w:rsidR="009E0E7D" w:rsidRPr="00482204">
        <w:rPr>
          <w:color w:val="1F3864" w:themeColor="accent1" w:themeShade="80"/>
        </w:rPr>
        <w:t>– etapă în derulare</w:t>
      </w:r>
      <w:bookmarkEnd w:id="25"/>
    </w:p>
    <w:p w14:paraId="68530361" w14:textId="27966FDB" w:rsidR="001E2AD6" w:rsidRPr="00482204" w:rsidRDefault="00AF3E26" w:rsidP="00AF3E26">
      <w:pPr>
        <w:pStyle w:val="ListParagraph"/>
        <w:numPr>
          <w:ilvl w:val="0"/>
          <w:numId w:val="17"/>
        </w:numPr>
        <w:jc w:val="both"/>
        <w:rPr>
          <w:color w:val="1F3864" w:themeColor="accent1" w:themeShade="80"/>
        </w:rPr>
      </w:pPr>
      <w:r w:rsidRPr="00482204">
        <w:rPr>
          <w:color w:val="1F3864" w:themeColor="accent1" w:themeShade="80"/>
        </w:rPr>
        <w:t xml:space="preserve">Grupurile de Acțiune Locală elaborează proceduri și criterii de selecție nediscriminatorii și transparente </w:t>
      </w:r>
      <w:r w:rsidR="004A7696" w:rsidRPr="00482204">
        <w:rPr>
          <w:color w:val="1F3864" w:themeColor="accent1" w:themeShade="80"/>
        </w:rPr>
        <w:t>d</w:t>
      </w:r>
      <w:r w:rsidRPr="00482204">
        <w:rPr>
          <w:color w:val="1F3864" w:themeColor="accent1" w:themeShade="80"/>
        </w:rPr>
        <w:t>e selectare a</w:t>
      </w:r>
      <w:r w:rsidR="001E2AD6" w:rsidRPr="00482204">
        <w:rPr>
          <w:color w:val="1F3864" w:themeColor="accent1" w:themeShade="80"/>
        </w:rPr>
        <w:t xml:space="preserve"> operațiunilor</w:t>
      </w:r>
      <w:r w:rsidR="009E0E7D" w:rsidRPr="00482204">
        <w:rPr>
          <w:color w:val="1F3864" w:themeColor="accent1" w:themeShade="80"/>
        </w:rPr>
        <w:t xml:space="preserve"> – etapă în derulare</w:t>
      </w:r>
    </w:p>
    <w:p w14:paraId="2332DC4A" w14:textId="60449856" w:rsidR="00AF3E26" w:rsidRPr="00482204" w:rsidRDefault="001E2AD6" w:rsidP="00AF3E26">
      <w:pPr>
        <w:pStyle w:val="ListParagraph"/>
        <w:numPr>
          <w:ilvl w:val="0"/>
          <w:numId w:val="17"/>
        </w:numPr>
        <w:jc w:val="both"/>
        <w:rPr>
          <w:color w:val="1F3864" w:themeColor="accent1" w:themeShade="80"/>
        </w:rPr>
      </w:pPr>
      <w:r w:rsidRPr="00482204">
        <w:rPr>
          <w:color w:val="1F3864" w:themeColor="accent1" w:themeShade="80"/>
        </w:rPr>
        <w:t xml:space="preserve">Grupurile de Acțiune Locală </w:t>
      </w:r>
      <w:r w:rsidR="00AF3E26" w:rsidRPr="00482204">
        <w:rPr>
          <w:color w:val="1F3864" w:themeColor="accent1" w:themeShade="80"/>
        </w:rPr>
        <w:t xml:space="preserve">publică </w:t>
      </w:r>
      <w:r w:rsidR="00E24D3C" w:rsidRPr="00482204">
        <w:rPr>
          <w:color w:val="1F3864" w:themeColor="accent1" w:themeShade="80"/>
        </w:rPr>
        <w:t xml:space="preserve">ghidurile aferente </w:t>
      </w:r>
      <w:r w:rsidR="00AF3E26" w:rsidRPr="00482204">
        <w:rPr>
          <w:color w:val="1F3864" w:themeColor="accent1" w:themeShade="80"/>
        </w:rPr>
        <w:t>cereril</w:t>
      </w:r>
      <w:r w:rsidR="00726321" w:rsidRPr="00482204">
        <w:rPr>
          <w:color w:val="1F3864" w:themeColor="accent1" w:themeShade="80"/>
        </w:rPr>
        <w:t>or</w:t>
      </w:r>
      <w:r w:rsidR="00AF3E26" w:rsidRPr="00482204">
        <w:rPr>
          <w:color w:val="1F3864" w:themeColor="accent1" w:themeShade="80"/>
        </w:rPr>
        <w:t xml:space="preserve"> de propuneri</w:t>
      </w:r>
      <w:r w:rsidR="00725CEF" w:rsidRPr="00482204">
        <w:rPr>
          <w:color w:val="1F3864" w:themeColor="accent1" w:themeShade="80"/>
        </w:rPr>
        <w:t xml:space="preserve"> </w:t>
      </w:r>
      <w:r w:rsidR="00E24D3C" w:rsidRPr="00482204">
        <w:rPr>
          <w:color w:val="1F3864" w:themeColor="accent1" w:themeShade="80"/>
        </w:rPr>
        <w:t>aferente măsurilor cuprinse în SDL</w:t>
      </w:r>
      <w:r w:rsidR="00AF3E26" w:rsidRPr="00482204">
        <w:rPr>
          <w:color w:val="1F3864" w:themeColor="accent1" w:themeShade="80"/>
        </w:rPr>
        <w:t xml:space="preserve">, selectează </w:t>
      </w:r>
      <w:r w:rsidR="004A7696" w:rsidRPr="00482204">
        <w:rPr>
          <w:color w:val="1F3864" w:themeColor="accent1" w:themeShade="80"/>
        </w:rPr>
        <w:t xml:space="preserve">fișele de proiect </w:t>
      </w:r>
      <w:r w:rsidR="00AF3E26" w:rsidRPr="00482204">
        <w:rPr>
          <w:color w:val="1F3864" w:themeColor="accent1" w:themeShade="80"/>
        </w:rPr>
        <w:t>și transmit propunerile către AM</w:t>
      </w:r>
      <w:r w:rsidR="00E24D3C" w:rsidRPr="00482204">
        <w:rPr>
          <w:color w:val="1F3864" w:themeColor="accent1" w:themeShade="80"/>
        </w:rPr>
        <w:t xml:space="preserve"> </w:t>
      </w:r>
      <w:r w:rsidR="001C33A7" w:rsidRPr="00482204">
        <w:rPr>
          <w:color w:val="1F3864" w:themeColor="accent1" w:themeShade="80"/>
        </w:rPr>
        <w:t>PS PAC</w:t>
      </w:r>
      <w:r w:rsidR="00E24D3C" w:rsidRPr="00482204">
        <w:rPr>
          <w:color w:val="1F3864" w:themeColor="accent1" w:themeShade="80"/>
        </w:rPr>
        <w:t>/</w:t>
      </w:r>
      <w:r w:rsidR="006950A4" w:rsidRPr="00482204">
        <w:rPr>
          <w:color w:val="1F3864" w:themeColor="accent1" w:themeShade="80"/>
        </w:rPr>
        <w:t xml:space="preserve">PIDS </w:t>
      </w:r>
      <w:r w:rsidR="00AF3E26" w:rsidRPr="00482204">
        <w:rPr>
          <w:color w:val="1F3864" w:themeColor="accent1" w:themeShade="80"/>
        </w:rPr>
        <w:t xml:space="preserve"> în vederea </w:t>
      </w:r>
      <w:r w:rsidRPr="00482204">
        <w:rPr>
          <w:color w:val="1F3864" w:themeColor="accent1" w:themeShade="80"/>
        </w:rPr>
        <w:t>verificării</w:t>
      </w:r>
      <w:r w:rsidR="00AF3E26" w:rsidRPr="00482204">
        <w:rPr>
          <w:color w:val="1F3864" w:themeColor="accent1" w:themeShade="80"/>
        </w:rPr>
        <w:t xml:space="preserve">. Totodată monitorizează progresele </w:t>
      </w:r>
      <w:r w:rsidR="00712667" w:rsidRPr="00482204">
        <w:rPr>
          <w:color w:val="1F3864" w:themeColor="accent1" w:themeShade="80"/>
        </w:rPr>
        <w:t xml:space="preserve">înregistrate </w:t>
      </w:r>
      <w:r w:rsidR="00AF3E26" w:rsidRPr="00482204">
        <w:rPr>
          <w:color w:val="1F3864" w:themeColor="accent1" w:themeShade="80"/>
        </w:rPr>
        <w:t>în direcția atingerii obiectivelor strategiei</w:t>
      </w:r>
      <w:r w:rsidR="009E0E7D" w:rsidRPr="00482204">
        <w:rPr>
          <w:color w:val="1F3864" w:themeColor="accent1" w:themeShade="80"/>
        </w:rPr>
        <w:t xml:space="preserve"> – etapă în derulare</w:t>
      </w:r>
    </w:p>
    <w:p w14:paraId="7139CA83" w14:textId="7BB88B19" w:rsidR="00AF3E26" w:rsidRPr="00482204" w:rsidRDefault="00AF3E26" w:rsidP="00AF3E26">
      <w:pPr>
        <w:pStyle w:val="ListParagraph"/>
        <w:numPr>
          <w:ilvl w:val="0"/>
          <w:numId w:val="17"/>
        </w:numPr>
        <w:jc w:val="both"/>
        <w:rPr>
          <w:color w:val="1F3864" w:themeColor="accent1" w:themeShade="80"/>
        </w:rPr>
      </w:pPr>
      <w:r w:rsidRPr="00482204">
        <w:rPr>
          <w:color w:val="1F3864" w:themeColor="accent1" w:themeShade="80"/>
        </w:rPr>
        <w:t>A</w:t>
      </w:r>
      <w:r w:rsidR="007E3FD2" w:rsidRPr="00482204">
        <w:rPr>
          <w:color w:val="1F3864" w:themeColor="accent1" w:themeShade="80"/>
        </w:rPr>
        <w:t>M</w:t>
      </w:r>
      <w:r w:rsidR="00674FA6" w:rsidRPr="00482204">
        <w:rPr>
          <w:color w:val="1F3864" w:themeColor="accent1" w:themeShade="80"/>
        </w:rPr>
        <w:t xml:space="preserve"> </w:t>
      </w:r>
      <w:r w:rsidR="00E4481F" w:rsidRPr="00482204">
        <w:rPr>
          <w:color w:val="1F3864" w:themeColor="accent1" w:themeShade="80"/>
        </w:rPr>
        <w:t>PIDS</w:t>
      </w:r>
      <w:r w:rsidR="006950A4" w:rsidRPr="00482204">
        <w:rPr>
          <w:color w:val="1F3864" w:themeColor="accent1" w:themeShade="80"/>
        </w:rPr>
        <w:t xml:space="preserve"> </w:t>
      </w:r>
      <w:r w:rsidRPr="00482204">
        <w:rPr>
          <w:color w:val="1F3864" w:themeColor="accent1" w:themeShade="80"/>
        </w:rPr>
        <w:t xml:space="preserve"> </w:t>
      </w:r>
      <w:r w:rsidR="00E24D3C" w:rsidRPr="00482204">
        <w:rPr>
          <w:color w:val="1F3864" w:themeColor="accent1" w:themeShade="80"/>
        </w:rPr>
        <w:t>lansează</w:t>
      </w:r>
      <w:r w:rsidRPr="00482204">
        <w:rPr>
          <w:color w:val="1F3864" w:themeColor="accent1" w:themeShade="80"/>
        </w:rPr>
        <w:t xml:space="preserve"> apelul de proiecte în vederea finanțării operațiunilor selectate de către GAL-uri</w:t>
      </w:r>
      <w:r w:rsidR="009E0E7D" w:rsidRPr="00482204">
        <w:rPr>
          <w:color w:val="1F3864" w:themeColor="accent1" w:themeShade="80"/>
        </w:rPr>
        <w:t xml:space="preserve"> – </w:t>
      </w:r>
      <w:r w:rsidR="009E0E7D" w:rsidRPr="00482204">
        <w:rPr>
          <w:color w:val="1F3864" w:themeColor="accent1" w:themeShade="80"/>
          <w:u w:val="single"/>
        </w:rPr>
        <w:t>etapă previzionată pentru semestru I al anului 2025</w:t>
      </w:r>
      <w:r w:rsidRPr="00482204">
        <w:rPr>
          <w:color w:val="1F3864" w:themeColor="accent1" w:themeShade="80"/>
        </w:rPr>
        <w:t>.</w:t>
      </w:r>
      <w:r w:rsidR="00AA6E5E" w:rsidRPr="00482204">
        <w:rPr>
          <w:color w:val="1F3864" w:themeColor="accent1" w:themeShade="80"/>
        </w:rPr>
        <w:t xml:space="preserve"> </w:t>
      </w:r>
    </w:p>
    <w:p w14:paraId="511AF64E" w14:textId="0261DB69" w:rsidR="00AF3E26" w:rsidRPr="00482204" w:rsidRDefault="00AF3E26" w:rsidP="00AF3E26">
      <w:pPr>
        <w:ind w:firstLine="360"/>
        <w:jc w:val="both"/>
        <w:rPr>
          <w:color w:val="1F3864" w:themeColor="accent1" w:themeShade="80"/>
        </w:rPr>
      </w:pPr>
      <w:r w:rsidRPr="00482204">
        <w:rPr>
          <w:color w:val="1F3864" w:themeColor="accent1" w:themeShade="80"/>
        </w:rPr>
        <w:t>Operațiunile selectate de GAL se implementează în gestiunea organismelor intermediare responsabile stabilite de către AM</w:t>
      </w:r>
      <w:r w:rsidR="006950A4" w:rsidRPr="00482204">
        <w:rPr>
          <w:color w:val="1F3864" w:themeColor="accent1" w:themeShade="80"/>
        </w:rPr>
        <w:t xml:space="preserve"> PIDS </w:t>
      </w:r>
      <w:r w:rsidRPr="00482204">
        <w:rPr>
          <w:color w:val="1F3864" w:themeColor="accent1" w:themeShade="80"/>
        </w:rPr>
        <w:t>.</w:t>
      </w:r>
    </w:p>
    <w:p w14:paraId="0B67C618" w14:textId="77777777" w:rsidR="005E6AD6" w:rsidRPr="00482204" w:rsidRDefault="005E6AD6" w:rsidP="00AF3E26">
      <w:pPr>
        <w:ind w:firstLine="360"/>
        <w:jc w:val="both"/>
        <w:rPr>
          <w:color w:val="1F3864" w:themeColor="accent1" w:themeShade="80"/>
        </w:rPr>
      </w:pPr>
    </w:p>
    <w:p w14:paraId="04333DF3" w14:textId="085A8E7A" w:rsidR="00517659" w:rsidRPr="00482204" w:rsidRDefault="00517659" w:rsidP="00517659">
      <w:pPr>
        <w:pStyle w:val="Heading2"/>
        <w:rPr>
          <w:color w:val="1F3864" w:themeColor="accent1" w:themeShade="80"/>
          <w:lang w:val="ro-RO"/>
        </w:rPr>
      </w:pPr>
      <w:bookmarkStart w:id="26" w:name="_Toc196483003"/>
      <w:r w:rsidRPr="00482204">
        <w:rPr>
          <w:color w:val="1F3864" w:themeColor="accent1" w:themeShade="80"/>
          <w:lang w:val="ro-RO"/>
        </w:rPr>
        <w:t>2.2 Prioritate/Fond/Obiectiv de politică/Obiectiv specific</w:t>
      </w:r>
      <w:bookmarkEnd w:id="26"/>
    </w:p>
    <w:p w14:paraId="377EFA2B" w14:textId="77777777" w:rsidR="00AF3E26" w:rsidRPr="00482204" w:rsidRDefault="00AF3E26" w:rsidP="00AF3E26">
      <w:pPr>
        <w:rPr>
          <w:color w:val="1F3864" w:themeColor="accent1" w:themeShade="80"/>
        </w:rPr>
      </w:pPr>
    </w:p>
    <w:p w14:paraId="6C1B1230" w14:textId="77777777" w:rsidR="00AF3E26" w:rsidRPr="00482204" w:rsidRDefault="00AF3E26" w:rsidP="00AF3E26">
      <w:pPr>
        <w:pStyle w:val="ListParagraph"/>
        <w:numPr>
          <w:ilvl w:val="0"/>
          <w:numId w:val="19"/>
        </w:numPr>
        <w:jc w:val="both"/>
        <w:rPr>
          <w:color w:val="1F3864" w:themeColor="accent1" w:themeShade="80"/>
        </w:rPr>
      </w:pPr>
      <w:r w:rsidRPr="00482204">
        <w:rPr>
          <w:color w:val="1F3864" w:themeColor="accent1" w:themeShade="80"/>
        </w:rPr>
        <w:t>Programul Incluziune și Demnitate Socială</w:t>
      </w:r>
    </w:p>
    <w:p w14:paraId="27595B3B" w14:textId="161AA103" w:rsidR="00AF3E26" w:rsidRPr="00482204" w:rsidRDefault="00AF3E26" w:rsidP="00AF3E26">
      <w:pPr>
        <w:pStyle w:val="ListParagraph"/>
        <w:numPr>
          <w:ilvl w:val="0"/>
          <w:numId w:val="18"/>
        </w:numPr>
        <w:jc w:val="both"/>
        <w:rPr>
          <w:color w:val="1F3864" w:themeColor="accent1" w:themeShade="80"/>
        </w:rPr>
      </w:pPr>
      <w:r w:rsidRPr="00482204">
        <w:rPr>
          <w:color w:val="1F3864" w:themeColor="accent1" w:themeShade="80"/>
        </w:rPr>
        <w:t xml:space="preserve">Prioritate: </w:t>
      </w:r>
      <w:r w:rsidR="009F13A1" w:rsidRPr="00482204">
        <w:rPr>
          <w:color w:val="1F3864" w:themeColor="accent1" w:themeShade="80"/>
        </w:rPr>
        <w:t>P02. Dezvoltarea locală plasată sub responsabilitatea comunității – zona rurală</w:t>
      </w:r>
    </w:p>
    <w:p w14:paraId="2DFFF155" w14:textId="77777777" w:rsidR="009F13A1" w:rsidRPr="00482204" w:rsidRDefault="00AF3E26" w:rsidP="009F13A1">
      <w:pPr>
        <w:pStyle w:val="ListParagraph"/>
        <w:numPr>
          <w:ilvl w:val="0"/>
          <w:numId w:val="18"/>
        </w:numPr>
        <w:jc w:val="both"/>
        <w:rPr>
          <w:color w:val="1F3864" w:themeColor="accent1" w:themeShade="80"/>
        </w:rPr>
      </w:pPr>
      <w:bookmarkStart w:id="27" w:name="_Hlk181630687"/>
      <w:r w:rsidRPr="00482204">
        <w:rPr>
          <w:color w:val="1F3864" w:themeColor="accent1" w:themeShade="80"/>
        </w:rPr>
        <w:t xml:space="preserve">Obiectiv specific: </w:t>
      </w:r>
      <w:bookmarkEnd w:id="27"/>
      <w:r w:rsidR="009F13A1" w:rsidRPr="00482204">
        <w:rPr>
          <w:color w:val="1F3864" w:themeColor="accent1" w:themeShade="80"/>
        </w:rPr>
        <w:t xml:space="preserve">ESO4.12. Promovarea integrării sociale a persoanelor expuse riscului de sărăcie sau de excluziune socială, inclusiv a celor mai  defavorizate persoane și a copiilor (FSE+) </w:t>
      </w:r>
    </w:p>
    <w:p w14:paraId="6D24D3AE" w14:textId="13012548" w:rsidR="00517659" w:rsidRPr="00482204" w:rsidRDefault="00517659" w:rsidP="009F13A1">
      <w:pPr>
        <w:pStyle w:val="Heading2"/>
        <w:rPr>
          <w:color w:val="1F3864" w:themeColor="accent1" w:themeShade="80"/>
          <w:lang w:val="ro-RO"/>
        </w:rPr>
      </w:pPr>
      <w:bookmarkStart w:id="28" w:name="_Toc196483004"/>
      <w:r w:rsidRPr="00482204">
        <w:rPr>
          <w:color w:val="1F3864" w:themeColor="accent1" w:themeShade="80"/>
          <w:lang w:val="ro-RO"/>
        </w:rPr>
        <w:t>2.3 Reglementări europene și naționale, cadru strategic, documente programatice aplicabile</w:t>
      </w:r>
      <w:bookmarkEnd w:id="28"/>
    </w:p>
    <w:p w14:paraId="412CE199" w14:textId="77777777" w:rsidR="0093069F" w:rsidRPr="00482204" w:rsidRDefault="0093069F" w:rsidP="0093069F">
      <w:pPr>
        <w:rPr>
          <w:color w:val="1F3864" w:themeColor="accent1" w:themeShade="80"/>
        </w:rPr>
      </w:pPr>
    </w:p>
    <w:p w14:paraId="618BF39C" w14:textId="160DCC0C" w:rsidR="0093069F" w:rsidRPr="00482204" w:rsidRDefault="0093069F" w:rsidP="0093069F">
      <w:pPr>
        <w:pStyle w:val="ListParagraph"/>
        <w:numPr>
          <w:ilvl w:val="0"/>
          <w:numId w:val="21"/>
        </w:numPr>
        <w:jc w:val="both"/>
        <w:rPr>
          <w:color w:val="1F3864" w:themeColor="accent1" w:themeShade="80"/>
        </w:rPr>
      </w:pPr>
      <w:r w:rsidRPr="00482204">
        <w:rPr>
          <w:color w:val="1F3864" w:themeColor="accent1" w:themeShade="80"/>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510D8D93" w14:textId="2A59A5F4" w:rsidR="0093069F" w:rsidRPr="00482204" w:rsidRDefault="0093069F" w:rsidP="0093069F">
      <w:pPr>
        <w:pStyle w:val="ListParagraph"/>
        <w:numPr>
          <w:ilvl w:val="0"/>
          <w:numId w:val="21"/>
        </w:numPr>
        <w:jc w:val="both"/>
        <w:rPr>
          <w:color w:val="1F3864" w:themeColor="accent1" w:themeShade="80"/>
        </w:rPr>
      </w:pPr>
      <w:r w:rsidRPr="00482204">
        <w:rPr>
          <w:color w:val="1F3864" w:themeColor="accent1" w:themeShade="80"/>
        </w:rPr>
        <w:lastRenderedPageBreak/>
        <w:t>REGULAMENTUL (UE) 2021/1057 AL PARLAMENTULUI EUROPEAN ȘI AL CONSILIULUI din 24 iunie 2021 de instituire a Fondului social european Plus (FSE+) și de abrogare a Regulamentului (UE) nr. 1296/2013;</w:t>
      </w:r>
    </w:p>
    <w:p w14:paraId="7C128C1F" w14:textId="12E4E206" w:rsidR="0093069F" w:rsidRPr="00482204" w:rsidRDefault="00CC5B96" w:rsidP="0093069F">
      <w:pPr>
        <w:pStyle w:val="ListParagraph"/>
        <w:numPr>
          <w:ilvl w:val="0"/>
          <w:numId w:val="21"/>
        </w:numPr>
        <w:jc w:val="both"/>
        <w:rPr>
          <w:color w:val="1F3864" w:themeColor="accent1" w:themeShade="80"/>
        </w:rPr>
      </w:pPr>
      <w:r w:rsidRPr="00482204">
        <w:rPr>
          <w:color w:val="1F3864" w:themeColor="accent1" w:themeShade="80"/>
        </w:rPr>
        <w:t xml:space="preserve">ORDONANŢA </w:t>
      </w:r>
      <w:r w:rsidR="0093069F" w:rsidRPr="00482204">
        <w:rPr>
          <w:color w:val="1F3864" w:themeColor="accent1" w:themeShade="80"/>
        </w:rPr>
        <w:t xml:space="preserve">DE URGENŢĂ nr. 133 din 17 decembrie 2021 privind gestionarea financiară a fondurilor europene pentru perioada de programare 2021-2027 alocate României din Fondul european de dezvoltare regională, Fondul de coeziune, Fondul social european Plus, Fondul pentru o </w:t>
      </w:r>
      <w:proofErr w:type="spellStart"/>
      <w:r w:rsidR="0093069F" w:rsidRPr="00482204">
        <w:rPr>
          <w:color w:val="1F3864" w:themeColor="accent1" w:themeShade="80"/>
        </w:rPr>
        <w:t>tranziţie</w:t>
      </w:r>
      <w:proofErr w:type="spellEnd"/>
      <w:r w:rsidR="0093069F" w:rsidRPr="00482204">
        <w:rPr>
          <w:color w:val="1F3864" w:themeColor="accent1" w:themeShade="80"/>
        </w:rPr>
        <w:t xml:space="preserve"> justă;</w:t>
      </w:r>
    </w:p>
    <w:p w14:paraId="50FA3EBC" w14:textId="7F2B0150" w:rsidR="00CC5B96" w:rsidRPr="00482204" w:rsidRDefault="00CC5B96" w:rsidP="00CC5B96">
      <w:pPr>
        <w:pStyle w:val="ListParagraph"/>
        <w:numPr>
          <w:ilvl w:val="0"/>
          <w:numId w:val="21"/>
        </w:numPr>
        <w:jc w:val="both"/>
        <w:rPr>
          <w:color w:val="1F3864" w:themeColor="accent1" w:themeShade="80"/>
        </w:rPr>
      </w:pPr>
      <w:r w:rsidRPr="00482204">
        <w:rPr>
          <w:color w:val="1F3864" w:themeColor="accent1" w:themeShade="80"/>
        </w:rPr>
        <w:t xml:space="preserve">﻿ORDONANŢA DE URGENŢĂ nr. 23 din 12 aprilie 2023 privind instituirea unor măsuri de simplificare </w:t>
      </w:r>
      <w:proofErr w:type="spellStart"/>
      <w:r w:rsidRPr="00482204">
        <w:rPr>
          <w:color w:val="1F3864" w:themeColor="accent1" w:themeShade="80"/>
        </w:rPr>
        <w:t>şi</w:t>
      </w:r>
      <w:proofErr w:type="spellEnd"/>
      <w:r w:rsidRPr="00482204">
        <w:rPr>
          <w:color w:val="1F3864" w:themeColor="accent1" w:themeShade="80"/>
        </w:rPr>
        <w:t xml:space="preserve"> digitalizare pentru gestionarea fondurilor europene aferente Politicii de coeziune 2021-2027</w:t>
      </w:r>
      <w:r w:rsidR="004C664D" w:rsidRPr="00482204">
        <w:rPr>
          <w:color w:val="1F3864" w:themeColor="accent1" w:themeShade="80"/>
        </w:rPr>
        <w:t xml:space="preserve"> </w:t>
      </w:r>
      <w:r w:rsidRPr="00482204">
        <w:rPr>
          <w:color w:val="1F3864" w:themeColor="accent1" w:themeShade="80"/>
        </w:rPr>
        <w:t>;</w:t>
      </w:r>
    </w:p>
    <w:p w14:paraId="6E968BCD" w14:textId="2FDE66C8" w:rsidR="0093069F" w:rsidRPr="00482204" w:rsidRDefault="005E6AD6" w:rsidP="0093069F">
      <w:pPr>
        <w:pStyle w:val="ListParagraph"/>
        <w:numPr>
          <w:ilvl w:val="0"/>
          <w:numId w:val="21"/>
        </w:numPr>
        <w:jc w:val="both"/>
        <w:rPr>
          <w:color w:val="1F3864" w:themeColor="accent1" w:themeShade="80"/>
        </w:rPr>
      </w:pPr>
      <w:r w:rsidRPr="00482204">
        <w:rPr>
          <w:color w:val="1F3864" w:themeColor="accent1" w:themeShade="80"/>
        </w:rPr>
        <w:t xml:space="preserve">Strategia națională </w:t>
      </w:r>
      <w:r w:rsidR="0093069F" w:rsidRPr="00482204">
        <w:rPr>
          <w:color w:val="1F3864" w:themeColor="accent1" w:themeShade="80"/>
        </w:rPr>
        <w:t xml:space="preserve">privind incluziunea socială </w:t>
      </w:r>
      <w:proofErr w:type="spellStart"/>
      <w:r w:rsidR="0093069F" w:rsidRPr="00482204">
        <w:rPr>
          <w:color w:val="1F3864" w:themeColor="accent1" w:themeShade="80"/>
        </w:rPr>
        <w:t>şi</w:t>
      </w:r>
      <w:proofErr w:type="spellEnd"/>
      <w:r w:rsidR="0093069F" w:rsidRPr="00482204">
        <w:rPr>
          <w:color w:val="1F3864" w:themeColor="accent1" w:themeShade="80"/>
        </w:rPr>
        <w:t xml:space="preserve"> reducerea sărăciei pentru perioada 2022-2027;</w:t>
      </w:r>
    </w:p>
    <w:p w14:paraId="207E3222" w14:textId="69A064E9" w:rsidR="0093069F" w:rsidRPr="00482204" w:rsidRDefault="0093069F" w:rsidP="0093069F">
      <w:pPr>
        <w:pStyle w:val="ListParagraph"/>
        <w:numPr>
          <w:ilvl w:val="0"/>
          <w:numId w:val="21"/>
        </w:numPr>
        <w:jc w:val="both"/>
        <w:rPr>
          <w:color w:val="1F3864" w:themeColor="accent1" w:themeShade="80"/>
        </w:rPr>
      </w:pPr>
      <w:r w:rsidRPr="00482204">
        <w:rPr>
          <w:color w:val="1F3864" w:themeColor="accent1" w:themeShade="80"/>
        </w:rPr>
        <w:t xml:space="preserve">Analiza-Diagnostic </w:t>
      </w:r>
      <w:r w:rsidR="009C1DD7" w:rsidRPr="00482204">
        <w:rPr>
          <w:color w:val="1F3864" w:themeColor="accent1" w:themeShade="80"/>
        </w:rPr>
        <w:t xml:space="preserve">privind </w:t>
      </w:r>
      <w:r w:rsidRPr="00482204">
        <w:rPr>
          <w:color w:val="1F3864" w:themeColor="accent1" w:themeShade="80"/>
        </w:rPr>
        <w:t>Incluziunea Socială și Situația Grupurilor Vulnerabile în România 2019;</w:t>
      </w:r>
    </w:p>
    <w:p w14:paraId="2456032B" w14:textId="2DF6C01D" w:rsidR="0093069F" w:rsidRPr="00482204" w:rsidRDefault="00D23893" w:rsidP="0093069F">
      <w:pPr>
        <w:pStyle w:val="ListParagraph"/>
        <w:numPr>
          <w:ilvl w:val="0"/>
          <w:numId w:val="21"/>
        </w:numPr>
        <w:jc w:val="both"/>
        <w:rPr>
          <w:color w:val="1F3864" w:themeColor="accent1" w:themeShade="80"/>
        </w:rPr>
      </w:pPr>
      <w:r w:rsidRPr="00482204">
        <w:rPr>
          <w:color w:val="1F3864" w:themeColor="accent1" w:themeShade="80"/>
        </w:rPr>
        <w:t xml:space="preserve">Hotărârea de Guvern nr. 842/2022  privind aprobarea </w:t>
      </w:r>
      <w:r w:rsidR="0093069F" w:rsidRPr="00482204">
        <w:rPr>
          <w:color w:val="1F3864" w:themeColor="accent1" w:themeShade="80"/>
        </w:rPr>
        <w:t>Strategi</w:t>
      </w:r>
      <w:r w:rsidRPr="00482204">
        <w:rPr>
          <w:color w:val="1F3864" w:themeColor="accent1" w:themeShade="80"/>
        </w:rPr>
        <w:t>ei</w:t>
      </w:r>
      <w:r w:rsidR="0093069F" w:rsidRPr="00482204">
        <w:rPr>
          <w:color w:val="1F3864" w:themeColor="accent1" w:themeShade="80"/>
        </w:rPr>
        <w:t xml:space="preserve"> Național</w:t>
      </w:r>
      <w:r w:rsidRPr="00482204">
        <w:rPr>
          <w:color w:val="1F3864" w:themeColor="accent1" w:themeShade="80"/>
        </w:rPr>
        <w:t>e</w:t>
      </w:r>
      <w:r w:rsidR="0093069F" w:rsidRPr="00482204">
        <w:rPr>
          <w:color w:val="1F3864" w:themeColor="accent1" w:themeShade="80"/>
        </w:rPr>
        <w:t xml:space="preserve"> a Locuirii 2022-2050;</w:t>
      </w:r>
    </w:p>
    <w:p w14:paraId="12C440AC" w14:textId="6E34E064" w:rsidR="0093069F" w:rsidRPr="00482204" w:rsidRDefault="00D23893" w:rsidP="0093069F">
      <w:pPr>
        <w:pStyle w:val="ListParagraph"/>
        <w:numPr>
          <w:ilvl w:val="0"/>
          <w:numId w:val="21"/>
        </w:numPr>
        <w:jc w:val="both"/>
        <w:rPr>
          <w:color w:val="1F3864" w:themeColor="accent1" w:themeShade="80"/>
        </w:rPr>
      </w:pPr>
      <w:r w:rsidRPr="00482204">
        <w:rPr>
          <w:color w:val="1F3864" w:themeColor="accent1" w:themeShade="80"/>
        </w:rPr>
        <w:t xml:space="preserve">Hotărârea de Guvern nr. 969/2023 privind aprobarea </w:t>
      </w:r>
      <w:r w:rsidR="0093069F" w:rsidRPr="00482204">
        <w:rPr>
          <w:color w:val="1F3864" w:themeColor="accent1" w:themeShade="80"/>
        </w:rPr>
        <w:t>Strategi</w:t>
      </w:r>
      <w:r w:rsidRPr="00482204">
        <w:rPr>
          <w:color w:val="1F3864" w:themeColor="accent1" w:themeShade="80"/>
        </w:rPr>
        <w:t>ei</w:t>
      </w:r>
      <w:r w:rsidR="0093069F" w:rsidRPr="00482204">
        <w:rPr>
          <w:color w:val="1F3864" w:themeColor="accent1" w:themeShade="80"/>
        </w:rPr>
        <w:t xml:space="preserve"> “Copii protejați, România sigură” 2022-2027;</w:t>
      </w:r>
    </w:p>
    <w:p w14:paraId="0DF1B4DE" w14:textId="47F474A4" w:rsidR="0093069F" w:rsidRPr="00482204" w:rsidRDefault="00D23893" w:rsidP="0093069F">
      <w:pPr>
        <w:pStyle w:val="ListParagraph"/>
        <w:numPr>
          <w:ilvl w:val="0"/>
          <w:numId w:val="21"/>
        </w:numPr>
        <w:jc w:val="both"/>
        <w:rPr>
          <w:color w:val="1F3864" w:themeColor="accent1" w:themeShade="80"/>
        </w:rPr>
      </w:pPr>
      <w:r w:rsidRPr="00482204">
        <w:rPr>
          <w:color w:val="1F3864" w:themeColor="accent1" w:themeShade="80"/>
        </w:rPr>
        <w:t xml:space="preserve">Hotărârea de Guvern nr. 490/2022 privind aprobarea </w:t>
      </w:r>
      <w:r w:rsidR="0093069F" w:rsidRPr="00482204">
        <w:rPr>
          <w:color w:val="1F3864" w:themeColor="accent1" w:themeShade="80"/>
        </w:rPr>
        <w:t>Strategi</w:t>
      </w:r>
      <w:r w:rsidRPr="00482204">
        <w:rPr>
          <w:color w:val="1F3864" w:themeColor="accent1" w:themeShade="80"/>
        </w:rPr>
        <w:t>ei</w:t>
      </w:r>
      <w:r w:rsidR="0093069F" w:rsidRPr="00482204">
        <w:rPr>
          <w:color w:val="1F3864" w:themeColor="accent1" w:themeShade="80"/>
        </w:rPr>
        <w:t xml:space="preserve"> național</w:t>
      </w:r>
      <w:r w:rsidRPr="00482204">
        <w:rPr>
          <w:color w:val="1F3864" w:themeColor="accent1" w:themeShade="80"/>
        </w:rPr>
        <w:t>e</w:t>
      </w:r>
      <w:r w:rsidR="0093069F" w:rsidRPr="00482204">
        <w:rPr>
          <w:color w:val="1F3864" w:themeColor="accent1" w:themeShade="80"/>
        </w:rPr>
        <w:t xml:space="preserve"> privind drepturile persoanelor cu dizabilități O Românie echitabilă 2022-2027;</w:t>
      </w:r>
    </w:p>
    <w:p w14:paraId="0CB46CD6" w14:textId="08D89A2B" w:rsidR="0093069F" w:rsidRPr="00482204" w:rsidRDefault="00D23893" w:rsidP="0093069F">
      <w:pPr>
        <w:pStyle w:val="ListParagraph"/>
        <w:numPr>
          <w:ilvl w:val="0"/>
          <w:numId w:val="21"/>
        </w:numPr>
        <w:jc w:val="both"/>
        <w:rPr>
          <w:color w:val="1F3864" w:themeColor="accent1" w:themeShade="80"/>
        </w:rPr>
      </w:pPr>
      <w:r w:rsidRPr="00482204">
        <w:rPr>
          <w:color w:val="1F3864" w:themeColor="accent1" w:themeShade="80"/>
        </w:rPr>
        <w:t xml:space="preserve">Hotărârea de Guvern nr.  1547/2022 privind aprobarea </w:t>
      </w:r>
      <w:r w:rsidR="0093069F" w:rsidRPr="00482204">
        <w:rPr>
          <w:color w:val="1F3864" w:themeColor="accent1" w:themeShade="80"/>
        </w:rPr>
        <w:t>Strategi</w:t>
      </w:r>
      <w:r w:rsidRPr="00482204">
        <w:rPr>
          <w:color w:val="1F3864" w:themeColor="accent1" w:themeShade="80"/>
        </w:rPr>
        <w:t>ei</w:t>
      </w:r>
      <w:r w:rsidR="0093069F" w:rsidRPr="00482204">
        <w:rPr>
          <w:color w:val="1F3864" w:themeColor="accent1" w:themeShade="80"/>
        </w:rPr>
        <w:t xml:space="preserve"> național</w:t>
      </w:r>
      <w:r w:rsidRPr="00482204">
        <w:rPr>
          <w:color w:val="1F3864" w:themeColor="accent1" w:themeShade="80"/>
        </w:rPr>
        <w:t>e</w:t>
      </w:r>
      <w:r w:rsidR="0093069F" w:rsidRPr="00482204">
        <w:rPr>
          <w:color w:val="1F3864" w:themeColor="accent1" w:themeShade="80"/>
        </w:rPr>
        <w:t xml:space="preserve"> pentru egalitatea de gen 2021-2027;</w:t>
      </w:r>
    </w:p>
    <w:p w14:paraId="00C00C76" w14:textId="3201675A" w:rsidR="0093069F" w:rsidRPr="00482204" w:rsidRDefault="0093069F" w:rsidP="0093069F">
      <w:pPr>
        <w:pStyle w:val="ListParagraph"/>
        <w:numPr>
          <w:ilvl w:val="0"/>
          <w:numId w:val="21"/>
        </w:numPr>
        <w:jc w:val="both"/>
        <w:rPr>
          <w:color w:val="1F3864" w:themeColor="accent1" w:themeShade="80"/>
        </w:rPr>
      </w:pPr>
      <w:r w:rsidRPr="00482204">
        <w:rPr>
          <w:color w:val="1F3864" w:themeColor="accent1" w:themeShade="80"/>
        </w:rPr>
        <w:t>Raport de evaluare POCU 2014-2020;</w:t>
      </w:r>
    </w:p>
    <w:p w14:paraId="62AABF9D" w14:textId="7B9DD4B2" w:rsidR="0093069F" w:rsidRPr="00482204" w:rsidRDefault="0093069F" w:rsidP="0093069F">
      <w:pPr>
        <w:pStyle w:val="ListParagraph"/>
        <w:numPr>
          <w:ilvl w:val="0"/>
          <w:numId w:val="21"/>
        </w:numPr>
        <w:jc w:val="both"/>
        <w:rPr>
          <w:color w:val="1F3864" w:themeColor="accent1" w:themeShade="80"/>
        </w:rPr>
      </w:pPr>
      <w:r w:rsidRPr="00482204">
        <w:rPr>
          <w:color w:val="1F3864" w:themeColor="accent1" w:themeShade="80"/>
        </w:rPr>
        <w:t>Programul Incluziune și Demnitate Socială</w:t>
      </w:r>
      <w:r w:rsidR="00641300" w:rsidRPr="00482204">
        <w:rPr>
          <w:color w:val="1F3864" w:themeColor="accent1" w:themeShade="80"/>
        </w:rPr>
        <w:t xml:space="preserve"> 2021-2027</w:t>
      </w:r>
      <w:r w:rsidRPr="00482204">
        <w:rPr>
          <w:color w:val="1F3864" w:themeColor="accent1" w:themeShade="80"/>
        </w:rPr>
        <w:t>;</w:t>
      </w:r>
    </w:p>
    <w:p w14:paraId="68BB42B2" w14:textId="658BC9BC" w:rsidR="0093069F" w:rsidRPr="00482204" w:rsidRDefault="0093069F" w:rsidP="0093069F">
      <w:pPr>
        <w:pStyle w:val="ListParagraph"/>
        <w:numPr>
          <w:ilvl w:val="0"/>
          <w:numId w:val="21"/>
        </w:numPr>
        <w:jc w:val="both"/>
        <w:rPr>
          <w:color w:val="1F3864" w:themeColor="accent1" w:themeShade="80"/>
        </w:rPr>
      </w:pPr>
      <w:r w:rsidRPr="00482204">
        <w:rPr>
          <w:color w:val="1F3864" w:themeColor="accent1" w:themeShade="80"/>
        </w:rPr>
        <w:t>Strategia de Dezvoltare Locală selectată la finanțare.</w:t>
      </w:r>
    </w:p>
    <w:p w14:paraId="4B85E571" w14:textId="77777777" w:rsidR="0093069F" w:rsidRPr="00482204" w:rsidRDefault="0093069F" w:rsidP="0093069F">
      <w:pPr>
        <w:jc w:val="both"/>
        <w:rPr>
          <w:color w:val="1F3864" w:themeColor="accent1" w:themeShade="80"/>
        </w:rPr>
      </w:pPr>
      <w:r w:rsidRPr="00482204">
        <w:rPr>
          <w:color w:val="1F3864" w:themeColor="accent1" w:themeShade="80"/>
        </w:rPr>
        <w:t>NB. Trimiterile la actele  normative  includ  și  modificările  și  completările  ulterioare  ale acestora, precum și orice alte acte normative subsecvente.</w:t>
      </w:r>
    </w:p>
    <w:p w14:paraId="06F3BD3F" w14:textId="241B7661" w:rsidR="00CF1297" w:rsidRPr="00482204" w:rsidRDefault="00CF1297" w:rsidP="009F13A1">
      <w:pPr>
        <w:pStyle w:val="Heading1"/>
        <w:rPr>
          <w:color w:val="1F3864" w:themeColor="accent1" w:themeShade="80"/>
          <w:lang w:val="ro-RO"/>
        </w:rPr>
      </w:pPr>
      <w:bookmarkStart w:id="29" w:name="_Toc196483005"/>
      <w:r w:rsidRPr="00482204">
        <w:rPr>
          <w:color w:val="1F3864" w:themeColor="accent1" w:themeShade="80"/>
          <w:lang w:val="ro-RO"/>
        </w:rPr>
        <w:t>Atribuțiile grupurilor de acțiune locală</w:t>
      </w:r>
      <w:bookmarkEnd w:id="29"/>
    </w:p>
    <w:p w14:paraId="3437EBC8" w14:textId="7B28E4A5" w:rsidR="00517659" w:rsidRPr="00482204" w:rsidRDefault="009F13A1" w:rsidP="00517659">
      <w:pPr>
        <w:pStyle w:val="Heading2"/>
        <w:rPr>
          <w:color w:val="1F3864" w:themeColor="accent1" w:themeShade="80"/>
          <w:lang w:val="ro-RO"/>
        </w:rPr>
      </w:pPr>
      <w:bookmarkStart w:id="30" w:name="_Toc196483006"/>
      <w:r w:rsidRPr="00482204">
        <w:rPr>
          <w:color w:val="1F3864" w:themeColor="accent1" w:themeShade="80"/>
          <w:lang w:val="ro-RO"/>
        </w:rPr>
        <w:t>3</w:t>
      </w:r>
      <w:r w:rsidR="00517659" w:rsidRPr="00482204">
        <w:rPr>
          <w:color w:val="1F3864" w:themeColor="accent1" w:themeShade="80"/>
          <w:lang w:val="ro-RO"/>
        </w:rPr>
        <w:t>.1 Funcții administrative ale Grupului de Acțiune Locală</w:t>
      </w:r>
      <w:bookmarkEnd w:id="30"/>
    </w:p>
    <w:p w14:paraId="1A8FCD9E" w14:textId="77777777" w:rsidR="00BB0183" w:rsidRPr="00482204" w:rsidRDefault="00BB0183" w:rsidP="00BB0183">
      <w:pPr>
        <w:rPr>
          <w:color w:val="1F3864" w:themeColor="accent1" w:themeShade="80"/>
        </w:rPr>
      </w:pPr>
    </w:p>
    <w:p w14:paraId="5F9CD7B8" w14:textId="5016F1D2" w:rsidR="00BB0183" w:rsidRPr="00482204" w:rsidRDefault="00BB0183" w:rsidP="0082170D">
      <w:pPr>
        <w:ind w:firstLine="360"/>
        <w:jc w:val="both"/>
        <w:rPr>
          <w:color w:val="1F3864" w:themeColor="accent1" w:themeShade="80"/>
        </w:rPr>
      </w:pPr>
      <w:r w:rsidRPr="00482204">
        <w:rPr>
          <w:color w:val="1F3864" w:themeColor="accent1" w:themeShade="80"/>
        </w:rPr>
        <w:t xml:space="preserve">În conformitate cu prevederile </w:t>
      </w:r>
      <w:r w:rsidR="00AA20A1" w:rsidRPr="00482204">
        <w:rPr>
          <w:color w:val="1F3864" w:themeColor="accent1" w:themeShade="80"/>
        </w:rPr>
        <w:t>art. 33 alin. (3) din</w:t>
      </w:r>
      <w:r w:rsidRPr="00482204">
        <w:rPr>
          <w:color w:val="1F3864" w:themeColor="accent1" w:themeShade="80"/>
        </w:rPr>
        <w:t xml:space="preserve">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AA20A1" w:rsidRPr="00482204">
        <w:rPr>
          <w:color w:val="1F3864" w:themeColor="accent1" w:themeShade="80"/>
        </w:rPr>
        <w:t>,</w:t>
      </w:r>
      <w:r w:rsidRPr="00482204">
        <w:rPr>
          <w:color w:val="1F3864" w:themeColor="accent1" w:themeShade="80"/>
        </w:rPr>
        <w:t xml:space="preserve"> </w:t>
      </w:r>
      <w:r w:rsidR="00AA20A1" w:rsidRPr="00482204">
        <w:rPr>
          <w:color w:val="1F3864" w:themeColor="accent1" w:themeShade="80"/>
        </w:rPr>
        <w:t xml:space="preserve">următoarele </w:t>
      </w:r>
      <w:r w:rsidRPr="00482204">
        <w:rPr>
          <w:color w:val="1F3864" w:themeColor="accent1" w:themeShade="80"/>
        </w:rPr>
        <w:t>sarcini sunt îndeplinite în mod exclusiv de către grupurile de acțiune locală:</w:t>
      </w:r>
    </w:p>
    <w:p w14:paraId="29C47BD1" w14:textId="77777777" w:rsidR="00BB0183" w:rsidRPr="00482204" w:rsidRDefault="00BB0183" w:rsidP="00BB0183">
      <w:pPr>
        <w:pStyle w:val="ListParagraph"/>
        <w:numPr>
          <w:ilvl w:val="0"/>
          <w:numId w:val="22"/>
        </w:numPr>
        <w:jc w:val="both"/>
        <w:rPr>
          <w:color w:val="1F3864" w:themeColor="accent1" w:themeShade="80"/>
        </w:rPr>
      </w:pPr>
      <w:r w:rsidRPr="00482204">
        <w:rPr>
          <w:color w:val="1F3864" w:themeColor="accent1" w:themeShade="80"/>
        </w:rPr>
        <w:t>consolidarea capacității actorilor locali de a dezvolta și implementa operațiuni;</w:t>
      </w:r>
    </w:p>
    <w:p w14:paraId="536034DD" w14:textId="77777777" w:rsidR="00BB0183" w:rsidRPr="00482204" w:rsidRDefault="00BB0183" w:rsidP="00BB0183">
      <w:pPr>
        <w:pStyle w:val="ListParagraph"/>
        <w:numPr>
          <w:ilvl w:val="0"/>
          <w:numId w:val="22"/>
        </w:numPr>
        <w:jc w:val="both"/>
        <w:rPr>
          <w:color w:val="1F3864" w:themeColor="accent1" w:themeShade="80"/>
        </w:rPr>
      </w:pPr>
      <w:r w:rsidRPr="00482204">
        <w:rPr>
          <w:color w:val="1F3864" w:themeColor="accent1" w:themeShade="80"/>
        </w:rPr>
        <w:t>elaborarea unei proceduri și a unor criterii de selecție nediscriminatorii și transparente, care să evite conflictele de interese și să garanteze că niciun grup individual de interese nu controlează deciziile de selecție;</w:t>
      </w:r>
    </w:p>
    <w:p w14:paraId="48A091A3" w14:textId="342E0C2D" w:rsidR="00BB0183" w:rsidRPr="00482204" w:rsidRDefault="00BB0183" w:rsidP="00BB0183">
      <w:pPr>
        <w:pStyle w:val="ListParagraph"/>
        <w:numPr>
          <w:ilvl w:val="0"/>
          <w:numId w:val="22"/>
        </w:numPr>
        <w:jc w:val="both"/>
        <w:rPr>
          <w:color w:val="1F3864" w:themeColor="accent1" w:themeShade="80"/>
        </w:rPr>
      </w:pPr>
      <w:r w:rsidRPr="00482204">
        <w:rPr>
          <w:color w:val="1F3864" w:themeColor="accent1" w:themeShade="80"/>
        </w:rPr>
        <w:t xml:space="preserve">pregătirea și publicarea </w:t>
      </w:r>
      <w:r w:rsidR="00726321" w:rsidRPr="00482204">
        <w:rPr>
          <w:color w:val="1F3864" w:themeColor="accent1" w:themeShade="80"/>
        </w:rPr>
        <w:t xml:space="preserve">ghidurilor aferente </w:t>
      </w:r>
      <w:r w:rsidRPr="00482204">
        <w:rPr>
          <w:color w:val="1F3864" w:themeColor="accent1" w:themeShade="80"/>
        </w:rPr>
        <w:t>cererilor de propuneri</w:t>
      </w:r>
      <w:r w:rsidR="00725CEF" w:rsidRPr="00482204">
        <w:rPr>
          <w:color w:val="1F3864" w:themeColor="accent1" w:themeShade="80"/>
        </w:rPr>
        <w:t xml:space="preserve"> </w:t>
      </w:r>
      <w:r w:rsidR="00726321" w:rsidRPr="00482204">
        <w:rPr>
          <w:color w:val="1F3864" w:themeColor="accent1" w:themeShade="80"/>
        </w:rPr>
        <w:t xml:space="preserve">lansate de GAL-uri;                                                                                                                                                                                                                                                                                                                                                        </w:t>
      </w:r>
    </w:p>
    <w:p w14:paraId="67D46D91" w14:textId="77777777" w:rsidR="00BB0183" w:rsidRPr="00482204" w:rsidRDefault="00BB0183" w:rsidP="00BB0183">
      <w:pPr>
        <w:pStyle w:val="ListParagraph"/>
        <w:numPr>
          <w:ilvl w:val="0"/>
          <w:numId w:val="22"/>
        </w:numPr>
        <w:jc w:val="both"/>
        <w:rPr>
          <w:color w:val="1F3864" w:themeColor="accent1" w:themeShade="80"/>
        </w:rPr>
      </w:pPr>
      <w:r w:rsidRPr="00482204">
        <w:rPr>
          <w:color w:val="1F3864" w:themeColor="accent1" w:themeShade="80"/>
        </w:rPr>
        <w:t>selectarea operațiunilor, stabilirea cuantumului sprijinului și prezentarea propunerilor către organismul responsabil pentru verificarea finală a eligibilității înainte de aprobare;</w:t>
      </w:r>
    </w:p>
    <w:p w14:paraId="7FF3AC74" w14:textId="77777777" w:rsidR="00BB0183" w:rsidRPr="00482204" w:rsidRDefault="00BB0183" w:rsidP="00BB0183">
      <w:pPr>
        <w:pStyle w:val="ListParagraph"/>
        <w:numPr>
          <w:ilvl w:val="0"/>
          <w:numId w:val="22"/>
        </w:numPr>
        <w:jc w:val="both"/>
        <w:rPr>
          <w:color w:val="1F3864" w:themeColor="accent1" w:themeShade="80"/>
        </w:rPr>
      </w:pPr>
      <w:r w:rsidRPr="00482204">
        <w:rPr>
          <w:color w:val="1F3864" w:themeColor="accent1" w:themeShade="80"/>
        </w:rPr>
        <w:t>monitorizarea progreselor înregistrate în direcția atingerii obiectivelor strategiei;</w:t>
      </w:r>
    </w:p>
    <w:p w14:paraId="5691405A" w14:textId="46427E4A" w:rsidR="00BB0183" w:rsidRPr="00482204" w:rsidRDefault="00BB0183" w:rsidP="00BB0183">
      <w:pPr>
        <w:pStyle w:val="ListParagraph"/>
        <w:numPr>
          <w:ilvl w:val="0"/>
          <w:numId w:val="22"/>
        </w:numPr>
        <w:jc w:val="both"/>
        <w:rPr>
          <w:color w:val="1F3864" w:themeColor="accent1" w:themeShade="80"/>
        </w:rPr>
      </w:pPr>
      <w:r w:rsidRPr="00482204">
        <w:rPr>
          <w:color w:val="1F3864" w:themeColor="accent1" w:themeShade="80"/>
        </w:rPr>
        <w:lastRenderedPageBreak/>
        <w:t>evaluarea implementării strategiei.</w:t>
      </w:r>
    </w:p>
    <w:p w14:paraId="3699072D" w14:textId="77777777" w:rsidR="00726321" w:rsidRPr="00482204" w:rsidRDefault="00726321" w:rsidP="00482204">
      <w:pPr>
        <w:pStyle w:val="ListParagraph"/>
        <w:jc w:val="both"/>
        <w:rPr>
          <w:color w:val="1F3864" w:themeColor="accent1" w:themeShade="80"/>
        </w:rPr>
      </w:pPr>
    </w:p>
    <w:p w14:paraId="202E615D" w14:textId="743E6885" w:rsidR="00517659" w:rsidRPr="00482204" w:rsidRDefault="00145862" w:rsidP="00517659">
      <w:pPr>
        <w:pStyle w:val="Heading2"/>
        <w:rPr>
          <w:color w:val="1F3864" w:themeColor="accent1" w:themeShade="80"/>
          <w:lang w:val="ro-RO"/>
        </w:rPr>
      </w:pPr>
      <w:bookmarkStart w:id="31" w:name="_Toc196483007"/>
      <w:r w:rsidRPr="00482204">
        <w:rPr>
          <w:color w:val="1F3864" w:themeColor="accent1" w:themeShade="80"/>
          <w:lang w:val="ro-RO"/>
        </w:rPr>
        <w:t>3</w:t>
      </w:r>
      <w:r w:rsidR="00517659" w:rsidRPr="00482204">
        <w:rPr>
          <w:color w:val="1F3864" w:themeColor="accent1" w:themeShade="80"/>
          <w:lang w:val="ro-RO"/>
        </w:rPr>
        <w:t>.2 Comunicare și transparență</w:t>
      </w:r>
      <w:bookmarkEnd w:id="31"/>
    </w:p>
    <w:p w14:paraId="276DEE2F" w14:textId="77777777" w:rsidR="00BB0183" w:rsidRPr="00482204" w:rsidRDefault="00BB0183" w:rsidP="00BB0183">
      <w:pPr>
        <w:rPr>
          <w:color w:val="1F3864" w:themeColor="accent1" w:themeShade="80"/>
        </w:rPr>
      </w:pPr>
    </w:p>
    <w:p w14:paraId="4FDCD824" w14:textId="378E07C6" w:rsidR="00E92F2D" w:rsidRPr="00482204" w:rsidRDefault="00E92F2D" w:rsidP="00E92F2D">
      <w:pPr>
        <w:jc w:val="both"/>
        <w:rPr>
          <w:color w:val="1F3864" w:themeColor="accent1" w:themeShade="80"/>
        </w:rPr>
      </w:pPr>
      <w:r w:rsidRPr="00482204">
        <w:rPr>
          <w:color w:val="1F3864" w:themeColor="accent1" w:themeShade="80"/>
        </w:rPr>
        <w:t>Grupul de acțiune locală va trebui să asigure transparența întregului proces de implementare a Strategiilor de Dezvoltare Locală și să asigure accesul nelimitat și nediscriminatoriu pentru toți actorii interesanți</w:t>
      </w:r>
      <w:r w:rsidR="008830F1" w:rsidRPr="00482204">
        <w:rPr>
          <w:color w:val="1F3864" w:themeColor="accent1" w:themeShade="80"/>
        </w:rPr>
        <w:t xml:space="preserve"> prin </w:t>
      </w:r>
      <w:r w:rsidRPr="00482204">
        <w:rPr>
          <w:color w:val="1F3864" w:themeColor="accent1" w:themeShade="80"/>
        </w:rPr>
        <w:t>asigurarea unor canale de comunicare eficiente.</w:t>
      </w:r>
      <w:r w:rsidR="007D2570" w:rsidRPr="00482204">
        <w:rPr>
          <w:color w:val="1F3864" w:themeColor="accent1" w:themeShade="80"/>
        </w:rPr>
        <w:t xml:space="preserve"> În acest sens</w:t>
      </w:r>
      <w:r w:rsidR="00AA20A1" w:rsidRPr="00482204">
        <w:rPr>
          <w:color w:val="1F3864" w:themeColor="accent1" w:themeShade="80"/>
        </w:rPr>
        <w:t>,</w:t>
      </w:r>
      <w:r w:rsidR="007D2570" w:rsidRPr="00482204">
        <w:rPr>
          <w:color w:val="1F3864" w:themeColor="accent1" w:themeShade="80"/>
        </w:rPr>
        <w:t xml:space="preserve"> este obligatoriu ca Grupul de Acțiune Locală să dețină o pagina web proprie care să cuprindă cel puțin următoarele informații:</w:t>
      </w:r>
    </w:p>
    <w:p w14:paraId="183D1983" w14:textId="77777777" w:rsidR="007D2570" w:rsidRPr="00482204" w:rsidRDefault="007D2570" w:rsidP="007D2570">
      <w:pPr>
        <w:pStyle w:val="ListParagraph"/>
        <w:numPr>
          <w:ilvl w:val="0"/>
          <w:numId w:val="23"/>
        </w:numPr>
        <w:jc w:val="both"/>
        <w:rPr>
          <w:color w:val="1F3864" w:themeColor="accent1" w:themeShade="80"/>
        </w:rPr>
      </w:pPr>
      <w:r w:rsidRPr="00482204">
        <w:rPr>
          <w:color w:val="1F3864" w:themeColor="accent1" w:themeShade="80"/>
        </w:rPr>
        <w:t xml:space="preserve">Numărul de telefon fix/mobil – nr. de telefon furnizat trebuie să fie funcțional și să asigure o comunicare eficientă; </w:t>
      </w:r>
    </w:p>
    <w:p w14:paraId="6C576F21" w14:textId="25786EBD" w:rsidR="007D2570" w:rsidRPr="00482204" w:rsidRDefault="007D2570" w:rsidP="007D2570">
      <w:pPr>
        <w:pStyle w:val="ListParagraph"/>
        <w:numPr>
          <w:ilvl w:val="0"/>
          <w:numId w:val="23"/>
        </w:numPr>
        <w:jc w:val="both"/>
        <w:rPr>
          <w:color w:val="1F3864" w:themeColor="accent1" w:themeShade="80"/>
        </w:rPr>
      </w:pPr>
      <w:r w:rsidRPr="00482204">
        <w:rPr>
          <w:color w:val="1F3864" w:themeColor="accent1" w:themeShade="80"/>
        </w:rPr>
        <w:t>Adresa de e-mail aferentă GAL (ex.: numele GAL-ului sau un acronim al acestuia);</w:t>
      </w:r>
    </w:p>
    <w:p w14:paraId="0CCB807F" w14:textId="5D2F24BC" w:rsidR="007D2570" w:rsidRPr="00482204" w:rsidRDefault="007D2570" w:rsidP="007D2570">
      <w:pPr>
        <w:pStyle w:val="ListParagraph"/>
        <w:numPr>
          <w:ilvl w:val="0"/>
          <w:numId w:val="23"/>
        </w:numPr>
        <w:jc w:val="both"/>
        <w:rPr>
          <w:color w:val="1F3864" w:themeColor="accent1" w:themeShade="80"/>
        </w:rPr>
      </w:pPr>
      <w:r w:rsidRPr="00482204">
        <w:rPr>
          <w:color w:val="1F3864" w:themeColor="accent1" w:themeShade="80"/>
        </w:rPr>
        <w:t>Adresa sediului GAL</w:t>
      </w:r>
      <w:r w:rsidR="00C84BB1" w:rsidRPr="00482204">
        <w:rPr>
          <w:color w:val="1F3864" w:themeColor="accent1" w:themeShade="80"/>
        </w:rPr>
        <w:t xml:space="preserve"> și programul de lucru.</w:t>
      </w:r>
    </w:p>
    <w:p w14:paraId="714F47E3" w14:textId="1B8029C1" w:rsidR="007D2570" w:rsidRPr="00482204" w:rsidRDefault="007D2570" w:rsidP="007D2570">
      <w:pPr>
        <w:jc w:val="both"/>
        <w:rPr>
          <w:color w:val="1F3864" w:themeColor="accent1" w:themeShade="80"/>
        </w:rPr>
      </w:pPr>
      <w:r w:rsidRPr="00482204">
        <w:rPr>
          <w:color w:val="1F3864" w:themeColor="accent1" w:themeShade="80"/>
        </w:rPr>
        <w:t xml:space="preserve">Pagina de internet trebuie să includă cel puțin următoarele: </w:t>
      </w:r>
    </w:p>
    <w:p w14:paraId="0DDB9F1D" w14:textId="77777777" w:rsidR="007D2570" w:rsidRPr="00482204" w:rsidRDefault="007D2570" w:rsidP="007D2570">
      <w:pPr>
        <w:pStyle w:val="ListParagraph"/>
        <w:numPr>
          <w:ilvl w:val="0"/>
          <w:numId w:val="24"/>
        </w:numPr>
        <w:jc w:val="both"/>
        <w:rPr>
          <w:color w:val="1F3864" w:themeColor="accent1" w:themeShade="80"/>
        </w:rPr>
      </w:pPr>
      <w:r w:rsidRPr="00482204">
        <w:rPr>
          <w:color w:val="1F3864" w:themeColor="accent1" w:themeShade="80"/>
        </w:rPr>
        <w:t>Informații generale privind implementarea SDL;</w:t>
      </w:r>
    </w:p>
    <w:p w14:paraId="3E47F1D0" w14:textId="77777777" w:rsidR="007D2570" w:rsidRPr="00482204" w:rsidRDefault="007D2570" w:rsidP="007D2570">
      <w:pPr>
        <w:pStyle w:val="ListParagraph"/>
        <w:numPr>
          <w:ilvl w:val="0"/>
          <w:numId w:val="24"/>
        </w:numPr>
        <w:jc w:val="both"/>
        <w:rPr>
          <w:color w:val="1F3864" w:themeColor="accent1" w:themeShade="80"/>
        </w:rPr>
      </w:pPr>
      <w:r w:rsidRPr="00482204">
        <w:rPr>
          <w:color w:val="1F3864" w:themeColor="accent1" w:themeShade="80"/>
        </w:rPr>
        <w:t xml:space="preserve">Teritoriul acoperit de SDL; </w:t>
      </w:r>
    </w:p>
    <w:p w14:paraId="332F6E9F" w14:textId="40133526" w:rsidR="007D2570" w:rsidRPr="00482204" w:rsidRDefault="007D2570" w:rsidP="007D2570">
      <w:pPr>
        <w:pStyle w:val="ListParagraph"/>
        <w:numPr>
          <w:ilvl w:val="0"/>
          <w:numId w:val="24"/>
        </w:numPr>
        <w:jc w:val="both"/>
        <w:rPr>
          <w:color w:val="1F3864" w:themeColor="accent1" w:themeShade="80"/>
        </w:rPr>
      </w:pPr>
      <w:r w:rsidRPr="00482204">
        <w:rPr>
          <w:color w:val="1F3864" w:themeColor="accent1" w:themeShade="80"/>
        </w:rPr>
        <w:t>Strategia inițială selectată în vederea finanțării și variantele actualizate (în cazul în care au fost aprobate modificări de SDL) ale acesteia. Strategia inițial</w:t>
      </w:r>
      <w:r w:rsidR="002A2C7C" w:rsidRPr="00482204">
        <w:rPr>
          <w:color w:val="1F3864" w:themeColor="accent1" w:themeShade="80"/>
        </w:rPr>
        <w:t>ă</w:t>
      </w:r>
      <w:r w:rsidRPr="00482204">
        <w:rPr>
          <w:color w:val="1F3864" w:themeColor="accent1" w:themeShade="80"/>
        </w:rPr>
        <w:t xml:space="preserve"> selectată se va publica fără documentele/secțiunile care conțin datele personale ale partenerilor sau a persoanelor fizice sau juridice participante la întâlnirile de animare; </w:t>
      </w:r>
    </w:p>
    <w:p w14:paraId="3DB38614" w14:textId="71BFC962" w:rsidR="007D2570" w:rsidRPr="00482204" w:rsidRDefault="007D2570" w:rsidP="00BD7BAA">
      <w:pPr>
        <w:ind w:left="720"/>
        <w:jc w:val="both"/>
        <w:rPr>
          <w:color w:val="1F3864" w:themeColor="accent1" w:themeShade="80"/>
        </w:rPr>
      </w:pPr>
      <w:r w:rsidRPr="00482204">
        <w:rPr>
          <w:color w:val="1F3864" w:themeColor="accent1" w:themeShade="80"/>
        </w:rPr>
        <w:t>Atenție! În cazul în care la momentul evaluării au fost solicitate clarificări care au implicat rectificări ale SDL, Strategia inițială selectată în vederea finanțării va fi cea actualizată conform clarificărilor.</w:t>
      </w:r>
    </w:p>
    <w:p w14:paraId="4E229B3C" w14:textId="117A474E" w:rsidR="00DD2C40" w:rsidRPr="00482204" w:rsidRDefault="00DD2C40" w:rsidP="007D2570">
      <w:pPr>
        <w:pStyle w:val="ListParagraph"/>
        <w:numPr>
          <w:ilvl w:val="0"/>
          <w:numId w:val="25"/>
        </w:numPr>
        <w:jc w:val="both"/>
        <w:rPr>
          <w:color w:val="1F3864" w:themeColor="accent1" w:themeShade="80"/>
        </w:rPr>
      </w:pPr>
      <w:r w:rsidRPr="00482204">
        <w:rPr>
          <w:color w:val="1F3864" w:themeColor="accent1" w:themeShade="80"/>
        </w:rPr>
        <w:t>Teritoriul SDL</w:t>
      </w:r>
      <w:r w:rsidR="00344E99" w:rsidRPr="00482204">
        <w:rPr>
          <w:color w:val="1F3864" w:themeColor="accent1" w:themeShade="80"/>
        </w:rPr>
        <w:t>;</w:t>
      </w:r>
    </w:p>
    <w:p w14:paraId="4855F450" w14:textId="3B37EE4C" w:rsidR="007D2570" w:rsidRPr="00482204" w:rsidRDefault="007D2570" w:rsidP="007D2570">
      <w:pPr>
        <w:pStyle w:val="ListParagraph"/>
        <w:numPr>
          <w:ilvl w:val="0"/>
          <w:numId w:val="25"/>
        </w:numPr>
        <w:jc w:val="both"/>
        <w:rPr>
          <w:color w:val="1F3864" w:themeColor="accent1" w:themeShade="80"/>
        </w:rPr>
      </w:pPr>
      <w:r w:rsidRPr="00482204">
        <w:rPr>
          <w:color w:val="1F3864" w:themeColor="accent1" w:themeShade="80"/>
        </w:rPr>
        <w:t xml:space="preserve">Calendarul estimativ de lansare a </w:t>
      </w:r>
      <w:r w:rsidR="006C5363" w:rsidRPr="00482204">
        <w:rPr>
          <w:color w:val="1F3864" w:themeColor="accent1" w:themeShade="80"/>
        </w:rPr>
        <w:t>cererilor de propuneri</w:t>
      </w:r>
      <w:r w:rsidRPr="00482204">
        <w:rPr>
          <w:color w:val="1F3864" w:themeColor="accent1" w:themeShade="80"/>
        </w:rPr>
        <w:t>;</w:t>
      </w:r>
    </w:p>
    <w:p w14:paraId="0C2ABDAB" w14:textId="6C72293A" w:rsidR="007D2570" w:rsidRPr="00482204" w:rsidRDefault="006C5363" w:rsidP="007D2570">
      <w:pPr>
        <w:pStyle w:val="ListParagraph"/>
        <w:numPr>
          <w:ilvl w:val="0"/>
          <w:numId w:val="25"/>
        </w:numPr>
        <w:jc w:val="both"/>
        <w:rPr>
          <w:color w:val="1F3864" w:themeColor="accent1" w:themeShade="80"/>
        </w:rPr>
      </w:pPr>
      <w:r w:rsidRPr="00482204">
        <w:rPr>
          <w:color w:val="1F3864" w:themeColor="accent1" w:themeShade="80"/>
        </w:rPr>
        <w:t>Cererile de propuneri</w:t>
      </w:r>
      <w:r w:rsidR="007D2570" w:rsidRPr="00482204">
        <w:rPr>
          <w:color w:val="1F3864" w:themeColor="accent1" w:themeShade="80"/>
        </w:rPr>
        <w:t xml:space="preserve"> lansate; </w:t>
      </w:r>
    </w:p>
    <w:p w14:paraId="76D8F14B" w14:textId="77777777" w:rsidR="007D2570" w:rsidRPr="00482204" w:rsidRDefault="007D2570" w:rsidP="007D2570">
      <w:pPr>
        <w:pStyle w:val="ListParagraph"/>
        <w:numPr>
          <w:ilvl w:val="0"/>
          <w:numId w:val="25"/>
        </w:numPr>
        <w:jc w:val="both"/>
        <w:rPr>
          <w:color w:val="1F3864" w:themeColor="accent1" w:themeShade="80"/>
        </w:rPr>
      </w:pPr>
      <w:r w:rsidRPr="00482204">
        <w:rPr>
          <w:color w:val="1F3864" w:themeColor="accent1" w:themeShade="80"/>
        </w:rPr>
        <w:t xml:space="preserve">Rapoartele de evaluare, de selecție și de contestații; </w:t>
      </w:r>
    </w:p>
    <w:p w14:paraId="4CFCCD1E" w14:textId="77777777" w:rsidR="007D2570" w:rsidRPr="00482204" w:rsidRDefault="007D2570" w:rsidP="007D2570">
      <w:pPr>
        <w:pStyle w:val="ListParagraph"/>
        <w:numPr>
          <w:ilvl w:val="0"/>
          <w:numId w:val="25"/>
        </w:numPr>
        <w:jc w:val="both"/>
        <w:rPr>
          <w:color w:val="1F3864" w:themeColor="accent1" w:themeShade="80"/>
        </w:rPr>
      </w:pPr>
      <w:r w:rsidRPr="00482204">
        <w:rPr>
          <w:color w:val="1F3864" w:themeColor="accent1" w:themeShade="80"/>
        </w:rPr>
        <w:t>Ghidurile solicitantului pentru intervențiile din SDL cu anexele aferente;</w:t>
      </w:r>
    </w:p>
    <w:p w14:paraId="03A4EB4E" w14:textId="77777777" w:rsidR="007D2570" w:rsidRPr="00482204" w:rsidRDefault="007D2570" w:rsidP="007D2570">
      <w:pPr>
        <w:pStyle w:val="ListParagraph"/>
        <w:numPr>
          <w:ilvl w:val="0"/>
          <w:numId w:val="25"/>
        </w:numPr>
        <w:jc w:val="both"/>
        <w:rPr>
          <w:color w:val="1F3864" w:themeColor="accent1" w:themeShade="80"/>
        </w:rPr>
      </w:pPr>
      <w:r w:rsidRPr="00482204">
        <w:rPr>
          <w:color w:val="1F3864" w:themeColor="accent1" w:themeShade="80"/>
        </w:rPr>
        <w:t>Procedura de evaluare și selecție a proiectelor;</w:t>
      </w:r>
    </w:p>
    <w:p w14:paraId="577331BF" w14:textId="77777777" w:rsidR="00DD2C40" w:rsidRPr="00482204" w:rsidRDefault="00DD2C40" w:rsidP="007D2570">
      <w:pPr>
        <w:pStyle w:val="ListParagraph"/>
        <w:numPr>
          <w:ilvl w:val="0"/>
          <w:numId w:val="25"/>
        </w:numPr>
        <w:jc w:val="both"/>
        <w:rPr>
          <w:color w:val="1F3864" w:themeColor="accent1" w:themeShade="80"/>
        </w:rPr>
      </w:pPr>
      <w:r w:rsidRPr="00482204">
        <w:rPr>
          <w:color w:val="1F3864" w:themeColor="accent1" w:themeShade="80"/>
        </w:rPr>
        <w:t>Lista proiectelor finanțate ce va cuprinde următoarele date:</w:t>
      </w:r>
    </w:p>
    <w:p w14:paraId="5299D32B" w14:textId="77777777"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denumirea beneficiarului;</w:t>
      </w:r>
    </w:p>
    <w:p w14:paraId="06463B4E" w14:textId="77777777"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denumirea operațiunii (titlul proiectului);</w:t>
      </w:r>
    </w:p>
    <w:p w14:paraId="0D94EAC1" w14:textId="77777777"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scopul operațiunii și realizările preconizate sau efective ale acesteia;</w:t>
      </w:r>
    </w:p>
    <w:p w14:paraId="49D6F000" w14:textId="77777777"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data de începere a operațiunii;</w:t>
      </w:r>
    </w:p>
    <w:p w14:paraId="31DD3F00" w14:textId="77777777"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data preconizată sau efectivă de încheiere a operațiunii;</w:t>
      </w:r>
    </w:p>
    <w:p w14:paraId="6E82073A" w14:textId="77777777"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costul total al operațiunii;</w:t>
      </w:r>
    </w:p>
    <w:p w14:paraId="27FE153D" w14:textId="77777777"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fondul/fondurile vizate;</w:t>
      </w:r>
    </w:p>
    <w:p w14:paraId="5C526A64" w14:textId="4E85244E"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obiectivul/obiectivele specific/specifice vizat/vizate</w:t>
      </w:r>
      <w:r w:rsidR="005032B3" w:rsidRPr="00482204">
        <w:rPr>
          <w:color w:val="1F3864" w:themeColor="accent1" w:themeShade="80"/>
        </w:rPr>
        <w:t xml:space="preserve"> – conform Programului Incluziune și Demnitate Socială 2021 - 2027</w:t>
      </w:r>
      <w:r w:rsidRPr="00482204">
        <w:rPr>
          <w:color w:val="1F3864" w:themeColor="accent1" w:themeShade="80"/>
        </w:rPr>
        <w:t>;</w:t>
      </w:r>
    </w:p>
    <w:p w14:paraId="7F665DCE" w14:textId="64CE969B"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rata de cofinanțare a Uniunii;</w:t>
      </w:r>
    </w:p>
    <w:p w14:paraId="57894CF4" w14:textId="099ECB2A"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t>localizarea proiectului</w:t>
      </w:r>
    </w:p>
    <w:p w14:paraId="028B8EFF" w14:textId="58E8ECFE" w:rsidR="00DD2C40" w:rsidRPr="00482204" w:rsidRDefault="00DD2C40" w:rsidP="00BD7BAA">
      <w:pPr>
        <w:pStyle w:val="ListParagraph"/>
        <w:numPr>
          <w:ilvl w:val="0"/>
          <w:numId w:val="81"/>
        </w:numPr>
        <w:jc w:val="both"/>
        <w:rPr>
          <w:color w:val="1F3864" w:themeColor="accent1" w:themeShade="80"/>
        </w:rPr>
      </w:pPr>
      <w:r w:rsidRPr="00482204">
        <w:rPr>
          <w:color w:val="1F3864" w:themeColor="accent1" w:themeShade="80"/>
        </w:rPr>
        <w:lastRenderedPageBreak/>
        <w:t>tipul de intervenție (gran</w:t>
      </w:r>
      <w:r w:rsidR="0015172B" w:rsidRPr="00482204">
        <w:rPr>
          <w:color w:val="1F3864" w:themeColor="accent1" w:themeShade="80"/>
        </w:rPr>
        <w:t>t</w:t>
      </w:r>
      <w:r w:rsidRPr="00482204">
        <w:rPr>
          <w:color w:val="1F3864" w:themeColor="accent1" w:themeShade="80"/>
        </w:rPr>
        <w:t xml:space="preserve"> nerambursabil) și domeniul de intervenție </w:t>
      </w:r>
      <w:r w:rsidR="0015172B" w:rsidRPr="00482204">
        <w:rPr>
          <w:color w:val="1F3864" w:themeColor="accent1" w:themeShade="80"/>
        </w:rPr>
        <w:t>.</w:t>
      </w:r>
    </w:p>
    <w:p w14:paraId="430EE22D" w14:textId="77777777" w:rsidR="00DD2C40" w:rsidRPr="00482204" w:rsidRDefault="007D2570" w:rsidP="007D2570">
      <w:pPr>
        <w:pStyle w:val="ListParagraph"/>
        <w:numPr>
          <w:ilvl w:val="0"/>
          <w:numId w:val="25"/>
        </w:numPr>
        <w:jc w:val="both"/>
        <w:rPr>
          <w:color w:val="1F3864" w:themeColor="accent1" w:themeShade="80"/>
        </w:rPr>
      </w:pPr>
      <w:r w:rsidRPr="00482204">
        <w:rPr>
          <w:color w:val="1F3864" w:themeColor="accent1" w:themeShade="80"/>
        </w:rPr>
        <w:t>Alte documente emise de GAL sau informații relevante pentru solicitanți/beneficiari;</w:t>
      </w:r>
    </w:p>
    <w:p w14:paraId="6CFBB0FD" w14:textId="77777777" w:rsidR="00DD2C40" w:rsidRPr="00482204" w:rsidRDefault="007D2570" w:rsidP="007D2570">
      <w:pPr>
        <w:pStyle w:val="ListParagraph"/>
        <w:numPr>
          <w:ilvl w:val="0"/>
          <w:numId w:val="25"/>
        </w:numPr>
        <w:jc w:val="both"/>
        <w:rPr>
          <w:color w:val="1F3864" w:themeColor="accent1" w:themeShade="80"/>
        </w:rPr>
      </w:pPr>
      <w:r w:rsidRPr="00482204">
        <w:rPr>
          <w:color w:val="1F3864" w:themeColor="accent1" w:themeShade="80"/>
        </w:rPr>
        <w:t xml:space="preserve">Datele de contact ale GAL-ului; </w:t>
      </w:r>
    </w:p>
    <w:p w14:paraId="4CD3B34D" w14:textId="5DE3703C" w:rsidR="007D2570" w:rsidRPr="00482204" w:rsidRDefault="007D2570" w:rsidP="007D2570">
      <w:pPr>
        <w:pStyle w:val="ListParagraph"/>
        <w:numPr>
          <w:ilvl w:val="0"/>
          <w:numId w:val="25"/>
        </w:numPr>
        <w:jc w:val="both"/>
        <w:rPr>
          <w:color w:val="1F3864" w:themeColor="accent1" w:themeShade="80"/>
        </w:rPr>
      </w:pPr>
      <w:r w:rsidRPr="00482204">
        <w:rPr>
          <w:color w:val="1F3864" w:themeColor="accent1" w:themeShade="80"/>
        </w:rPr>
        <w:t xml:space="preserve">Legături utile pentru solicitanți/beneficiari din care cel puțin link-urile </w:t>
      </w:r>
      <w:r w:rsidR="00E925CD" w:rsidRPr="00482204">
        <w:rPr>
          <w:color w:val="1F3864" w:themeColor="accent1" w:themeShade="80"/>
        </w:rPr>
        <w:t xml:space="preserve">către </w:t>
      </w:r>
      <w:r w:rsidR="00DD2C40" w:rsidRPr="00482204">
        <w:rPr>
          <w:color w:val="1F3864" w:themeColor="accent1" w:themeShade="80"/>
        </w:rPr>
        <w:t>paginile web ale Ministerului Investițiilor și Proiectelor Europene (secțiunea dedicată Programului Incluziune și Demnitate Socială)</w:t>
      </w:r>
      <w:r w:rsidRPr="00482204">
        <w:rPr>
          <w:color w:val="1F3864" w:themeColor="accent1" w:themeShade="80"/>
        </w:rPr>
        <w:t xml:space="preserve"> și Comisia Europeană.</w:t>
      </w:r>
    </w:p>
    <w:p w14:paraId="70926A5C" w14:textId="659DA032" w:rsidR="007D2570" w:rsidRPr="00482204" w:rsidRDefault="00344E99" w:rsidP="007D2570">
      <w:pPr>
        <w:jc w:val="both"/>
        <w:rPr>
          <w:color w:val="1F3864" w:themeColor="accent1" w:themeShade="80"/>
        </w:rPr>
      </w:pPr>
      <w:r w:rsidRPr="00482204">
        <w:rPr>
          <w:color w:val="1F3864" w:themeColor="accent1" w:themeShade="80"/>
        </w:rPr>
        <w:t>Următoarele elemente vor fi avute în vedere:</w:t>
      </w:r>
    </w:p>
    <w:p w14:paraId="5D37AF62" w14:textId="6B5D839C" w:rsidR="00C84BB1" w:rsidRPr="00482204" w:rsidRDefault="007D2570" w:rsidP="00BD7BAA">
      <w:pPr>
        <w:pStyle w:val="ListParagraph"/>
        <w:numPr>
          <w:ilvl w:val="0"/>
          <w:numId w:val="82"/>
        </w:numPr>
        <w:jc w:val="both"/>
        <w:rPr>
          <w:color w:val="1F3864" w:themeColor="accent1" w:themeShade="80"/>
        </w:rPr>
      </w:pPr>
      <w:r w:rsidRPr="00482204">
        <w:rPr>
          <w:color w:val="1F3864" w:themeColor="accent1" w:themeShade="80"/>
        </w:rPr>
        <w:t xml:space="preserve">Pentru transparența accesării fondurilor europene </w:t>
      </w:r>
      <w:proofErr w:type="spellStart"/>
      <w:r w:rsidRPr="00482204">
        <w:rPr>
          <w:color w:val="1F3864" w:themeColor="accent1" w:themeShade="80"/>
        </w:rPr>
        <w:t>şi</w:t>
      </w:r>
      <w:proofErr w:type="spellEnd"/>
      <w:r w:rsidRPr="00482204">
        <w:rPr>
          <w:color w:val="1F3864" w:themeColor="accent1" w:themeShade="80"/>
        </w:rPr>
        <w:t xml:space="preserve"> pentru asigurarea unei comunicări eficiente cu potențialii beneficiari, pe durata programului de lucru</w:t>
      </w:r>
      <w:r w:rsidR="00AA3C7C" w:rsidRPr="00482204">
        <w:rPr>
          <w:color w:val="1F3864" w:themeColor="accent1" w:themeShade="80"/>
        </w:rPr>
        <w:t xml:space="preserve"> cu publicul</w:t>
      </w:r>
      <w:r w:rsidRPr="00482204">
        <w:rPr>
          <w:color w:val="1F3864" w:themeColor="accent1" w:themeShade="80"/>
        </w:rPr>
        <w:t>, la sediul GAL se va asigura o prezență minimă de o persoană.</w:t>
      </w:r>
      <w:r w:rsidR="00AA3C7C" w:rsidRPr="00482204">
        <w:rPr>
          <w:color w:val="1F3864" w:themeColor="accent1" w:themeShade="80"/>
        </w:rPr>
        <w:t xml:space="preserve"> Programul de lucru cu publicul va fi prezentat pe pagina web a GAL si afișat la sediul Grupului de Acțiune Locală.</w:t>
      </w:r>
    </w:p>
    <w:p w14:paraId="56FA93E4" w14:textId="6BBDBCF6" w:rsidR="006C5363" w:rsidRPr="00482204" w:rsidRDefault="007D2570" w:rsidP="00BD7BAA">
      <w:pPr>
        <w:pStyle w:val="ListParagraph"/>
        <w:numPr>
          <w:ilvl w:val="0"/>
          <w:numId w:val="82"/>
        </w:numPr>
        <w:jc w:val="both"/>
        <w:rPr>
          <w:color w:val="1F3864" w:themeColor="accent1" w:themeShade="80"/>
        </w:rPr>
      </w:pPr>
      <w:r w:rsidRPr="00482204">
        <w:rPr>
          <w:color w:val="1F3864" w:themeColor="accent1" w:themeShade="80"/>
        </w:rPr>
        <w:t xml:space="preserve">În vederea asigurării transparenței, informațiile legate de </w:t>
      </w:r>
      <w:r w:rsidR="003569C4" w:rsidRPr="00482204">
        <w:rPr>
          <w:color w:val="1F3864" w:themeColor="accent1" w:themeShade="80"/>
        </w:rPr>
        <w:t>cererile de propuneri</w:t>
      </w:r>
      <w:r w:rsidRPr="00482204">
        <w:rPr>
          <w:color w:val="1F3864" w:themeColor="accent1" w:themeShade="80"/>
        </w:rPr>
        <w:t xml:space="preserve"> vor fi publicate la sediul GAL-ului, la sediul </w:t>
      </w:r>
      <w:r w:rsidR="00E925CD" w:rsidRPr="00482204">
        <w:rPr>
          <w:color w:val="1F3864" w:themeColor="accent1" w:themeShade="80"/>
        </w:rPr>
        <w:t>primăriei</w:t>
      </w:r>
      <w:r w:rsidR="00EF278B" w:rsidRPr="00482204">
        <w:rPr>
          <w:color w:val="1F3864" w:themeColor="accent1" w:themeShade="80"/>
        </w:rPr>
        <w:t>/primăriilor</w:t>
      </w:r>
      <w:r w:rsidR="00E925CD" w:rsidRPr="00482204">
        <w:rPr>
          <w:color w:val="1F3864" w:themeColor="accent1" w:themeShade="80"/>
        </w:rPr>
        <w:t xml:space="preserve"> </w:t>
      </w:r>
      <w:r w:rsidR="00AA3C7C" w:rsidRPr="00482204">
        <w:rPr>
          <w:color w:val="1F3864" w:themeColor="accent1" w:themeShade="80"/>
        </w:rPr>
        <w:t>(cu indicarea adresei web unde sunt publicate documentele)</w:t>
      </w:r>
      <w:r w:rsidRPr="00482204">
        <w:rPr>
          <w:color w:val="1F3864" w:themeColor="accent1" w:themeShade="80"/>
        </w:rPr>
        <w:t xml:space="preserve"> </w:t>
      </w:r>
      <w:proofErr w:type="spellStart"/>
      <w:r w:rsidRPr="00482204">
        <w:rPr>
          <w:color w:val="1F3864" w:themeColor="accent1" w:themeShade="80"/>
        </w:rPr>
        <w:t>şi</w:t>
      </w:r>
      <w:proofErr w:type="spellEnd"/>
      <w:r w:rsidRPr="00482204">
        <w:rPr>
          <w:color w:val="1F3864" w:themeColor="accent1" w:themeShade="80"/>
        </w:rPr>
        <w:t xml:space="preserve"> vor fi </w:t>
      </w:r>
      <w:proofErr w:type="spellStart"/>
      <w:r w:rsidRPr="00482204">
        <w:rPr>
          <w:color w:val="1F3864" w:themeColor="accent1" w:themeShade="80"/>
        </w:rPr>
        <w:t>afişate</w:t>
      </w:r>
      <w:proofErr w:type="spellEnd"/>
      <w:r w:rsidRPr="00482204">
        <w:rPr>
          <w:color w:val="1F3864" w:themeColor="accent1" w:themeShade="80"/>
        </w:rPr>
        <w:t xml:space="preserve"> pe pagina de internet a GAL-ului. Verificarea respectării principiilor de transparență, în ceea ce privește postarea strategiei pe pagina de internet a GAL, publicitatea Calendarelor estimative de lansare a </w:t>
      </w:r>
      <w:r w:rsidR="006C5363" w:rsidRPr="00482204">
        <w:rPr>
          <w:color w:val="1F3864" w:themeColor="accent1" w:themeShade="80"/>
        </w:rPr>
        <w:t>cererilor de propuneri</w:t>
      </w:r>
      <w:r w:rsidRPr="00482204">
        <w:rPr>
          <w:color w:val="1F3864" w:themeColor="accent1" w:themeShade="80"/>
        </w:rPr>
        <w:t xml:space="preserve"> și a prelungirii </w:t>
      </w:r>
      <w:r w:rsidR="006C5363" w:rsidRPr="00482204">
        <w:rPr>
          <w:color w:val="1F3864" w:themeColor="accent1" w:themeShade="80"/>
        </w:rPr>
        <w:t>acestora</w:t>
      </w:r>
      <w:r w:rsidRPr="00482204">
        <w:rPr>
          <w:color w:val="1F3864" w:themeColor="accent1" w:themeShade="80"/>
        </w:rPr>
        <w:t>, precum și a Rapoartelor de selecție (intermediare, finale, suplimentare) și de contestații</w:t>
      </w:r>
      <w:r w:rsidR="006C5363" w:rsidRPr="00482204">
        <w:rPr>
          <w:color w:val="1F3864" w:themeColor="accent1" w:themeShade="80"/>
        </w:rPr>
        <w:t>.</w:t>
      </w:r>
    </w:p>
    <w:p w14:paraId="0F37DC8B" w14:textId="3EDA4EE9" w:rsidR="00C84BB1" w:rsidRPr="00482204" w:rsidRDefault="00C84BB1" w:rsidP="008C0F4F">
      <w:pPr>
        <w:ind w:left="360"/>
        <w:jc w:val="both"/>
        <w:rPr>
          <w:color w:val="1F3864" w:themeColor="accent1" w:themeShade="80"/>
        </w:rPr>
      </w:pPr>
      <w:r w:rsidRPr="00482204">
        <w:rPr>
          <w:color w:val="1F3864" w:themeColor="accent1" w:themeShade="80"/>
        </w:rPr>
        <w:t>Lista domeniilor de intervenție:</w:t>
      </w:r>
    </w:p>
    <w:p w14:paraId="4CD487D7" w14:textId="4796A037" w:rsidR="00344E99" w:rsidRPr="00482204" w:rsidRDefault="00EF278B" w:rsidP="00EF278B">
      <w:pPr>
        <w:pStyle w:val="ListParagraph"/>
        <w:numPr>
          <w:ilvl w:val="0"/>
          <w:numId w:val="87"/>
        </w:numPr>
        <w:jc w:val="both"/>
        <w:rPr>
          <w:color w:val="1F3864" w:themeColor="accent1" w:themeShade="80"/>
        </w:rPr>
      </w:pPr>
      <w:r w:rsidRPr="00482204">
        <w:rPr>
          <w:color w:val="1F3864" w:themeColor="accent1" w:themeShade="80"/>
        </w:rPr>
        <w:t>154. Măsuri pentru îmbunătățirea accesului unor grupuri marginalizate, cum ar fi romii, la educație și locuri de muncă și pentru promovarea incluziunii sociale a acestora</w:t>
      </w:r>
    </w:p>
    <w:p w14:paraId="5BEB4D3D" w14:textId="50375C50" w:rsidR="00EF278B" w:rsidRPr="00482204" w:rsidRDefault="00EF278B" w:rsidP="00EF278B">
      <w:pPr>
        <w:pStyle w:val="ListParagraph"/>
        <w:numPr>
          <w:ilvl w:val="0"/>
          <w:numId w:val="87"/>
        </w:numPr>
        <w:jc w:val="both"/>
        <w:rPr>
          <w:color w:val="1F3864" w:themeColor="accent1" w:themeShade="80"/>
        </w:rPr>
      </w:pPr>
      <w:r w:rsidRPr="00482204">
        <w:rPr>
          <w:color w:val="1F3864" w:themeColor="accent1" w:themeShade="80"/>
        </w:rPr>
        <w:t>163. Promovarea integrării sociale a persoanelor expuse riscului de sărăcie sau de excluziune socială, inclusiv a  persoanelor celor mai defavorizate și a copiilor</w:t>
      </w:r>
    </w:p>
    <w:p w14:paraId="51595545" w14:textId="46EB583E" w:rsidR="00517659" w:rsidRPr="00482204" w:rsidRDefault="00145862" w:rsidP="00517659">
      <w:pPr>
        <w:pStyle w:val="Heading2"/>
        <w:rPr>
          <w:color w:val="1F3864" w:themeColor="accent1" w:themeShade="80"/>
          <w:lang w:val="ro-RO"/>
        </w:rPr>
      </w:pPr>
      <w:bookmarkStart w:id="32" w:name="_Toc196483008"/>
      <w:r w:rsidRPr="00482204">
        <w:rPr>
          <w:color w:val="1F3864" w:themeColor="accent1" w:themeShade="80"/>
          <w:lang w:val="ro-RO"/>
        </w:rPr>
        <w:t>3</w:t>
      </w:r>
      <w:r w:rsidR="00517659" w:rsidRPr="00482204">
        <w:rPr>
          <w:color w:val="1F3864" w:themeColor="accent1" w:themeShade="80"/>
          <w:lang w:val="ro-RO"/>
        </w:rPr>
        <w:t>.</w:t>
      </w:r>
      <w:r w:rsidR="009216B6" w:rsidRPr="00482204">
        <w:rPr>
          <w:color w:val="1F3864" w:themeColor="accent1" w:themeShade="80"/>
          <w:lang w:val="ro-RO"/>
        </w:rPr>
        <w:t>3</w:t>
      </w:r>
      <w:r w:rsidR="00941AB2" w:rsidRPr="00482204">
        <w:rPr>
          <w:color w:val="1F3864" w:themeColor="accent1" w:themeShade="80"/>
          <w:lang w:val="ro-RO"/>
        </w:rPr>
        <w:t xml:space="preserve"> Flux procedural pentru impleme</w:t>
      </w:r>
      <w:r w:rsidR="00E925CD" w:rsidRPr="00482204">
        <w:rPr>
          <w:color w:val="1F3864" w:themeColor="accent1" w:themeShade="80"/>
          <w:lang w:val="ro-RO"/>
        </w:rPr>
        <w:t>n</w:t>
      </w:r>
      <w:r w:rsidR="00941AB2" w:rsidRPr="00482204">
        <w:rPr>
          <w:color w:val="1F3864" w:themeColor="accent1" w:themeShade="80"/>
          <w:lang w:val="ro-RO"/>
        </w:rPr>
        <w:t>tarea Strategiilor de Dezvoltare Locală</w:t>
      </w:r>
      <w:r w:rsidRPr="00482204">
        <w:rPr>
          <w:color w:val="1F3864" w:themeColor="accent1" w:themeShade="80"/>
          <w:lang w:val="ro-RO"/>
        </w:rPr>
        <w:t xml:space="preserve"> pe componenta cu finanțare din FSE+</w:t>
      </w:r>
      <w:bookmarkEnd w:id="32"/>
    </w:p>
    <w:p w14:paraId="22F4E6B8" w14:textId="275922BC" w:rsidR="008E1F45" w:rsidRPr="00482204" w:rsidRDefault="008E1F45" w:rsidP="008E1F45">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21888" behindDoc="0" locked="0" layoutInCell="1" allowOverlap="1" wp14:anchorId="21964C22" wp14:editId="2BCDB4B7">
                <wp:simplePos x="0" y="0"/>
                <wp:positionH relativeFrom="column">
                  <wp:posOffset>-56098</wp:posOffset>
                </wp:positionH>
                <wp:positionV relativeFrom="paragraph">
                  <wp:posOffset>3557</wp:posOffset>
                </wp:positionV>
                <wp:extent cx="5902960" cy="1135719"/>
                <wp:effectExtent l="0" t="0" r="21590" b="26670"/>
                <wp:wrapNone/>
                <wp:docPr id="881402693" name="Rectangle: Rounded Corners 2"/>
                <wp:cNvGraphicFramePr/>
                <a:graphic xmlns:a="http://schemas.openxmlformats.org/drawingml/2006/main">
                  <a:graphicData uri="http://schemas.microsoft.com/office/word/2010/wordprocessingShape">
                    <wps:wsp>
                      <wps:cNvSpPr/>
                      <wps:spPr>
                        <a:xfrm>
                          <a:off x="0" y="0"/>
                          <a:ext cx="5902960" cy="1135719"/>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C0245D8" w14:textId="10CC804C" w:rsidR="00051D79" w:rsidRDefault="00051D79" w:rsidP="009043BB">
                            <w:pPr>
                              <w:jc w:val="center"/>
                            </w:pPr>
                            <w:r w:rsidRPr="008E1F45">
                              <w:t xml:space="preserve">Autoritatea de Management pentru Programul Incluziune și Demnitate Socială 2021 – 2027 </w:t>
                            </w:r>
                            <w:r>
                              <w:t xml:space="preserve">publică </w:t>
                            </w:r>
                            <w:r w:rsidR="00145862" w:rsidRPr="00145862">
                              <w:t>Orientări pentru Grupurile de Acțiune Locală în vederea implementării componentei cu finanțare din Fondul Social European Plus a Strategiilor de Dezvoltare Locală din mediul rural și din orașe și municipii cu mai puțin de 20.000 de locuitori</w:t>
                            </w:r>
                            <w:r w:rsidR="00145862">
                              <w:t xml:space="preserve"> </w:t>
                            </w:r>
                            <w:r>
                              <w:t>în cadrul mecanismului „Dezvoltare Locală plasată sub Responsabilitatea Comunității“</w:t>
                            </w:r>
                          </w:p>
                          <w:p w14:paraId="58C5DA31" w14:textId="5E3E43C3" w:rsidR="00051D79" w:rsidRPr="008E1F45" w:rsidRDefault="00051D79" w:rsidP="009043BB">
                            <w:pPr>
                              <w:jc w:val="center"/>
                            </w:pPr>
                            <w:r>
                              <w:t>Etapa a – III –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964C22" id="Rectangle: Rounded Corners 2" o:spid="_x0000_s1026" style="position:absolute;margin-left:-4.4pt;margin-top:.3pt;width:464.8pt;height:89.4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" fillcolor="#b4c6e7 [1300]" strokecolor="#09101d [484]" strokeweight="1pt">
                <v:stroke joinstyle="miter"/>
                <v:textbox>
                  <w:txbxContent>
                    <w:p w14:paraId="5C0245D8" w14:textId="10CC804C" w:rsidR="00051D79" w:rsidRDefault="00051D79" w:rsidP="009043BB">
                      <w:pPr>
                        <w:jc w:val="center"/>
                      </w:pPr>
                      <w:r w:rsidRPr="008E1F45">
                        <w:t xml:space="preserve">Autoritatea de Management pentru Programul Incluziune și Demnitate Socială 2021 – 2027 </w:t>
                      </w:r>
                      <w:r>
                        <w:t xml:space="preserve">publică </w:t>
                      </w:r>
                      <w:r w:rsidR="00145862" w:rsidRPr="00145862">
                        <w:t>Orientări pentru Grupurile de Acțiune Locală în vederea implementării componentei cu finanțare din Fondul Social European Plus a Strategiilor de Dezvoltare Locală din mediul rural și din orașe și municipii cu mai puțin de 20.000 de locuitori</w:t>
                      </w:r>
                      <w:r w:rsidR="00145862">
                        <w:t xml:space="preserve"> </w:t>
                      </w:r>
                      <w:r>
                        <w:t>în cadrul mecanismului „Dezvoltare Locală plasată sub Responsabilitatea Comunității“</w:t>
                      </w:r>
                    </w:p>
                    <w:p w14:paraId="58C5DA31" w14:textId="5E3E43C3" w:rsidR="00051D79" w:rsidRPr="008E1F45" w:rsidRDefault="00051D79" w:rsidP="009043BB">
                      <w:pPr>
                        <w:jc w:val="center"/>
                      </w:pPr>
                      <w:r>
                        <w:t>Etapa a – III – a</w:t>
                      </w:r>
                    </w:p>
                  </w:txbxContent>
                </v:textbox>
              </v:roundrect>
            </w:pict>
          </mc:Fallback>
        </mc:AlternateContent>
      </w:r>
    </w:p>
    <w:p w14:paraId="529BC141" w14:textId="77777777" w:rsidR="008E1F45" w:rsidRPr="00482204" w:rsidRDefault="008E1F45" w:rsidP="008E1F45">
      <w:pPr>
        <w:rPr>
          <w:color w:val="1F3864" w:themeColor="accent1" w:themeShade="80"/>
        </w:rPr>
      </w:pPr>
    </w:p>
    <w:p w14:paraId="5B93072D" w14:textId="77777777" w:rsidR="001F43D6" w:rsidRPr="00482204" w:rsidRDefault="001F43D6" w:rsidP="001F43D6">
      <w:pPr>
        <w:rPr>
          <w:color w:val="1F3864" w:themeColor="accent1" w:themeShade="80"/>
        </w:rPr>
      </w:pPr>
    </w:p>
    <w:p w14:paraId="048343F1" w14:textId="4743840C" w:rsidR="001F43D6" w:rsidRPr="00482204" w:rsidRDefault="001F43D6" w:rsidP="001F43D6">
      <w:pPr>
        <w:rPr>
          <w:color w:val="1F3864" w:themeColor="accent1" w:themeShade="80"/>
        </w:rPr>
      </w:pPr>
    </w:p>
    <w:p w14:paraId="1D11E93E" w14:textId="042D8B24" w:rsidR="008E1F45" w:rsidRPr="00482204" w:rsidRDefault="009043BB"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22912" behindDoc="0" locked="0" layoutInCell="1" allowOverlap="1" wp14:anchorId="71079336" wp14:editId="223B7F73">
                <wp:simplePos x="0" y="0"/>
                <wp:positionH relativeFrom="column">
                  <wp:posOffset>2680970</wp:posOffset>
                </wp:positionH>
                <wp:positionV relativeFrom="paragraph">
                  <wp:posOffset>36830</wp:posOffset>
                </wp:positionV>
                <wp:extent cx="431597" cy="797357"/>
                <wp:effectExtent l="19050" t="0" r="45085" b="41275"/>
                <wp:wrapNone/>
                <wp:docPr id="1667964953" name="Arrow: Down 4"/>
                <wp:cNvGraphicFramePr/>
                <a:graphic xmlns:a="http://schemas.openxmlformats.org/drawingml/2006/main">
                  <a:graphicData uri="http://schemas.microsoft.com/office/word/2010/wordprocessingShape">
                    <wps:wsp>
                      <wps:cNvSpPr/>
                      <wps:spPr>
                        <a:xfrm>
                          <a:off x="0" y="0"/>
                          <a:ext cx="431597" cy="797357"/>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1B0556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4" o:spid="_x0000_s1026" type="#_x0000_t67" style="position:absolute;margin-left:211.1pt;margin-top:2.9pt;width:34pt;height:62.8pt;z-index:25162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" adj="15754" fillcolor="#4472c4 [3204]" strokecolor="#09101d [484]" strokeweight="1pt"/>
            </w:pict>
          </mc:Fallback>
        </mc:AlternateContent>
      </w:r>
    </w:p>
    <w:p w14:paraId="1D901219" w14:textId="77777777" w:rsidR="008E1F45" w:rsidRPr="00482204" w:rsidRDefault="008E1F45" w:rsidP="001F43D6">
      <w:pPr>
        <w:rPr>
          <w:color w:val="1F3864" w:themeColor="accent1" w:themeShade="80"/>
        </w:rPr>
      </w:pPr>
    </w:p>
    <w:p w14:paraId="72ECB46C" w14:textId="77777777" w:rsidR="008E1F45" w:rsidRPr="00482204" w:rsidRDefault="008E1F45" w:rsidP="001F43D6">
      <w:pPr>
        <w:rPr>
          <w:color w:val="1F3864" w:themeColor="accent1" w:themeShade="80"/>
        </w:rPr>
      </w:pPr>
    </w:p>
    <w:p w14:paraId="6E18F888" w14:textId="10D238C8" w:rsidR="008E1F45" w:rsidRPr="00482204" w:rsidRDefault="008E1F45"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23936" behindDoc="0" locked="0" layoutInCell="1" allowOverlap="1" wp14:anchorId="6BD912D1" wp14:editId="60F98C42">
                <wp:simplePos x="0" y="0"/>
                <wp:positionH relativeFrom="column">
                  <wp:posOffset>38100</wp:posOffset>
                </wp:positionH>
                <wp:positionV relativeFrom="paragraph">
                  <wp:posOffset>45720</wp:posOffset>
                </wp:positionV>
                <wp:extent cx="5807710" cy="731520"/>
                <wp:effectExtent l="0" t="0" r="21590" b="11430"/>
                <wp:wrapNone/>
                <wp:docPr id="1379195229" name="Rectangle: Rounded Corners 5"/>
                <wp:cNvGraphicFramePr/>
                <a:graphic xmlns:a="http://schemas.openxmlformats.org/drawingml/2006/main">
                  <a:graphicData uri="http://schemas.microsoft.com/office/word/2010/wordprocessingShape">
                    <wps:wsp>
                      <wps:cNvSpPr/>
                      <wps:spPr>
                        <a:xfrm>
                          <a:off x="0" y="0"/>
                          <a:ext cx="5807710" cy="731520"/>
                        </a:xfrm>
                        <a:prstGeom prst="roundRect">
                          <a:avLst>
                            <a:gd name="adj" fmla="val 0"/>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C9CE7D0" w14:textId="66055725" w:rsidR="00051D79" w:rsidRDefault="00051D79" w:rsidP="008E1F45">
                            <w:pPr>
                              <w:jc w:val="center"/>
                            </w:pPr>
                            <w:r>
                              <w:t>Grupurile de Acțiune Locală elaborează Procedura de evaluare și selecție a operațiunilor finanțate</w:t>
                            </w:r>
                            <w:r w:rsidR="00145862">
                              <w:t xml:space="preserve"> din FSE+</w:t>
                            </w:r>
                            <w:r>
                              <w:t xml:space="preserve"> în cadrul Strategiei de Dezvoltare Locală  și o transmit la Organismul Intermediar Regional responsabil pentru avizare.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BD912D1" id="Rectangle: Rounded Corners 5" o:spid="_x0000_s1027" style="position:absolute;margin-left:3pt;margin-top:3.6pt;width:457.3pt;height:57.6pt;z-index:251623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" fillcolor="#b4c6e7 [1300]" strokecolor="#09101d [484]" strokeweight="1pt">
                <v:stroke joinstyle="miter"/>
                <v:textbox>
                  <w:txbxContent>
                    <w:p w14:paraId="7C9CE7D0" w14:textId="66055725" w:rsidR="00051D79" w:rsidRDefault="00051D79" w:rsidP="008E1F45">
                      <w:pPr>
                        <w:jc w:val="center"/>
                      </w:pPr>
                      <w:r>
                        <w:t>Grupurile de Acțiune Locală elaborează Procedura de evaluare și selecție a operațiunilor finanțate</w:t>
                      </w:r>
                      <w:r w:rsidR="00145862">
                        <w:t xml:space="preserve"> din FSE+</w:t>
                      </w:r>
                      <w:r>
                        <w:t xml:space="preserve"> în cadrul Strategiei de Dezvoltare Locală  și o transmit la Organismul Intermediar Regional responsabil pentru avizare.</w:t>
                      </w:r>
                    </w:p>
                  </w:txbxContent>
                </v:textbox>
              </v:roundrect>
            </w:pict>
          </mc:Fallback>
        </mc:AlternateContent>
      </w:r>
    </w:p>
    <w:p w14:paraId="2AC6C83F" w14:textId="77777777" w:rsidR="008E1F45" w:rsidRPr="00482204" w:rsidRDefault="008E1F45" w:rsidP="001F43D6">
      <w:pPr>
        <w:rPr>
          <w:color w:val="1F3864" w:themeColor="accent1" w:themeShade="80"/>
        </w:rPr>
      </w:pPr>
    </w:p>
    <w:p w14:paraId="175EC24C" w14:textId="4846B382" w:rsidR="008E1F45" w:rsidRPr="00482204" w:rsidRDefault="00051D79"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24960" behindDoc="0" locked="0" layoutInCell="1" allowOverlap="1" wp14:anchorId="4522AEED" wp14:editId="5B614AFB">
                <wp:simplePos x="0" y="0"/>
                <wp:positionH relativeFrom="column">
                  <wp:posOffset>2679700</wp:posOffset>
                </wp:positionH>
                <wp:positionV relativeFrom="paragraph">
                  <wp:posOffset>267335</wp:posOffset>
                </wp:positionV>
                <wp:extent cx="445770" cy="892175"/>
                <wp:effectExtent l="19050" t="0" r="11430" b="41275"/>
                <wp:wrapNone/>
                <wp:docPr id="1995509227" name="Arrow: Down 6"/>
                <wp:cNvGraphicFramePr/>
                <a:graphic xmlns:a="http://schemas.openxmlformats.org/drawingml/2006/main">
                  <a:graphicData uri="http://schemas.microsoft.com/office/word/2010/wordprocessingShape">
                    <wps:wsp>
                      <wps:cNvSpPr/>
                      <wps:spPr>
                        <a:xfrm>
                          <a:off x="0" y="0"/>
                          <a:ext cx="445770" cy="89217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4CD3BD" id="Arrow: Down 6" o:spid="_x0000_s1026" type="#_x0000_t67" style="position:absolute;margin-left:211pt;margin-top:21.05pt;width:35.1pt;height:70.25pt;z-index:251624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" adj="16204" fillcolor="#4472c4 [3204]" strokecolor="#09101d [484]" strokeweight="1pt"/>
            </w:pict>
          </mc:Fallback>
        </mc:AlternateContent>
      </w:r>
    </w:p>
    <w:p w14:paraId="11B877BB" w14:textId="7DE7FFA1" w:rsidR="008E1F45" w:rsidRPr="00482204" w:rsidRDefault="008E1F45" w:rsidP="001F43D6">
      <w:pPr>
        <w:rPr>
          <w:color w:val="1F3864" w:themeColor="accent1" w:themeShade="80"/>
        </w:rPr>
      </w:pPr>
    </w:p>
    <w:p w14:paraId="7217ADAF" w14:textId="77777777" w:rsidR="008E1F45" w:rsidRPr="00482204" w:rsidRDefault="008E1F45" w:rsidP="001F43D6">
      <w:pPr>
        <w:rPr>
          <w:color w:val="1F3864" w:themeColor="accent1" w:themeShade="80"/>
        </w:rPr>
      </w:pPr>
    </w:p>
    <w:p w14:paraId="69067A4C" w14:textId="77777777" w:rsidR="008E1F45" w:rsidRPr="00482204" w:rsidRDefault="008E1F45" w:rsidP="001F43D6">
      <w:pPr>
        <w:rPr>
          <w:color w:val="1F3864" w:themeColor="accent1" w:themeShade="80"/>
        </w:rPr>
      </w:pPr>
    </w:p>
    <w:p w14:paraId="2C59981C" w14:textId="77777777" w:rsidR="00051D79" w:rsidRPr="00482204" w:rsidRDefault="00051D79" w:rsidP="00051D79">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1040" behindDoc="0" locked="0" layoutInCell="1" allowOverlap="1" wp14:anchorId="042D3A33" wp14:editId="561E69B4">
                <wp:simplePos x="0" y="0"/>
                <wp:positionH relativeFrom="column">
                  <wp:posOffset>38100</wp:posOffset>
                </wp:positionH>
                <wp:positionV relativeFrom="paragraph">
                  <wp:posOffset>78105</wp:posOffset>
                </wp:positionV>
                <wp:extent cx="5975985" cy="533400"/>
                <wp:effectExtent l="0" t="0" r="24765" b="19050"/>
                <wp:wrapNone/>
                <wp:docPr id="1372043408" name="Rectangle: Rounded Corners 9"/>
                <wp:cNvGraphicFramePr/>
                <a:graphic xmlns:a="http://schemas.openxmlformats.org/drawingml/2006/main">
                  <a:graphicData uri="http://schemas.microsoft.com/office/word/2010/wordprocessingShape">
                    <wps:wsp>
                      <wps:cNvSpPr/>
                      <wps:spPr>
                        <a:xfrm>
                          <a:off x="0" y="0"/>
                          <a:ext cx="5975985" cy="533400"/>
                        </a:xfrm>
                        <a:prstGeom prst="roundRect">
                          <a:avLst>
                            <a:gd name="adj" fmla="val 0"/>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2BDF47F" w14:textId="68F1484F" w:rsidR="00051D79" w:rsidRDefault="00051D79" w:rsidP="00051D79">
                            <w:pPr>
                              <w:jc w:val="center"/>
                            </w:pPr>
                            <w:r>
                              <w:t>Organismul Intermediar Regional responsabil avizează Procedura de evaluare și selecție a operațiunilor finanțate</w:t>
                            </w:r>
                            <w:r w:rsidR="00145862">
                              <w:t xml:space="preserve"> din FSE+</w:t>
                            </w:r>
                            <w:r>
                              <w:t xml:space="preserve"> în cadrul SDL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2D3A33" id="Rectangle: Rounded Corners 9" o:spid="_x0000_s1028" style="position:absolute;margin-left:3pt;margin-top:6.15pt;width:470.55pt;height:42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" fillcolor="#b4c6e7 [1300]" strokecolor="#09101d [484]" strokeweight="1pt">
                <v:stroke joinstyle="miter"/>
                <v:textbox>
                  <w:txbxContent>
                    <w:p w14:paraId="62BDF47F" w14:textId="68F1484F" w:rsidR="00051D79" w:rsidRDefault="00051D79" w:rsidP="00051D79">
                      <w:pPr>
                        <w:jc w:val="center"/>
                      </w:pPr>
                      <w:r>
                        <w:t>Organismul Intermediar Regional responsabil avizează Procedura de evaluare și selecție a operațiunilor finanțate</w:t>
                      </w:r>
                      <w:r w:rsidR="00145862">
                        <w:t xml:space="preserve"> din FSE+</w:t>
                      </w:r>
                      <w:r>
                        <w:t xml:space="preserve"> în cadrul SDL</w:t>
                      </w:r>
                    </w:p>
                  </w:txbxContent>
                </v:textbox>
              </v:roundrect>
            </w:pict>
          </mc:Fallback>
        </mc:AlternateContent>
      </w:r>
    </w:p>
    <w:p w14:paraId="4924579B" w14:textId="77777777" w:rsidR="009043BB" w:rsidRPr="00482204" w:rsidRDefault="009043BB" w:rsidP="001F43D6">
      <w:pPr>
        <w:rPr>
          <w:color w:val="1F3864" w:themeColor="accent1" w:themeShade="80"/>
        </w:rPr>
      </w:pPr>
    </w:p>
    <w:p w14:paraId="2A294A95" w14:textId="307901DD" w:rsidR="009043BB" w:rsidRPr="00482204" w:rsidRDefault="00051D79"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4112" behindDoc="0" locked="0" layoutInCell="1" allowOverlap="1" wp14:anchorId="17517B23" wp14:editId="708BED7C">
                <wp:simplePos x="0" y="0"/>
                <wp:positionH relativeFrom="column">
                  <wp:posOffset>2686050</wp:posOffset>
                </wp:positionH>
                <wp:positionV relativeFrom="paragraph">
                  <wp:posOffset>116205</wp:posOffset>
                </wp:positionV>
                <wp:extent cx="445770" cy="892175"/>
                <wp:effectExtent l="19050" t="0" r="11430" b="41275"/>
                <wp:wrapNone/>
                <wp:docPr id="1" name="Arrow: Down 6"/>
                <wp:cNvGraphicFramePr/>
                <a:graphic xmlns:a="http://schemas.openxmlformats.org/drawingml/2006/main">
                  <a:graphicData uri="http://schemas.microsoft.com/office/word/2010/wordprocessingShape">
                    <wps:wsp>
                      <wps:cNvSpPr/>
                      <wps:spPr>
                        <a:xfrm>
                          <a:off x="0" y="0"/>
                          <a:ext cx="445770" cy="89217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FFAF9D8" id="Arrow: Down 6" o:spid="_x0000_s1026" type="#_x0000_t67" style="position:absolute;margin-left:211.5pt;margin-top:9.15pt;width:35.1pt;height:70.25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" adj="16204" fillcolor="#4472c4 [3204]" strokecolor="#09101d [484]" strokeweight="1pt"/>
            </w:pict>
          </mc:Fallback>
        </mc:AlternateContent>
      </w:r>
    </w:p>
    <w:p w14:paraId="5CD406FF" w14:textId="3D1E31BA" w:rsidR="009043BB" w:rsidRPr="00482204" w:rsidRDefault="009043BB" w:rsidP="001F43D6">
      <w:pPr>
        <w:rPr>
          <w:color w:val="1F3864" w:themeColor="accent1" w:themeShade="80"/>
        </w:rPr>
      </w:pPr>
    </w:p>
    <w:p w14:paraId="16F605CD" w14:textId="307A1C3D" w:rsidR="009043BB" w:rsidRPr="00482204" w:rsidRDefault="009043BB" w:rsidP="001F43D6">
      <w:pPr>
        <w:rPr>
          <w:color w:val="1F3864" w:themeColor="accent1" w:themeShade="80"/>
        </w:rPr>
      </w:pPr>
    </w:p>
    <w:p w14:paraId="0395B60B" w14:textId="77777777" w:rsidR="00051D79" w:rsidRPr="00482204" w:rsidRDefault="00051D79" w:rsidP="00051D79">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2064" behindDoc="0" locked="0" layoutInCell="1" allowOverlap="1" wp14:anchorId="21756617" wp14:editId="2FDA4CA2">
                <wp:simplePos x="0" y="0"/>
                <wp:positionH relativeFrom="column">
                  <wp:posOffset>-125739</wp:posOffset>
                </wp:positionH>
                <wp:positionV relativeFrom="paragraph">
                  <wp:posOffset>182229</wp:posOffset>
                </wp:positionV>
                <wp:extent cx="6137453" cy="548640"/>
                <wp:effectExtent l="0" t="0" r="15875" b="22860"/>
                <wp:wrapNone/>
                <wp:docPr id="277429153" name="Rectangle: Rounded Corners 11"/>
                <wp:cNvGraphicFramePr/>
                <a:graphic xmlns:a="http://schemas.openxmlformats.org/drawingml/2006/main">
                  <a:graphicData uri="http://schemas.microsoft.com/office/word/2010/wordprocessingShape">
                    <wps:wsp>
                      <wps:cNvSpPr/>
                      <wps:spPr>
                        <a:xfrm>
                          <a:off x="0" y="0"/>
                          <a:ext cx="6137453" cy="548640"/>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DBF00FC" w14:textId="77777777" w:rsidR="00051D79" w:rsidRDefault="00051D79" w:rsidP="00051D79">
                            <w:pPr>
                              <w:jc w:val="center"/>
                            </w:pPr>
                            <w:r>
                              <w:t>Grupurile de acțiune locală elaborează Ghidul Solicitantului  și îl transmite către Organismul Intermediar Regional pentru avizare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1756617" id="Rectangle: Rounded Corners 11" o:spid="_x0000_s1029" style="position:absolute;margin-left:-9.9pt;margin-top:14.35pt;width:483.25pt;height:43.2pt;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" fillcolor="#b4c6e7 [1300]" strokecolor="#09101d [484]" strokeweight="1pt">
                <v:stroke joinstyle="miter"/>
                <v:textbox>
                  <w:txbxContent>
                    <w:p w14:paraId="5DBF00FC" w14:textId="77777777" w:rsidR="00051D79" w:rsidRDefault="00051D79" w:rsidP="00051D79">
                      <w:pPr>
                        <w:jc w:val="center"/>
                      </w:pPr>
                      <w:r>
                        <w:t>Grupurile de acțiune locală elaborează Ghidul Solicitantului  și îl transmite către Organismul Intermediar Regional pentru avizare</w:t>
                      </w:r>
                    </w:p>
                  </w:txbxContent>
                </v:textbox>
              </v:roundrect>
            </w:pict>
          </mc:Fallback>
        </mc:AlternateContent>
      </w:r>
    </w:p>
    <w:p w14:paraId="1BA566F2" w14:textId="77777777" w:rsidR="00051D79" w:rsidRPr="00482204" w:rsidRDefault="00051D79" w:rsidP="001F43D6">
      <w:pPr>
        <w:rPr>
          <w:color w:val="1F3864" w:themeColor="accent1" w:themeShade="80"/>
        </w:rPr>
      </w:pPr>
    </w:p>
    <w:p w14:paraId="60631BE5" w14:textId="5F63303A" w:rsidR="00051D79" w:rsidRPr="00482204" w:rsidRDefault="00051D79" w:rsidP="00051D79">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5136" behindDoc="0" locked="0" layoutInCell="1" allowOverlap="1" wp14:anchorId="79872ECA" wp14:editId="20FFE78E">
                <wp:simplePos x="0" y="0"/>
                <wp:positionH relativeFrom="column">
                  <wp:posOffset>2689860</wp:posOffset>
                </wp:positionH>
                <wp:positionV relativeFrom="paragraph">
                  <wp:posOffset>207645</wp:posOffset>
                </wp:positionV>
                <wp:extent cx="445770" cy="892175"/>
                <wp:effectExtent l="19050" t="0" r="11430" b="41275"/>
                <wp:wrapNone/>
                <wp:docPr id="2" name="Arrow: Down 6"/>
                <wp:cNvGraphicFramePr/>
                <a:graphic xmlns:a="http://schemas.openxmlformats.org/drawingml/2006/main">
                  <a:graphicData uri="http://schemas.microsoft.com/office/word/2010/wordprocessingShape">
                    <wps:wsp>
                      <wps:cNvSpPr/>
                      <wps:spPr>
                        <a:xfrm>
                          <a:off x="0" y="0"/>
                          <a:ext cx="445770" cy="89217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D029D08" id="Arrow: Down 6" o:spid="_x0000_s1026" type="#_x0000_t67" style="position:absolute;margin-left:211.8pt;margin-top:16.35pt;width:35.1pt;height:70.25pt;z-index:251675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" adj="16204" fillcolor="#4472c4 [3204]" strokecolor="#09101d [484]" strokeweight="1pt"/>
            </w:pict>
          </mc:Fallback>
        </mc:AlternateContent>
      </w:r>
    </w:p>
    <w:p w14:paraId="336B1DF8" w14:textId="5A007A5D" w:rsidR="00051D79" w:rsidRPr="00482204" w:rsidRDefault="00051D79" w:rsidP="001F43D6">
      <w:pPr>
        <w:rPr>
          <w:color w:val="1F3864" w:themeColor="accent1" w:themeShade="80"/>
        </w:rPr>
      </w:pPr>
    </w:p>
    <w:p w14:paraId="41DBB515" w14:textId="011F92FC" w:rsidR="009043BB" w:rsidRPr="00482204" w:rsidRDefault="009043BB" w:rsidP="001F43D6">
      <w:pPr>
        <w:rPr>
          <w:color w:val="1F3864" w:themeColor="accent1" w:themeShade="80"/>
        </w:rPr>
      </w:pPr>
    </w:p>
    <w:p w14:paraId="3F0B6FE0" w14:textId="554E2EE4" w:rsidR="009043BB" w:rsidRPr="00482204" w:rsidRDefault="009043BB" w:rsidP="001F43D6">
      <w:pPr>
        <w:rPr>
          <w:color w:val="1F3864" w:themeColor="accent1" w:themeShade="80"/>
        </w:rPr>
      </w:pPr>
    </w:p>
    <w:p w14:paraId="7198D073" w14:textId="77777777" w:rsidR="00051D79" w:rsidRPr="00482204" w:rsidRDefault="00051D79" w:rsidP="00051D79">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3088" behindDoc="0" locked="0" layoutInCell="1" allowOverlap="1" wp14:anchorId="0E81B847" wp14:editId="21872FDF">
                <wp:simplePos x="0" y="0"/>
                <wp:positionH relativeFrom="column">
                  <wp:posOffset>56259</wp:posOffset>
                </wp:positionH>
                <wp:positionV relativeFrom="paragraph">
                  <wp:posOffset>4717</wp:posOffset>
                </wp:positionV>
                <wp:extent cx="6042355" cy="555955"/>
                <wp:effectExtent l="0" t="0" r="15875" b="15875"/>
                <wp:wrapNone/>
                <wp:docPr id="678080011" name="Rectangle: Rounded Corners 14"/>
                <wp:cNvGraphicFramePr/>
                <a:graphic xmlns:a="http://schemas.openxmlformats.org/drawingml/2006/main">
                  <a:graphicData uri="http://schemas.microsoft.com/office/word/2010/wordprocessingShape">
                    <wps:wsp>
                      <wps:cNvSpPr/>
                      <wps:spPr>
                        <a:xfrm>
                          <a:off x="0" y="0"/>
                          <a:ext cx="6042355" cy="555955"/>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79A9D7F" w14:textId="77777777" w:rsidR="00051D79" w:rsidRDefault="00051D79" w:rsidP="00051D79">
                            <w:pPr>
                              <w:jc w:val="center"/>
                            </w:pPr>
                            <w:r>
                              <w:t>Organismul Intermediar Regional avizează Ghidul Solicitantului elaborat de GAL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81B847" id="Rectangle: Rounded Corners 14" o:spid="_x0000_s1030" style="position:absolute;margin-left:4.45pt;margin-top:.35pt;width:475.8pt;height:43.8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" fillcolor="#b4c6e7 [1300]" strokecolor="#09101d [484]" strokeweight="1pt">
                <v:stroke joinstyle="miter"/>
                <v:textbox>
                  <w:txbxContent>
                    <w:p w14:paraId="279A9D7F" w14:textId="77777777" w:rsidR="00051D79" w:rsidRDefault="00051D79" w:rsidP="00051D79">
                      <w:pPr>
                        <w:jc w:val="center"/>
                      </w:pPr>
                      <w:r>
                        <w:t>Organismul Intermediar Regional avizează Ghidul Solicitantului elaborat de GAL</w:t>
                      </w:r>
                    </w:p>
                  </w:txbxContent>
                </v:textbox>
              </v:roundrect>
            </w:pict>
          </mc:Fallback>
        </mc:AlternateContent>
      </w:r>
    </w:p>
    <w:p w14:paraId="563E3D12" w14:textId="247F79EF" w:rsidR="009043BB" w:rsidRPr="00482204" w:rsidRDefault="009043BB" w:rsidP="001F43D6">
      <w:pPr>
        <w:rPr>
          <w:color w:val="1F3864" w:themeColor="accent1" w:themeShade="80"/>
        </w:rPr>
      </w:pPr>
    </w:p>
    <w:p w14:paraId="71418A74" w14:textId="534034B8" w:rsidR="00051D79" w:rsidRPr="00482204" w:rsidRDefault="00051D79"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25984" behindDoc="0" locked="0" layoutInCell="1" allowOverlap="1" wp14:anchorId="6A7DD263" wp14:editId="6133491D">
                <wp:simplePos x="0" y="0"/>
                <wp:positionH relativeFrom="column">
                  <wp:posOffset>2741930</wp:posOffset>
                </wp:positionH>
                <wp:positionV relativeFrom="paragraph">
                  <wp:posOffset>-620395</wp:posOffset>
                </wp:positionV>
                <wp:extent cx="497205" cy="965200"/>
                <wp:effectExtent l="19050" t="0" r="17145" b="44450"/>
                <wp:wrapNone/>
                <wp:docPr id="909956530" name="Arrow: Down 16"/>
                <wp:cNvGraphicFramePr/>
                <a:graphic xmlns:a="http://schemas.openxmlformats.org/drawingml/2006/main">
                  <a:graphicData uri="http://schemas.microsoft.com/office/word/2010/wordprocessingShape">
                    <wps:wsp>
                      <wps:cNvSpPr/>
                      <wps:spPr>
                        <a:xfrm>
                          <a:off x="0" y="0"/>
                          <a:ext cx="497205" cy="9652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868322" id="Arrow: Down 16" o:spid="_x0000_s1026" type="#_x0000_t67" style="position:absolute;margin-left:215.9pt;margin-top:-48.85pt;width:39.15pt;height:76pt;z-index:251625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" adj="16037" fillcolor="#4472c4 [3204]" strokecolor="#09101d [484]" strokeweight="1pt"/>
            </w:pict>
          </mc:Fallback>
        </mc:AlternateContent>
      </w:r>
    </w:p>
    <w:p w14:paraId="6821F61B" w14:textId="77777777" w:rsidR="00051D79" w:rsidRPr="00482204" w:rsidRDefault="00051D79" w:rsidP="00051D79">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6160" behindDoc="0" locked="0" layoutInCell="1" allowOverlap="1" wp14:anchorId="79EB6211" wp14:editId="561E1478">
                <wp:simplePos x="0" y="0"/>
                <wp:positionH relativeFrom="column">
                  <wp:posOffset>100074</wp:posOffset>
                </wp:positionH>
                <wp:positionV relativeFrom="paragraph">
                  <wp:posOffset>67401</wp:posOffset>
                </wp:positionV>
                <wp:extent cx="5998464" cy="629107"/>
                <wp:effectExtent l="0" t="0" r="21590" b="19050"/>
                <wp:wrapNone/>
                <wp:docPr id="1226312968" name="Rectangle: Rounded Corners 17"/>
                <wp:cNvGraphicFramePr/>
                <a:graphic xmlns:a="http://schemas.openxmlformats.org/drawingml/2006/main">
                  <a:graphicData uri="http://schemas.microsoft.com/office/word/2010/wordprocessingShape">
                    <wps:wsp>
                      <wps:cNvSpPr/>
                      <wps:spPr>
                        <a:xfrm>
                          <a:off x="0" y="0"/>
                          <a:ext cx="5998464" cy="62910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C9480E6" w14:textId="77777777" w:rsidR="00051D79" w:rsidRDefault="00051D79" w:rsidP="00051D79">
                            <w:pPr>
                              <w:jc w:val="center"/>
                            </w:pPr>
                            <w:r>
                              <w:t>Grupul de acțiune locală lansează Cererea de propuneri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EB6211" id="Rectangle: Rounded Corners 17" o:spid="_x0000_s1031" style="position:absolute;margin-left:7.9pt;margin-top:5.3pt;width:472.3pt;height:49.55pt;z-index:251676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" fillcolor="#b4c6e7 [1300]" strokecolor="#09101d [484]" strokeweight="1pt">
                <v:stroke joinstyle="miter"/>
                <v:textbox>
                  <w:txbxContent>
                    <w:p w14:paraId="7C9480E6" w14:textId="77777777" w:rsidR="00051D79" w:rsidRDefault="00051D79" w:rsidP="00051D79">
                      <w:pPr>
                        <w:jc w:val="center"/>
                      </w:pPr>
                      <w:r>
                        <w:t>Grupul de acțiune locală lansează Cererea de propuneri</w:t>
                      </w:r>
                    </w:p>
                  </w:txbxContent>
                </v:textbox>
              </v:roundrect>
            </w:pict>
          </mc:Fallback>
        </mc:AlternateContent>
      </w:r>
    </w:p>
    <w:p w14:paraId="3316719F" w14:textId="0AAABDCE" w:rsidR="009043BB" w:rsidRPr="00482204" w:rsidRDefault="009043BB" w:rsidP="001F43D6">
      <w:pPr>
        <w:rPr>
          <w:color w:val="1F3864" w:themeColor="accent1" w:themeShade="80"/>
        </w:rPr>
      </w:pPr>
    </w:p>
    <w:p w14:paraId="0FB0D12D" w14:textId="3629B7AF" w:rsidR="009043BB" w:rsidRPr="00482204" w:rsidRDefault="00051D79"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7184" behindDoc="0" locked="0" layoutInCell="1" allowOverlap="1" wp14:anchorId="3E674B61" wp14:editId="08B91452">
                <wp:simplePos x="0" y="0"/>
                <wp:positionH relativeFrom="column">
                  <wp:posOffset>2791460</wp:posOffset>
                </wp:positionH>
                <wp:positionV relativeFrom="paragraph">
                  <wp:posOffset>198755</wp:posOffset>
                </wp:positionV>
                <wp:extent cx="497205" cy="965200"/>
                <wp:effectExtent l="19050" t="0" r="17145" b="44450"/>
                <wp:wrapNone/>
                <wp:docPr id="3" name="Arrow: Down 16"/>
                <wp:cNvGraphicFramePr/>
                <a:graphic xmlns:a="http://schemas.openxmlformats.org/drawingml/2006/main">
                  <a:graphicData uri="http://schemas.microsoft.com/office/word/2010/wordprocessingShape">
                    <wps:wsp>
                      <wps:cNvSpPr/>
                      <wps:spPr>
                        <a:xfrm>
                          <a:off x="0" y="0"/>
                          <a:ext cx="497205" cy="9652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10DDEF" id="Arrow: Down 16" o:spid="_x0000_s1026" type="#_x0000_t67" style="position:absolute;margin-left:219.8pt;margin-top:15.65pt;width:39.15pt;height:76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" adj="16037" fillcolor="#4472c4 [3204]" strokecolor="#09101d [484]" strokeweight="1pt"/>
            </w:pict>
          </mc:Fallback>
        </mc:AlternateContent>
      </w:r>
    </w:p>
    <w:p w14:paraId="2663FFB6" w14:textId="4DA79FA3" w:rsidR="000E4364" w:rsidRPr="00482204" w:rsidRDefault="00CC5B96"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28032" behindDoc="0" locked="0" layoutInCell="1" allowOverlap="1" wp14:anchorId="780D865F" wp14:editId="5BB7DA85">
                <wp:simplePos x="0" y="0"/>
                <wp:positionH relativeFrom="column">
                  <wp:posOffset>249678</wp:posOffset>
                </wp:positionH>
                <wp:positionV relativeFrom="paragraph">
                  <wp:posOffset>89082</wp:posOffset>
                </wp:positionV>
                <wp:extent cx="2545690" cy="767969"/>
                <wp:effectExtent l="0" t="0" r="26670" b="13335"/>
                <wp:wrapNone/>
                <wp:docPr id="1717134897" name="Oval 20"/>
                <wp:cNvGraphicFramePr/>
                <a:graphic xmlns:a="http://schemas.openxmlformats.org/drawingml/2006/main">
                  <a:graphicData uri="http://schemas.microsoft.com/office/word/2010/wordprocessingShape">
                    <wps:wsp>
                      <wps:cNvSpPr/>
                      <wps:spPr>
                        <a:xfrm>
                          <a:off x="0" y="0"/>
                          <a:ext cx="2545690" cy="76796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859590" w14:textId="0F47C489" w:rsidR="00051D79" w:rsidRDefault="00051D79" w:rsidP="00C1561C">
                            <w:pPr>
                              <w:jc w:val="center"/>
                            </w:pPr>
                            <w:r>
                              <w:t>Potențialii beneficiari depun fișele de proiect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80D865F" id="Oval 20" o:spid="_x0000_s1032" style="position:absolute;margin-left:19.65pt;margin-top:7pt;width:200.45pt;height:60.45pt;z-index:251628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" fillcolor="#4472c4 [3204]" strokecolor="#09101d [484]" strokeweight="1pt">
                <v:stroke joinstyle="miter"/>
                <v:textbox>
                  <w:txbxContent>
                    <w:p w14:paraId="17859590" w14:textId="0F47C489" w:rsidR="00051D79" w:rsidRDefault="00051D79" w:rsidP="00C1561C">
                      <w:pPr>
                        <w:jc w:val="center"/>
                      </w:pPr>
                      <w:r>
                        <w:t>Potențialii beneficiari depun fișele de proiect</w:t>
                      </w:r>
                    </w:p>
                  </w:txbxContent>
                </v:textbox>
              </v:oval>
            </w:pict>
          </mc:Fallback>
        </mc:AlternateContent>
      </w:r>
    </w:p>
    <w:p w14:paraId="75F0B5F8" w14:textId="1AD7EB1B" w:rsidR="000E4364" w:rsidRPr="00482204" w:rsidRDefault="000E4364" w:rsidP="001F43D6">
      <w:pPr>
        <w:rPr>
          <w:color w:val="1F3864" w:themeColor="accent1" w:themeShade="80"/>
        </w:rPr>
      </w:pPr>
    </w:p>
    <w:p w14:paraId="082C7098" w14:textId="688A0D1D" w:rsidR="000E4364" w:rsidRPr="00482204" w:rsidRDefault="000E4364" w:rsidP="001F43D6">
      <w:pPr>
        <w:rPr>
          <w:color w:val="1F3864" w:themeColor="accent1" w:themeShade="80"/>
        </w:rPr>
      </w:pPr>
    </w:p>
    <w:p w14:paraId="45BF581D" w14:textId="5995C6D4" w:rsidR="000E4364" w:rsidRPr="00482204" w:rsidRDefault="00CC5B96"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27008" behindDoc="0" locked="0" layoutInCell="1" allowOverlap="1" wp14:anchorId="793351CC" wp14:editId="2ECECDF6">
                <wp:simplePos x="0" y="0"/>
                <wp:positionH relativeFrom="column">
                  <wp:posOffset>153192</wp:posOffset>
                </wp:positionH>
                <wp:positionV relativeFrom="paragraph">
                  <wp:posOffset>86517</wp:posOffset>
                </wp:positionV>
                <wp:extent cx="5895797" cy="760781"/>
                <wp:effectExtent l="0" t="0" r="10160" b="20320"/>
                <wp:wrapNone/>
                <wp:docPr id="25097171" name="Rectangle: Rounded Corners 19"/>
                <wp:cNvGraphicFramePr/>
                <a:graphic xmlns:a="http://schemas.openxmlformats.org/drawingml/2006/main">
                  <a:graphicData uri="http://schemas.microsoft.com/office/word/2010/wordprocessingShape">
                    <wps:wsp>
                      <wps:cNvSpPr/>
                      <wps:spPr>
                        <a:xfrm>
                          <a:off x="0" y="0"/>
                          <a:ext cx="5895797" cy="760781"/>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ABABD3D" w14:textId="2C7774E6" w:rsidR="00051D79" w:rsidRDefault="00051D79" w:rsidP="00C1561C">
                            <w:pPr>
                              <w:jc w:val="center"/>
                            </w:pPr>
                            <w:r>
                              <w:t>Grupul de acțiune local evaluează și selectează (pe baza Procedurii de evaluare și selecție a operațiunilor finanțate din SDL avizată de OIR responsabil) fișele de proiect</w:t>
                            </w:r>
                            <w:r w:rsidR="00145862">
                              <w:t xml:space="preserve"> cu finanțare din FSE+</w:t>
                            </w:r>
                            <w:r>
                              <w:t xml:space="preserve"> depuse de către potențialii beneficiari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3351CC" id="Rectangle: Rounded Corners 19" o:spid="_x0000_s1033" style="position:absolute;margin-left:12.05pt;margin-top:6.8pt;width:464.25pt;height:59.9pt;z-index:251627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" fillcolor="#b4c6e7 [1300]" strokecolor="#09101d [484]" strokeweight="1pt">
                <v:stroke joinstyle="miter"/>
                <v:textbox>
                  <w:txbxContent>
                    <w:p w14:paraId="6ABABD3D" w14:textId="2C7774E6" w:rsidR="00051D79" w:rsidRDefault="00051D79" w:rsidP="00C1561C">
                      <w:pPr>
                        <w:jc w:val="center"/>
                      </w:pPr>
                      <w:r>
                        <w:t>Grupul de acțiune local evaluează și selectează (pe baza Procedurii de evaluare și selecție a operațiunilor finanțate din SDL avizată de OIR responsabil) fișele de proiect</w:t>
                      </w:r>
                      <w:r w:rsidR="00145862">
                        <w:t xml:space="preserve"> cu finanțare din FSE+</w:t>
                      </w:r>
                      <w:r>
                        <w:t xml:space="preserve"> depuse de către potențialii beneficiari</w:t>
                      </w:r>
                    </w:p>
                  </w:txbxContent>
                </v:textbox>
              </v:roundrect>
            </w:pict>
          </mc:Fallback>
        </mc:AlternateContent>
      </w:r>
    </w:p>
    <w:p w14:paraId="5C6409AF" w14:textId="1E1653B3" w:rsidR="000E4364" w:rsidRPr="00482204" w:rsidRDefault="000E4364" w:rsidP="001F43D6">
      <w:pPr>
        <w:rPr>
          <w:color w:val="1F3864" w:themeColor="accent1" w:themeShade="80"/>
        </w:rPr>
      </w:pPr>
    </w:p>
    <w:p w14:paraId="24A23BEA" w14:textId="5B8DDE61" w:rsidR="000E4364" w:rsidRPr="00482204" w:rsidRDefault="000E4364" w:rsidP="001F43D6">
      <w:pPr>
        <w:rPr>
          <w:color w:val="1F3864" w:themeColor="accent1" w:themeShade="80"/>
        </w:rPr>
      </w:pPr>
    </w:p>
    <w:p w14:paraId="55BF583D" w14:textId="70971A14" w:rsidR="000E4364" w:rsidRPr="00482204" w:rsidRDefault="00051D79"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8208" behindDoc="0" locked="0" layoutInCell="1" allowOverlap="1" wp14:anchorId="109FCCF5" wp14:editId="6FD073DD">
                <wp:simplePos x="0" y="0"/>
                <wp:positionH relativeFrom="column">
                  <wp:posOffset>2854960</wp:posOffset>
                </wp:positionH>
                <wp:positionV relativeFrom="paragraph">
                  <wp:posOffset>53340</wp:posOffset>
                </wp:positionV>
                <wp:extent cx="497205" cy="965200"/>
                <wp:effectExtent l="19050" t="0" r="17145" b="44450"/>
                <wp:wrapNone/>
                <wp:docPr id="4" name="Arrow: Down 16"/>
                <wp:cNvGraphicFramePr/>
                <a:graphic xmlns:a="http://schemas.openxmlformats.org/drawingml/2006/main">
                  <a:graphicData uri="http://schemas.microsoft.com/office/word/2010/wordprocessingShape">
                    <wps:wsp>
                      <wps:cNvSpPr/>
                      <wps:spPr>
                        <a:xfrm>
                          <a:off x="0" y="0"/>
                          <a:ext cx="497205" cy="9652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0F61E3" id="Arrow: Down 16" o:spid="_x0000_s1026" type="#_x0000_t67" style="position:absolute;margin-left:224.8pt;margin-top:4.2pt;width:39.15pt;height:76pt;z-index:25167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" adj="16037" fillcolor="#4472c4 [3204]" strokecolor="#09101d [484]" strokeweight="1pt"/>
            </w:pict>
          </mc:Fallback>
        </mc:AlternateContent>
      </w:r>
    </w:p>
    <w:p w14:paraId="5709FC8F" w14:textId="255CB4F6" w:rsidR="000E4364" w:rsidRPr="00482204" w:rsidRDefault="000E4364" w:rsidP="001F43D6">
      <w:pPr>
        <w:rPr>
          <w:color w:val="1F3864" w:themeColor="accent1" w:themeShade="80"/>
        </w:rPr>
      </w:pPr>
    </w:p>
    <w:p w14:paraId="36B8E30E" w14:textId="77777777" w:rsidR="000E4364" w:rsidRPr="00482204" w:rsidRDefault="000E4364" w:rsidP="001F43D6">
      <w:pPr>
        <w:rPr>
          <w:color w:val="1F3864" w:themeColor="accent1" w:themeShade="80"/>
        </w:rPr>
      </w:pPr>
    </w:p>
    <w:p w14:paraId="746B17B5" w14:textId="77777777" w:rsidR="000E4364" w:rsidRPr="00482204" w:rsidRDefault="000E4364" w:rsidP="001F43D6">
      <w:pPr>
        <w:rPr>
          <w:color w:val="1F3864" w:themeColor="accent1" w:themeShade="80"/>
        </w:rPr>
      </w:pPr>
    </w:p>
    <w:p w14:paraId="530000DC" w14:textId="77777777" w:rsidR="000E4364" w:rsidRPr="00482204" w:rsidRDefault="000E4364" w:rsidP="001F43D6">
      <w:pPr>
        <w:rPr>
          <w:color w:val="1F3864" w:themeColor="accent1" w:themeShade="80"/>
        </w:rPr>
      </w:pPr>
    </w:p>
    <w:p w14:paraId="0C9A937F" w14:textId="0926A858" w:rsidR="000E4364" w:rsidRPr="00482204" w:rsidRDefault="00CC5B96"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29056" behindDoc="0" locked="0" layoutInCell="1" allowOverlap="1" wp14:anchorId="28C4C6DC" wp14:editId="5D4B7E11">
                <wp:simplePos x="0" y="0"/>
                <wp:positionH relativeFrom="column">
                  <wp:posOffset>109376</wp:posOffset>
                </wp:positionH>
                <wp:positionV relativeFrom="paragraph">
                  <wp:posOffset>-381272</wp:posOffset>
                </wp:positionV>
                <wp:extent cx="6188659" cy="629108"/>
                <wp:effectExtent l="0" t="0" r="22225" b="19050"/>
                <wp:wrapNone/>
                <wp:docPr id="1984843086" name="Rectangle: Rounded Corners 22"/>
                <wp:cNvGraphicFramePr/>
                <a:graphic xmlns:a="http://schemas.openxmlformats.org/drawingml/2006/main">
                  <a:graphicData uri="http://schemas.microsoft.com/office/word/2010/wordprocessingShape">
                    <wps:wsp>
                      <wps:cNvSpPr/>
                      <wps:spPr>
                        <a:xfrm>
                          <a:off x="0" y="0"/>
                          <a:ext cx="6188659" cy="629108"/>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F9871DE" w14:textId="72D19900" w:rsidR="00051D79" w:rsidRDefault="00051D79" w:rsidP="00C1561C">
                            <w:pPr>
                              <w:jc w:val="center"/>
                            </w:pPr>
                            <w:r>
                              <w:t>Grupul de acțiune locală transmite fișele de proiecte selectate către Organismul Intermediar Regional responsabil pentru avizare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8C4C6DC" id="Rectangle: Rounded Corners 22" o:spid="_x0000_s1034" style="position:absolute;margin-left:8.6pt;margin-top:-30pt;width:487.3pt;height:49.55pt;z-index:251629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" fillcolor="#b4c6e7 [1300]" strokecolor="#09101d [484]" strokeweight="1pt">
                <v:stroke joinstyle="miter"/>
                <v:textbox>
                  <w:txbxContent>
                    <w:p w14:paraId="0F9871DE" w14:textId="72D19900" w:rsidR="00051D79" w:rsidRDefault="00051D79" w:rsidP="00C1561C">
                      <w:pPr>
                        <w:jc w:val="center"/>
                      </w:pPr>
                      <w:r>
                        <w:t>Grupul de acțiune locală transmite fișele de proiecte selectate către Organismul Intermediar Regional responsabil pentru avizare</w:t>
                      </w:r>
                    </w:p>
                  </w:txbxContent>
                </v:textbox>
              </v:roundrect>
            </w:pict>
          </mc:Fallback>
        </mc:AlternateContent>
      </w:r>
    </w:p>
    <w:p w14:paraId="02D429CE" w14:textId="2B14F017" w:rsidR="000E4364" w:rsidRPr="00482204" w:rsidRDefault="00051D79"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9232" behindDoc="0" locked="0" layoutInCell="1" allowOverlap="1" wp14:anchorId="246A3B18" wp14:editId="3430389B">
                <wp:simplePos x="0" y="0"/>
                <wp:positionH relativeFrom="column">
                  <wp:posOffset>2854960</wp:posOffset>
                </wp:positionH>
                <wp:positionV relativeFrom="paragraph">
                  <wp:posOffset>79375</wp:posOffset>
                </wp:positionV>
                <wp:extent cx="497205" cy="965200"/>
                <wp:effectExtent l="19050" t="0" r="17145" b="44450"/>
                <wp:wrapNone/>
                <wp:docPr id="5" name="Arrow: Down 16"/>
                <wp:cNvGraphicFramePr/>
                <a:graphic xmlns:a="http://schemas.openxmlformats.org/drawingml/2006/main">
                  <a:graphicData uri="http://schemas.microsoft.com/office/word/2010/wordprocessingShape">
                    <wps:wsp>
                      <wps:cNvSpPr/>
                      <wps:spPr>
                        <a:xfrm>
                          <a:off x="0" y="0"/>
                          <a:ext cx="497205" cy="9652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221BADB" id="Arrow: Down 16" o:spid="_x0000_s1026" type="#_x0000_t67" style="position:absolute;margin-left:224.8pt;margin-top:6.25pt;width:39.15pt;height:76pt;z-index:251679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" adj="16037" fillcolor="#4472c4 [3204]" strokecolor="#09101d [484]" strokeweight="1pt"/>
            </w:pict>
          </mc:Fallback>
        </mc:AlternateContent>
      </w:r>
    </w:p>
    <w:p w14:paraId="43D3EF70" w14:textId="77777777" w:rsidR="00C1561C" w:rsidRPr="00482204" w:rsidRDefault="00C1561C" w:rsidP="001F43D6">
      <w:pPr>
        <w:rPr>
          <w:color w:val="1F3864" w:themeColor="accent1" w:themeShade="80"/>
        </w:rPr>
      </w:pPr>
    </w:p>
    <w:p w14:paraId="61E50615" w14:textId="77777777" w:rsidR="00C1561C" w:rsidRPr="00482204" w:rsidRDefault="00C1561C" w:rsidP="001F43D6">
      <w:pPr>
        <w:rPr>
          <w:color w:val="1F3864" w:themeColor="accent1" w:themeShade="80"/>
        </w:rPr>
      </w:pPr>
    </w:p>
    <w:p w14:paraId="5714C179" w14:textId="62CCD48B" w:rsidR="00C1561C" w:rsidRPr="00482204" w:rsidRDefault="00C1561C" w:rsidP="001F43D6">
      <w:pPr>
        <w:rPr>
          <w:color w:val="1F3864" w:themeColor="accent1" w:themeShade="80"/>
        </w:rPr>
      </w:pPr>
    </w:p>
    <w:p w14:paraId="5EE9AFFA" w14:textId="77777777" w:rsidR="00051D79" w:rsidRPr="00482204" w:rsidRDefault="00051D79" w:rsidP="00051D79">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80256" behindDoc="0" locked="0" layoutInCell="1" allowOverlap="1" wp14:anchorId="1308A467" wp14:editId="4D97C38E">
                <wp:simplePos x="0" y="0"/>
                <wp:positionH relativeFrom="column">
                  <wp:posOffset>90360</wp:posOffset>
                </wp:positionH>
                <wp:positionV relativeFrom="paragraph">
                  <wp:posOffset>25326</wp:posOffset>
                </wp:positionV>
                <wp:extent cx="6166714" cy="490118"/>
                <wp:effectExtent l="0" t="0" r="24765" b="24765"/>
                <wp:wrapNone/>
                <wp:docPr id="1478534617" name="Rectangle: Rounded Corners 24"/>
                <wp:cNvGraphicFramePr/>
                <a:graphic xmlns:a="http://schemas.openxmlformats.org/drawingml/2006/main">
                  <a:graphicData uri="http://schemas.microsoft.com/office/word/2010/wordprocessingShape">
                    <wps:wsp>
                      <wps:cNvSpPr/>
                      <wps:spPr>
                        <a:xfrm>
                          <a:off x="0" y="0"/>
                          <a:ext cx="6166714" cy="490118"/>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0CEF715" w14:textId="77777777" w:rsidR="00051D79" w:rsidRDefault="00051D79" w:rsidP="00051D79">
                            <w:pPr>
                              <w:jc w:val="center"/>
                            </w:pPr>
                            <w:r>
                              <w:t>Organismul Intermediar Regional avizează fișele de proiect selectate de către Grupul de Acțiune Locală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08A467" id="Rectangle: Rounded Corners 24" o:spid="_x0000_s1035" style="position:absolute;margin-left:7.1pt;margin-top:2pt;width:485.55pt;height:38.6pt;z-index:251680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" fillcolor="#b4c6e7 [1300]" strokecolor="#09101d [484]" strokeweight="1pt">
                <v:stroke joinstyle="miter"/>
                <v:textbox>
                  <w:txbxContent>
                    <w:p w14:paraId="40CEF715" w14:textId="77777777" w:rsidR="00051D79" w:rsidRDefault="00051D79" w:rsidP="00051D79">
                      <w:pPr>
                        <w:jc w:val="center"/>
                      </w:pPr>
                      <w:r>
                        <w:t>Organismul Intermediar Regional avizează fișele de proiect selectate de către Grupul de Acțiune Locală</w:t>
                      </w:r>
                    </w:p>
                  </w:txbxContent>
                </v:textbox>
              </v:roundrect>
            </w:pict>
          </mc:Fallback>
        </mc:AlternateContent>
      </w:r>
    </w:p>
    <w:p w14:paraId="4610F15F" w14:textId="5FB6E940" w:rsidR="00051D79" w:rsidRPr="00482204" w:rsidRDefault="00051D79" w:rsidP="00051D79">
      <w:pPr>
        <w:rPr>
          <w:color w:val="1F3864" w:themeColor="accent1" w:themeShade="80"/>
        </w:rPr>
      </w:pPr>
    </w:p>
    <w:p w14:paraId="40A4EE34" w14:textId="071F26BA" w:rsidR="00C1561C" w:rsidRPr="00482204" w:rsidRDefault="00051D79"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81280" behindDoc="0" locked="0" layoutInCell="1" allowOverlap="1" wp14:anchorId="6B0EF884" wp14:editId="511D6551">
                <wp:simplePos x="0" y="0"/>
                <wp:positionH relativeFrom="column">
                  <wp:posOffset>2863215</wp:posOffset>
                </wp:positionH>
                <wp:positionV relativeFrom="paragraph">
                  <wp:posOffset>111760</wp:posOffset>
                </wp:positionV>
                <wp:extent cx="497205" cy="965200"/>
                <wp:effectExtent l="19050" t="0" r="17145" b="44450"/>
                <wp:wrapNone/>
                <wp:docPr id="6" name="Arrow: Down 16"/>
                <wp:cNvGraphicFramePr/>
                <a:graphic xmlns:a="http://schemas.openxmlformats.org/drawingml/2006/main">
                  <a:graphicData uri="http://schemas.microsoft.com/office/word/2010/wordprocessingShape">
                    <wps:wsp>
                      <wps:cNvSpPr/>
                      <wps:spPr>
                        <a:xfrm>
                          <a:off x="0" y="0"/>
                          <a:ext cx="497205" cy="9652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53C641" id="Arrow: Down 16" o:spid="_x0000_s1026" type="#_x0000_t67" style="position:absolute;margin-left:225.45pt;margin-top:8.8pt;width:39.15pt;height:76pt;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" adj="16037" fillcolor="#4472c4 [3204]" strokecolor="#09101d [484]" strokeweight="1pt"/>
            </w:pict>
          </mc:Fallback>
        </mc:AlternateContent>
      </w:r>
    </w:p>
    <w:p w14:paraId="586850D2" w14:textId="352E0922" w:rsidR="00F434DB" w:rsidRPr="00482204" w:rsidRDefault="00F434DB" w:rsidP="001F43D6">
      <w:pPr>
        <w:rPr>
          <w:color w:val="1F3864" w:themeColor="accent1" w:themeShade="80"/>
        </w:rPr>
      </w:pPr>
    </w:p>
    <w:p w14:paraId="1A752D2A" w14:textId="77777777" w:rsidR="00F434DB" w:rsidRPr="00482204" w:rsidRDefault="00F434DB" w:rsidP="001F43D6">
      <w:pPr>
        <w:rPr>
          <w:color w:val="1F3864" w:themeColor="accent1" w:themeShade="80"/>
        </w:rPr>
      </w:pPr>
    </w:p>
    <w:p w14:paraId="68252B60" w14:textId="3B6641BD" w:rsidR="00F434DB" w:rsidRPr="00482204" w:rsidRDefault="00F434DB" w:rsidP="001F43D6">
      <w:pPr>
        <w:rPr>
          <w:color w:val="1F3864" w:themeColor="accent1" w:themeShade="80"/>
        </w:rPr>
      </w:pPr>
    </w:p>
    <w:p w14:paraId="655CBC94" w14:textId="77777777" w:rsidR="00051D79" w:rsidRPr="00482204" w:rsidRDefault="00051D79" w:rsidP="00051D79">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82304" behindDoc="0" locked="0" layoutInCell="1" allowOverlap="1" wp14:anchorId="31BB5508" wp14:editId="7AB9D085">
                <wp:simplePos x="0" y="0"/>
                <wp:positionH relativeFrom="column">
                  <wp:posOffset>23240</wp:posOffset>
                </wp:positionH>
                <wp:positionV relativeFrom="paragraph">
                  <wp:posOffset>78855</wp:posOffset>
                </wp:positionV>
                <wp:extent cx="6247181" cy="738835"/>
                <wp:effectExtent l="0" t="0" r="20320" b="23495"/>
                <wp:wrapNone/>
                <wp:docPr id="1888175578" name="Rectangle: Rounded Corners 26"/>
                <wp:cNvGraphicFramePr/>
                <a:graphic xmlns:a="http://schemas.openxmlformats.org/drawingml/2006/main">
                  <a:graphicData uri="http://schemas.microsoft.com/office/word/2010/wordprocessingShape">
                    <wps:wsp>
                      <wps:cNvSpPr/>
                      <wps:spPr>
                        <a:xfrm>
                          <a:off x="0" y="0"/>
                          <a:ext cx="6247181" cy="738835"/>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39469F5E" w14:textId="77777777" w:rsidR="00051D79" w:rsidRDefault="00051D79" w:rsidP="00051D79">
                            <w:pPr>
                              <w:jc w:val="center"/>
                            </w:pPr>
                            <w:r>
                              <w:t>Autoritatea de Management pentru Programul Incluziune și Demnitate Socială 2021-2027 elaborează și lansează apelul de proiecte pentru depunerea în MySMIS2021+ a Cererilor de finanțare elaborate pe baza Fișelor de proiecte selectate de către GAL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1BB5508" id="Rectangle: Rounded Corners 26" o:spid="_x0000_s1036" style="position:absolute;margin-left:1.85pt;margin-top:6.2pt;width:491.9pt;height:58.2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" fillcolor="#b4c6e7 [1300]" strokecolor="#09101d [484]" strokeweight="1pt">
                <v:stroke joinstyle="miter"/>
                <v:textbox>
                  <w:txbxContent>
                    <w:p w14:paraId="39469F5E" w14:textId="77777777" w:rsidR="00051D79" w:rsidRDefault="00051D79" w:rsidP="00051D79">
                      <w:pPr>
                        <w:jc w:val="center"/>
                      </w:pPr>
                      <w:r>
                        <w:t>Autoritatea de Management pentru Programul Incluziune și Demnitate Socială 2021-2027 elaborează și lansează apelul de proiecte pentru depunerea în MySMIS2021+ a Cererilor de finanțare elaborate pe baza Fișelor de proiecte selectate de către GAL</w:t>
                      </w:r>
                    </w:p>
                  </w:txbxContent>
                </v:textbox>
              </v:roundrect>
            </w:pict>
          </mc:Fallback>
        </mc:AlternateContent>
      </w:r>
    </w:p>
    <w:p w14:paraId="74F6C092" w14:textId="77777777" w:rsidR="00051D79" w:rsidRPr="00482204" w:rsidRDefault="00051D79" w:rsidP="001F43D6">
      <w:pPr>
        <w:rPr>
          <w:color w:val="1F3864" w:themeColor="accent1" w:themeShade="80"/>
        </w:rPr>
      </w:pPr>
    </w:p>
    <w:p w14:paraId="1788FCE1" w14:textId="77777777" w:rsidR="00C1561C" w:rsidRPr="00482204" w:rsidRDefault="00C1561C" w:rsidP="001F43D6">
      <w:pPr>
        <w:rPr>
          <w:color w:val="1F3864" w:themeColor="accent1" w:themeShade="80"/>
        </w:rPr>
      </w:pPr>
    </w:p>
    <w:p w14:paraId="7F652B09" w14:textId="2EDA6E09" w:rsidR="00C1561C" w:rsidRPr="00482204" w:rsidRDefault="002C2873"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30080" behindDoc="0" locked="0" layoutInCell="1" allowOverlap="1" wp14:anchorId="16E715E3" wp14:editId="29C12600">
                <wp:simplePos x="0" y="0"/>
                <wp:positionH relativeFrom="column">
                  <wp:posOffset>2944495</wp:posOffset>
                </wp:positionH>
                <wp:positionV relativeFrom="paragraph">
                  <wp:posOffset>79375</wp:posOffset>
                </wp:positionV>
                <wp:extent cx="662305" cy="1235710"/>
                <wp:effectExtent l="19050" t="0" r="42545" b="40640"/>
                <wp:wrapNone/>
                <wp:docPr id="1744948293" name="Arrow: Down 27"/>
                <wp:cNvGraphicFramePr/>
                <a:graphic xmlns:a="http://schemas.openxmlformats.org/drawingml/2006/main">
                  <a:graphicData uri="http://schemas.microsoft.com/office/word/2010/wordprocessingShape">
                    <wps:wsp>
                      <wps:cNvSpPr/>
                      <wps:spPr>
                        <a:xfrm>
                          <a:off x="0" y="0"/>
                          <a:ext cx="662305" cy="123571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E3238" id="Arrow: Down 27" o:spid="_x0000_s1026" type="#_x0000_t67" style="position:absolute;margin-left:231.85pt;margin-top:6.25pt;width:52.15pt;height:97.3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" adj="15812" fillcolor="#4472c4 [3204]" strokecolor="#09101d [484]" strokeweight="1pt"/>
            </w:pict>
          </mc:Fallback>
        </mc:AlternateContent>
      </w:r>
      <w:r w:rsidR="00CC5B96" w:rsidRPr="00482204">
        <w:rPr>
          <w:noProof/>
          <w:color w:val="1F3864" w:themeColor="accent1" w:themeShade="80"/>
          <w:lang w:val="en-US"/>
          <w14:ligatures w14:val="standardContextual"/>
        </w:rPr>
        <mc:AlternateContent>
          <mc:Choice Requires="wps">
            <w:drawing>
              <wp:anchor distT="0" distB="0" distL="114300" distR="114300" simplePos="0" relativeHeight="251632128" behindDoc="0" locked="0" layoutInCell="1" allowOverlap="1" wp14:anchorId="45632C47" wp14:editId="0CBC2AC3">
                <wp:simplePos x="0" y="0"/>
                <wp:positionH relativeFrom="column">
                  <wp:posOffset>108618</wp:posOffset>
                </wp:positionH>
                <wp:positionV relativeFrom="paragraph">
                  <wp:posOffset>2012</wp:posOffset>
                </wp:positionV>
                <wp:extent cx="2896235" cy="1389507"/>
                <wp:effectExtent l="0" t="0" r="18415" b="20320"/>
                <wp:wrapNone/>
                <wp:docPr id="1085516678" name="Oval 29"/>
                <wp:cNvGraphicFramePr/>
                <a:graphic xmlns:a="http://schemas.openxmlformats.org/drawingml/2006/main">
                  <a:graphicData uri="http://schemas.microsoft.com/office/word/2010/wordprocessingShape">
                    <wps:wsp>
                      <wps:cNvSpPr/>
                      <wps:spPr>
                        <a:xfrm>
                          <a:off x="0" y="0"/>
                          <a:ext cx="2896235" cy="1389507"/>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A08F21A" w14:textId="783B22FA" w:rsidR="00051D79" w:rsidRDefault="00051D79" w:rsidP="00F434DB">
                            <w:pPr>
                              <w:jc w:val="center"/>
                            </w:pPr>
                            <w:r>
                              <w:t>Beneficiarii ale căror fișe de proiecte au fost selectate de GAL și care au primit avizul OIR responsabil depun Cererile de finanțare în MySMIS2021+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5632C47" id="Oval 29" o:spid="_x0000_s1037" style="position:absolute;margin-left:8.55pt;margin-top:.15pt;width:228.05pt;height:109.4pt;z-index:251632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" fillcolor="#4472c4 [3204]" strokecolor="#09101d [484]" strokeweight="1pt">
                <v:stroke joinstyle="miter"/>
                <v:textbox>
                  <w:txbxContent>
                    <w:p w14:paraId="7A08F21A" w14:textId="783B22FA" w:rsidR="00051D79" w:rsidRDefault="00051D79" w:rsidP="00F434DB">
                      <w:pPr>
                        <w:jc w:val="center"/>
                      </w:pPr>
                      <w:r>
                        <w:t>Beneficiarii ale căror fișe de proiecte au fost selectate de GAL și care au primit avizul OIR responsabil depun Cererile de finanțare în MySMIS2021+</w:t>
                      </w:r>
                    </w:p>
                  </w:txbxContent>
                </v:textbox>
              </v:oval>
            </w:pict>
          </mc:Fallback>
        </mc:AlternateContent>
      </w:r>
    </w:p>
    <w:p w14:paraId="5E84F703" w14:textId="73C2785B" w:rsidR="00C1561C" w:rsidRPr="00482204" w:rsidRDefault="00C1561C" w:rsidP="001F43D6">
      <w:pPr>
        <w:rPr>
          <w:color w:val="1F3864" w:themeColor="accent1" w:themeShade="80"/>
        </w:rPr>
      </w:pPr>
    </w:p>
    <w:p w14:paraId="3FDC1034" w14:textId="0BCCB162" w:rsidR="00F434DB" w:rsidRPr="00482204" w:rsidRDefault="00F434DB" w:rsidP="001F43D6">
      <w:pPr>
        <w:rPr>
          <w:color w:val="1F3864" w:themeColor="accent1" w:themeShade="80"/>
        </w:rPr>
      </w:pPr>
    </w:p>
    <w:p w14:paraId="4ECC0AEC" w14:textId="77777777" w:rsidR="000E4364" w:rsidRPr="00482204" w:rsidRDefault="000E4364" w:rsidP="001F43D6">
      <w:pPr>
        <w:rPr>
          <w:color w:val="1F3864" w:themeColor="accent1" w:themeShade="80"/>
        </w:rPr>
      </w:pPr>
    </w:p>
    <w:p w14:paraId="7EFE6CE8" w14:textId="77777777" w:rsidR="00F434DB" w:rsidRPr="00482204" w:rsidRDefault="00F434DB" w:rsidP="001F43D6">
      <w:pPr>
        <w:rPr>
          <w:color w:val="1F3864" w:themeColor="accent1" w:themeShade="80"/>
        </w:rPr>
      </w:pPr>
    </w:p>
    <w:p w14:paraId="2F644593" w14:textId="0C44DBD0" w:rsidR="00F434DB" w:rsidRPr="00482204" w:rsidRDefault="00CC5B96"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31104" behindDoc="0" locked="0" layoutInCell="1" allowOverlap="1" wp14:anchorId="03E59546" wp14:editId="5B6B47A5">
                <wp:simplePos x="0" y="0"/>
                <wp:positionH relativeFrom="column">
                  <wp:posOffset>136558</wp:posOffset>
                </wp:positionH>
                <wp:positionV relativeFrom="paragraph">
                  <wp:posOffset>84917</wp:posOffset>
                </wp:positionV>
                <wp:extent cx="6173978" cy="731520"/>
                <wp:effectExtent l="0" t="0" r="17780" b="11430"/>
                <wp:wrapNone/>
                <wp:docPr id="1585955339" name="Rectangle: Rounded Corners 28"/>
                <wp:cNvGraphicFramePr/>
                <a:graphic xmlns:a="http://schemas.openxmlformats.org/drawingml/2006/main">
                  <a:graphicData uri="http://schemas.microsoft.com/office/word/2010/wordprocessingShape">
                    <wps:wsp>
                      <wps:cNvSpPr/>
                      <wps:spPr>
                        <a:xfrm>
                          <a:off x="0" y="0"/>
                          <a:ext cx="6173978" cy="731520"/>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63A049A" w14:textId="45259826" w:rsidR="00051D79" w:rsidRDefault="00051D79" w:rsidP="00F434DB">
                            <w:pPr>
                              <w:jc w:val="center"/>
                            </w:pPr>
                            <w:r>
                              <w:t>Autoritatea de Management pentru Programul Incluziune și Demnitate Socială realizează procesul de verificare a Cererilor de finanțare încărcate în MySMIS2021+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3E59546" id="Rectangle: Rounded Corners 28" o:spid="_x0000_s1038" style="position:absolute;margin-left:10.75pt;margin-top:6.7pt;width:486.15pt;height:57.6pt;z-index:251631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" fillcolor="#b4c6e7 [1300]" strokecolor="#09101d [484]" strokeweight="1pt">
                <v:stroke joinstyle="miter"/>
                <v:textbox>
                  <w:txbxContent>
                    <w:p w14:paraId="563A049A" w14:textId="45259826" w:rsidR="00051D79" w:rsidRDefault="00051D79" w:rsidP="00F434DB">
                      <w:pPr>
                        <w:jc w:val="center"/>
                      </w:pPr>
                      <w:r>
                        <w:t>Autoritatea de Management pentru Programul Incluziune și Demnitate Socială realizează procesul de verificare a Cererilor de finanțare încărcate în MySMIS2021+</w:t>
                      </w:r>
                    </w:p>
                  </w:txbxContent>
                </v:textbox>
              </v:roundrect>
            </w:pict>
          </mc:Fallback>
        </mc:AlternateContent>
      </w:r>
    </w:p>
    <w:p w14:paraId="15AF0BF2" w14:textId="041A9EA5" w:rsidR="00F434DB" w:rsidRPr="00482204" w:rsidRDefault="00F434DB" w:rsidP="001F43D6">
      <w:pPr>
        <w:rPr>
          <w:color w:val="1F3864" w:themeColor="accent1" w:themeShade="80"/>
        </w:rPr>
      </w:pPr>
    </w:p>
    <w:p w14:paraId="2398CA86" w14:textId="77777777" w:rsidR="00F434DB" w:rsidRPr="00482204" w:rsidRDefault="00F434DB" w:rsidP="001F43D6">
      <w:pPr>
        <w:rPr>
          <w:color w:val="1F3864" w:themeColor="accent1" w:themeShade="80"/>
        </w:rPr>
      </w:pPr>
    </w:p>
    <w:p w14:paraId="4C42357E" w14:textId="68A42A49" w:rsidR="00F434DB" w:rsidRPr="00482204" w:rsidRDefault="00CC5B96"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33152" behindDoc="0" locked="0" layoutInCell="1" allowOverlap="1" wp14:anchorId="35778620" wp14:editId="68F36F97">
                <wp:simplePos x="0" y="0"/>
                <wp:positionH relativeFrom="column">
                  <wp:posOffset>3077557</wp:posOffset>
                </wp:positionH>
                <wp:positionV relativeFrom="paragraph">
                  <wp:posOffset>46751</wp:posOffset>
                </wp:positionV>
                <wp:extent cx="482803" cy="541325"/>
                <wp:effectExtent l="19050" t="0" r="31750" b="30480"/>
                <wp:wrapNone/>
                <wp:docPr id="1702399045" name="Arrow: Down 31"/>
                <wp:cNvGraphicFramePr/>
                <a:graphic xmlns:a="http://schemas.openxmlformats.org/drawingml/2006/main">
                  <a:graphicData uri="http://schemas.microsoft.com/office/word/2010/wordprocessingShape">
                    <wps:wsp>
                      <wps:cNvSpPr/>
                      <wps:spPr>
                        <a:xfrm>
                          <a:off x="0" y="0"/>
                          <a:ext cx="482803" cy="54132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D1286DF" id="Arrow: Down 31" o:spid="_x0000_s1026" type="#_x0000_t67" style="position:absolute;margin-left:242.35pt;margin-top:3.7pt;width:38pt;height:42.6pt;z-index:25163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" adj="11968" fillcolor="#4472c4 [3204]" strokecolor="#09101d [484]" strokeweight="1pt"/>
            </w:pict>
          </mc:Fallback>
        </mc:AlternateContent>
      </w:r>
    </w:p>
    <w:p w14:paraId="39996F6B" w14:textId="2C5C3684" w:rsidR="00F434DB" w:rsidRPr="00482204" w:rsidRDefault="00F434DB" w:rsidP="001F43D6">
      <w:pPr>
        <w:rPr>
          <w:color w:val="1F3864" w:themeColor="accent1" w:themeShade="80"/>
        </w:rPr>
      </w:pPr>
    </w:p>
    <w:p w14:paraId="110D483D" w14:textId="6B9E9B04" w:rsidR="00F434DB" w:rsidRPr="00482204" w:rsidRDefault="00CC5B96"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34176" behindDoc="0" locked="0" layoutInCell="1" allowOverlap="1" wp14:anchorId="3892B475" wp14:editId="4B67822D">
                <wp:simplePos x="0" y="0"/>
                <wp:positionH relativeFrom="column">
                  <wp:posOffset>33399</wp:posOffset>
                </wp:positionH>
                <wp:positionV relativeFrom="paragraph">
                  <wp:posOffset>66526</wp:posOffset>
                </wp:positionV>
                <wp:extent cx="6415405" cy="584835"/>
                <wp:effectExtent l="0" t="0" r="23495" b="24765"/>
                <wp:wrapNone/>
                <wp:docPr id="1487299064" name="Rectangle: Rounded Corners 32"/>
                <wp:cNvGraphicFramePr/>
                <a:graphic xmlns:a="http://schemas.openxmlformats.org/drawingml/2006/main">
                  <a:graphicData uri="http://schemas.microsoft.com/office/word/2010/wordprocessingShape">
                    <wps:wsp>
                      <wps:cNvSpPr/>
                      <wps:spPr>
                        <a:xfrm>
                          <a:off x="0" y="0"/>
                          <a:ext cx="6415405" cy="584835"/>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433DDEA" w14:textId="3D5721C3" w:rsidR="00051D79" w:rsidRDefault="00051D79" w:rsidP="00F434DB">
                            <w:pPr>
                              <w:jc w:val="center"/>
                            </w:pPr>
                            <w:r>
                              <w:t xml:space="preserve">Organismele Intermediare Regionale pentru PIDS </w:t>
                            </w:r>
                            <w:proofErr w:type="spellStart"/>
                            <w:r>
                              <w:t>contractează</w:t>
                            </w:r>
                            <w:proofErr w:type="spellEnd"/>
                            <w:r>
                              <w:t xml:space="preserve"> Cererile de finanțare admise la finanțare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892B475" id="Rectangle: Rounded Corners 32" o:spid="_x0000_s1039" style="position:absolute;margin-left:2.65pt;margin-top:5.25pt;width:505.15pt;height:46.05pt;z-index:251634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" fillcolor="#b4c6e7 [1300]" strokecolor="#09101d [484]" strokeweight="1pt">
                <v:stroke joinstyle="miter"/>
                <v:textbox>
                  <w:txbxContent>
                    <w:p w14:paraId="7433DDEA" w14:textId="3D5721C3" w:rsidR="00051D79" w:rsidRDefault="00051D79" w:rsidP="00F434DB">
                      <w:pPr>
                        <w:jc w:val="center"/>
                      </w:pPr>
                      <w:r>
                        <w:t xml:space="preserve">Organismele Intermediare Regionale pentru PIDS </w:t>
                      </w:r>
                      <w:proofErr w:type="spellStart"/>
                      <w:r>
                        <w:t>contractează</w:t>
                      </w:r>
                      <w:proofErr w:type="spellEnd"/>
                      <w:r>
                        <w:t xml:space="preserve"> Cererile de finanțare admise la finanțare </w:t>
                      </w:r>
                    </w:p>
                  </w:txbxContent>
                </v:textbox>
              </v:roundrect>
            </w:pict>
          </mc:Fallback>
        </mc:AlternateContent>
      </w:r>
    </w:p>
    <w:p w14:paraId="26C47128" w14:textId="081D6B00" w:rsidR="00F434DB" w:rsidRPr="00482204" w:rsidRDefault="00F434DB" w:rsidP="001F43D6">
      <w:pPr>
        <w:rPr>
          <w:color w:val="1F3864" w:themeColor="accent1" w:themeShade="80"/>
        </w:rPr>
      </w:pPr>
    </w:p>
    <w:p w14:paraId="00B94133" w14:textId="6E8F3AAD" w:rsidR="00F434DB" w:rsidRPr="00482204" w:rsidRDefault="00CC5B96" w:rsidP="001F43D6">
      <w:pPr>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36224" behindDoc="0" locked="0" layoutInCell="1" allowOverlap="1" wp14:anchorId="440DE8FA" wp14:editId="624FD752">
                <wp:simplePos x="0" y="0"/>
                <wp:positionH relativeFrom="column">
                  <wp:posOffset>4734403</wp:posOffset>
                </wp:positionH>
                <wp:positionV relativeFrom="paragraph">
                  <wp:posOffset>132600</wp:posOffset>
                </wp:positionV>
                <wp:extent cx="569061" cy="445593"/>
                <wp:effectExtent l="19050" t="0" r="21590" b="31115"/>
                <wp:wrapNone/>
                <wp:docPr id="979058586" name="Arrow: Down 38"/>
                <wp:cNvGraphicFramePr/>
                <a:graphic xmlns:a="http://schemas.openxmlformats.org/drawingml/2006/main">
                  <a:graphicData uri="http://schemas.microsoft.com/office/word/2010/wordprocessingShape">
                    <wps:wsp>
                      <wps:cNvSpPr/>
                      <wps:spPr>
                        <a:xfrm>
                          <a:off x="0" y="0"/>
                          <a:ext cx="569061" cy="445593"/>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ADFA7" id="Arrow: Down 38" o:spid="_x0000_s1026" type="#_x0000_t67" style="position:absolute;margin-left:372.8pt;margin-top:10.45pt;width:44.8pt;height:35.1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" adj="10800" fillcolor="#4472c4 [3204]" strokecolor="#09101d [484]" strokeweight="1pt"/>
            </w:pict>
          </mc:Fallback>
        </mc:AlternateContent>
      </w:r>
      <w:r w:rsidRPr="00482204">
        <w:rPr>
          <w:noProof/>
          <w:color w:val="1F3864" w:themeColor="accent1" w:themeShade="80"/>
          <w:lang w:val="en-US"/>
          <w14:ligatures w14:val="standardContextual"/>
        </w:rPr>
        <mc:AlternateContent>
          <mc:Choice Requires="wps">
            <w:drawing>
              <wp:anchor distT="0" distB="0" distL="114300" distR="114300" simplePos="0" relativeHeight="251635200" behindDoc="0" locked="0" layoutInCell="1" allowOverlap="1" wp14:anchorId="1562A34A" wp14:editId="59441BAA">
                <wp:simplePos x="0" y="0"/>
                <wp:positionH relativeFrom="column">
                  <wp:posOffset>842488</wp:posOffset>
                </wp:positionH>
                <wp:positionV relativeFrom="paragraph">
                  <wp:posOffset>155047</wp:posOffset>
                </wp:positionV>
                <wp:extent cx="504748" cy="453543"/>
                <wp:effectExtent l="19050" t="0" r="10160" b="41910"/>
                <wp:wrapNone/>
                <wp:docPr id="1687650769" name="Arrow: Down 37"/>
                <wp:cNvGraphicFramePr/>
                <a:graphic xmlns:a="http://schemas.openxmlformats.org/drawingml/2006/main">
                  <a:graphicData uri="http://schemas.microsoft.com/office/word/2010/wordprocessingShape">
                    <wps:wsp>
                      <wps:cNvSpPr/>
                      <wps:spPr>
                        <a:xfrm>
                          <a:off x="0" y="0"/>
                          <a:ext cx="504748" cy="453543"/>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A6BE05" id="Arrow: Down 37" o:spid="_x0000_s1026" type="#_x0000_t67" style="position:absolute;margin-left:66.35pt;margin-top:12.2pt;width:39.75pt;height:35.7pt;z-index:2516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" adj="10800" fillcolor="#4472c4 [3204]" strokecolor="#09101d [484]" strokeweight="1pt"/>
            </w:pict>
          </mc:Fallback>
        </mc:AlternateContent>
      </w:r>
    </w:p>
    <w:p w14:paraId="1AF2921D" w14:textId="12B26F8E" w:rsidR="00F434DB" w:rsidRPr="00482204" w:rsidRDefault="00F434DB" w:rsidP="001F43D6">
      <w:pPr>
        <w:rPr>
          <w:color w:val="1F3864" w:themeColor="accent1" w:themeShade="80"/>
        </w:rPr>
      </w:pPr>
    </w:p>
    <w:p w14:paraId="07336CB4" w14:textId="1BD2C6E5" w:rsidR="00F434DB" w:rsidRPr="00482204" w:rsidRDefault="000D6E7D" w:rsidP="001F43D6">
      <w:pPr>
        <w:rPr>
          <w:color w:val="1F3864" w:themeColor="accent1" w:themeShade="80"/>
        </w:rPr>
      </w:pPr>
      <w:r w:rsidRPr="00482204">
        <w:rPr>
          <w:noProof/>
          <w:color w:val="1F3864" w:themeColor="accent1" w:themeShade="80"/>
          <w:lang w:val="en-US"/>
          <w14:ligatures w14:val="standardContextual"/>
        </w:rPr>
        <w:lastRenderedPageBreak/>
        <mc:AlternateContent>
          <mc:Choice Requires="wps">
            <w:drawing>
              <wp:anchor distT="0" distB="0" distL="114300" distR="114300" simplePos="0" relativeHeight="251661824" behindDoc="0" locked="0" layoutInCell="1" allowOverlap="1" wp14:anchorId="604154C4" wp14:editId="4010C00D">
                <wp:simplePos x="0" y="0"/>
                <wp:positionH relativeFrom="column">
                  <wp:posOffset>3276273</wp:posOffset>
                </wp:positionH>
                <wp:positionV relativeFrom="paragraph">
                  <wp:posOffset>-3187</wp:posOffset>
                </wp:positionV>
                <wp:extent cx="3423285" cy="1549400"/>
                <wp:effectExtent l="0" t="0" r="24765" b="12700"/>
                <wp:wrapNone/>
                <wp:docPr id="1710718518" name="Oval 40"/>
                <wp:cNvGraphicFramePr/>
                <a:graphic xmlns:a="http://schemas.openxmlformats.org/drawingml/2006/main">
                  <a:graphicData uri="http://schemas.microsoft.com/office/word/2010/wordprocessingShape">
                    <wps:wsp>
                      <wps:cNvSpPr/>
                      <wps:spPr>
                        <a:xfrm>
                          <a:off x="0" y="0"/>
                          <a:ext cx="3423285" cy="1549400"/>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C329CB2" w14:textId="20BE430A" w:rsidR="00051D79" w:rsidRDefault="00051D79" w:rsidP="002117B1">
                            <w:pPr>
                              <w:jc w:val="center"/>
                            </w:pPr>
                            <w:r>
                              <w:t xml:space="preserve">GAL monitorizează implementarea operațiunilor din perspectiva atingerii rezultatelor, indicatorilor și obiectivelor SDL și evaluează impactul </w:t>
                            </w:r>
                            <w:proofErr w:type="spellStart"/>
                            <w:r>
                              <w:t>Caremăsurilor</w:t>
                            </w:r>
                            <w:proofErr w:type="spellEnd"/>
                            <w:r>
                              <w:t xml:space="preserve"> asupra populației vizate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4154C4" id="Oval 40" o:spid="_x0000_s1040" style="position:absolute;margin-left:257.95pt;margin-top:-.25pt;width:269.55pt;height:12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" fillcolor="#4472c4 [3204]" strokecolor="#09101d [484]" strokeweight="1pt">
                <v:stroke joinstyle="miter"/>
                <v:textbox>
                  <w:txbxContent>
                    <w:p w14:paraId="1C329CB2" w14:textId="20BE430A" w:rsidR="00051D79" w:rsidRDefault="00051D79" w:rsidP="002117B1">
                      <w:pPr>
                        <w:jc w:val="center"/>
                      </w:pPr>
                      <w:r>
                        <w:t xml:space="preserve">GAL monitorizează implementarea operațiunilor din perspectiva atingerii rezultatelor, indicatorilor și obiectivelor SDL și evaluează impactul </w:t>
                      </w:r>
                      <w:proofErr w:type="spellStart"/>
                      <w:r>
                        <w:t>Caremăsurilor</w:t>
                      </w:r>
                      <w:proofErr w:type="spellEnd"/>
                      <w:r>
                        <w:t xml:space="preserve"> asupra populației vizate</w:t>
                      </w:r>
                    </w:p>
                  </w:txbxContent>
                </v:textbox>
              </v:oval>
            </w:pict>
          </mc:Fallback>
        </mc:AlternateContent>
      </w:r>
      <w:r w:rsidRPr="00482204">
        <w:rPr>
          <w:noProof/>
          <w:color w:val="1F3864" w:themeColor="accent1" w:themeShade="80"/>
          <w:lang w:val="en-US"/>
          <w14:ligatures w14:val="standardContextual"/>
        </w:rPr>
        <mc:AlternateContent>
          <mc:Choice Requires="wps">
            <w:drawing>
              <wp:anchor distT="0" distB="0" distL="114300" distR="114300" simplePos="0" relativeHeight="251652608" behindDoc="0" locked="0" layoutInCell="1" allowOverlap="1" wp14:anchorId="4A61DF8A" wp14:editId="7C63B7C0">
                <wp:simplePos x="0" y="0"/>
                <wp:positionH relativeFrom="column">
                  <wp:posOffset>-439615</wp:posOffset>
                </wp:positionH>
                <wp:positionV relativeFrom="paragraph">
                  <wp:posOffset>-58101</wp:posOffset>
                </wp:positionV>
                <wp:extent cx="3620135" cy="1571345"/>
                <wp:effectExtent l="0" t="0" r="18415" b="10160"/>
                <wp:wrapNone/>
                <wp:docPr id="320184873" name="Oval 39"/>
                <wp:cNvGraphicFramePr/>
                <a:graphic xmlns:a="http://schemas.openxmlformats.org/drawingml/2006/main">
                  <a:graphicData uri="http://schemas.microsoft.com/office/word/2010/wordprocessingShape">
                    <wps:wsp>
                      <wps:cNvSpPr/>
                      <wps:spPr>
                        <a:xfrm>
                          <a:off x="0" y="0"/>
                          <a:ext cx="3620135" cy="1571345"/>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6A8218D" w14:textId="49CD4B38" w:rsidR="00051D79" w:rsidRDefault="00051D79" w:rsidP="002117B1">
                            <w:pPr>
                              <w:jc w:val="center"/>
                            </w:pPr>
                            <w:r>
                              <w:t xml:space="preserve">AM/OIR </w:t>
                            </w:r>
                            <w:r w:rsidR="00E4481F">
                              <w:t>PIDS</w:t>
                            </w:r>
                            <w:r>
                              <w:t xml:space="preserve"> monitorizează tehnic și financiar implementarea operațiunilor și realizează plățile în conformitate cu prevederile legale și contractuale aplicabile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61DF8A" id="Oval 39" o:spid="_x0000_s1041" style="position:absolute;margin-left:-34.6pt;margin-top:-4.55pt;width:285.05pt;height:123.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" fillcolor="#4472c4 [3204]" strokecolor="#09101d [484]" strokeweight="1pt">
                <v:stroke joinstyle="miter"/>
                <v:textbox>
                  <w:txbxContent>
                    <w:p w14:paraId="66A8218D" w14:textId="49CD4B38" w:rsidR="00051D79" w:rsidRDefault="00051D79" w:rsidP="002117B1">
                      <w:pPr>
                        <w:jc w:val="center"/>
                      </w:pPr>
                      <w:r>
                        <w:t xml:space="preserve">AM/OIR </w:t>
                      </w:r>
                      <w:r w:rsidR="00E4481F">
                        <w:t>PIDS</w:t>
                      </w:r>
                      <w:r>
                        <w:t xml:space="preserve"> monitorizează tehnic și financiar implementarea operațiunilor și realizează plățile în conformitate cu prevederile legale și contractuale aplicabile</w:t>
                      </w:r>
                    </w:p>
                  </w:txbxContent>
                </v:textbox>
              </v:oval>
            </w:pict>
          </mc:Fallback>
        </mc:AlternateContent>
      </w:r>
    </w:p>
    <w:p w14:paraId="155040F6" w14:textId="6BEB4EB3" w:rsidR="002117B1" w:rsidRPr="00482204" w:rsidRDefault="002117B1" w:rsidP="001F43D6">
      <w:pPr>
        <w:rPr>
          <w:color w:val="1F3864" w:themeColor="accent1" w:themeShade="80"/>
        </w:rPr>
      </w:pPr>
    </w:p>
    <w:p w14:paraId="164839BB" w14:textId="77777777" w:rsidR="00D80884" w:rsidRPr="00482204" w:rsidRDefault="00D80884" w:rsidP="001F43D6">
      <w:pPr>
        <w:rPr>
          <w:color w:val="1F3864" w:themeColor="accent1" w:themeShade="80"/>
        </w:rPr>
      </w:pPr>
    </w:p>
    <w:p w14:paraId="1002ACDD" w14:textId="77777777" w:rsidR="00D80884" w:rsidRPr="00482204" w:rsidRDefault="00D80884" w:rsidP="001F43D6">
      <w:pPr>
        <w:rPr>
          <w:color w:val="1F3864" w:themeColor="accent1" w:themeShade="80"/>
        </w:rPr>
      </w:pPr>
    </w:p>
    <w:p w14:paraId="1F8CF326" w14:textId="77777777" w:rsidR="00D80884" w:rsidRPr="00482204" w:rsidRDefault="00D80884" w:rsidP="001F43D6">
      <w:pPr>
        <w:rPr>
          <w:color w:val="1F3864" w:themeColor="accent1" w:themeShade="80"/>
        </w:rPr>
      </w:pPr>
    </w:p>
    <w:p w14:paraId="73DE1644" w14:textId="77777777" w:rsidR="00D80884" w:rsidRPr="00482204" w:rsidRDefault="00D80884" w:rsidP="001F43D6">
      <w:pPr>
        <w:rPr>
          <w:color w:val="1F3864" w:themeColor="accent1" w:themeShade="80"/>
        </w:rPr>
      </w:pPr>
    </w:p>
    <w:p w14:paraId="51C740A6" w14:textId="77777777" w:rsidR="00D80884" w:rsidRPr="00482204" w:rsidRDefault="00D80884" w:rsidP="001F43D6">
      <w:pPr>
        <w:rPr>
          <w:color w:val="1F3864" w:themeColor="accent1" w:themeShade="80"/>
        </w:rPr>
      </w:pPr>
    </w:p>
    <w:p w14:paraId="4CB2BC11" w14:textId="0B47EF9C" w:rsidR="00DA6002" w:rsidRPr="00482204" w:rsidRDefault="00145862" w:rsidP="00DA6002">
      <w:pPr>
        <w:pStyle w:val="Heading2"/>
        <w:rPr>
          <w:color w:val="1F3864" w:themeColor="accent1" w:themeShade="80"/>
          <w:lang w:val="ro-RO"/>
        </w:rPr>
      </w:pPr>
      <w:bookmarkStart w:id="33" w:name="_Toc196483009"/>
      <w:r w:rsidRPr="00482204">
        <w:rPr>
          <w:color w:val="1F3864" w:themeColor="accent1" w:themeShade="80"/>
          <w:lang w:val="ro-RO"/>
        </w:rPr>
        <w:t>3</w:t>
      </w:r>
      <w:r w:rsidR="00DA6002" w:rsidRPr="00482204">
        <w:rPr>
          <w:color w:val="1F3864" w:themeColor="accent1" w:themeShade="80"/>
          <w:lang w:val="ro-RO"/>
        </w:rPr>
        <w:t>.</w:t>
      </w:r>
      <w:r w:rsidRPr="00482204">
        <w:rPr>
          <w:color w:val="1F3864" w:themeColor="accent1" w:themeShade="80"/>
          <w:lang w:val="ro-RO"/>
        </w:rPr>
        <w:t>4</w:t>
      </w:r>
      <w:r w:rsidR="00DA6002" w:rsidRPr="00482204">
        <w:rPr>
          <w:color w:val="1F3864" w:themeColor="accent1" w:themeShade="80"/>
          <w:lang w:val="ro-RO"/>
        </w:rPr>
        <w:t xml:space="preserve"> Comitetul de selecție al operațiunilor de la nivelul Grupului de acțiune locală</w:t>
      </w:r>
      <w:bookmarkEnd w:id="33"/>
    </w:p>
    <w:p w14:paraId="001304A9" w14:textId="77777777" w:rsidR="002C5F23" w:rsidRPr="00482204" w:rsidRDefault="002C5F23" w:rsidP="002C5F23">
      <w:pPr>
        <w:rPr>
          <w:color w:val="1F3864" w:themeColor="accent1" w:themeShade="80"/>
        </w:rPr>
      </w:pPr>
    </w:p>
    <w:p w14:paraId="1948B0A0" w14:textId="579C1CF7" w:rsidR="002C5F23" w:rsidRPr="00482204" w:rsidRDefault="002C5F23" w:rsidP="00CA0554">
      <w:pPr>
        <w:ind w:firstLine="720"/>
        <w:jc w:val="both"/>
        <w:rPr>
          <w:color w:val="1F3864" w:themeColor="accent1" w:themeShade="80"/>
        </w:rPr>
      </w:pPr>
      <w:r w:rsidRPr="00482204">
        <w:rPr>
          <w:color w:val="1F3864" w:themeColor="accent1" w:themeShade="80"/>
        </w:rPr>
        <w:t xml:space="preserve">În cadrul GAL se constituie un Comitet de </w:t>
      </w:r>
      <w:proofErr w:type="spellStart"/>
      <w:r w:rsidR="007C5F92" w:rsidRPr="00482204">
        <w:rPr>
          <w:color w:val="1F3864" w:themeColor="accent1" w:themeShade="80"/>
        </w:rPr>
        <w:t>selecţie</w:t>
      </w:r>
      <w:proofErr w:type="spellEnd"/>
      <w:r w:rsidR="007C5F92" w:rsidRPr="00482204">
        <w:rPr>
          <w:color w:val="1F3864" w:themeColor="accent1" w:themeShade="80"/>
        </w:rPr>
        <w:t xml:space="preserve"> </w:t>
      </w:r>
      <w:r w:rsidRPr="00482204">
        <w:rPr>
          <w:color w:val="1F3864" w:themeColor="accent1" w:themeShade="80"/>
        </w:rPr>
        <w:t xml:space="preserve">cu rol de </w:t>
      </w:r>
      <w:proofErr w:type="spellStart"/>
      <w:r w:rsidRPr="00482204">
        <w:rPr>
          <w:color w:val="1F3864" w:themeColor="accent1" w:themeShade="80"/>
        </w:rPr>
        <w:t>selecţie</w:t>
      </w:r>
      <w:proofErr w:type="spellEnd"/>
      <w:r w:rsidRPr="00482204">
        <w:rPr>
          <w:color w:val="1F3864" w:themeColor="accent1" w:themeShade="80"/>
        </w:rPr>
        <w:t xml:space="preserve"> pentru fișele de proiecte</w:t>
      </w:r>
      <w:r w:rsidR="0086360A" w:rsidRPr="00482204">
        <w:rPr>
          <w:color w:val="1F3864" w:themeColor="accent1" w:themeShade="80"/>
        </w:rPr>
        <w:t xml:space="preserve"> (operațiuni)</w:t>
      </w:r>
      <w:r w:rsidRPr="00482204">
        <w:rPr>
          <w:color w:val="1F3864" w:themeColor="accent1" w:themeShade="80"/>
        </w:rPr>
        <w:t xml:space="preserve"> ce vor fi implementate în teritoriul SDL. </w:t>
      </w:r>
    </w:p>
    <w:p w14:paraId="14ACA818" w14:textId="682053E8" w:rsidR="002C5F23" w:rsidRPr="00482204" w:rsidRDefault="002C5F23" w:rsidP="00CA0554">
      <w:pPr>
        <w:jc w:val="both"/>
        <w:rPr>
          <w:color w:val="1F3864" w:themeColor="accent1" w:themeShade="80"/>
        </w:rPr>
      </w:pPr>
      <w:r w:rsidRPr="00482204">
        <w:rPr>
          <w:color w:val="1F3864" w:themeColor="accent1" w:themeShade="80"/>
        </w:rPr>
        <w:t xml:space="preserve">Comitetul de </w:t>
      </w:r>
      <w:proofErr w:type="spellStart"/>
      <w:r w:rsidR="00E925CD" w:rsidRPr="00482204">
        <w:rPr>
          <w:color w:val="1F3864" w:themeColor="accent1" w:themeShade="80"/>
        </w:rPr>
        <w:t>selecţie</w:t>
      </w:r>
      <w:proofErr w:type="spellEnd"/>
      <w:r w:rsidR="00E925CD" w:rsidRPr="00482204">
        <w:rPr>
          <w:color w:val="1F3864" w:themeColor="accent1" w:themeShade="80"/>
        </w:rPr>
        <w:t xml:space="preserve"> </w:t>
      </w:r>
      <w:r w:rsidRPr="00482204">
        <w:rPr>
          <w:color w:val="1F3864" w:themeColor="accent1" w:themeShade="80"/>
        </w:rPr>
        <w:t xml:space="preserve">trebuie să respecte următoarele </w:t>
      </w:r>
      <w:proofErr w:type="spellStart"/>
      <w:r w:rsidR="00E925CD" w:rsidRPr="00482204">
        <w:rPr>
          <w:color w:val="1F3864" w:themeColor="accent1" w:themeShade="80"/>
        </w:rPr>
        <w:t>cerinţe</w:t>
      </w:r>
      <w:proofErr w:type="spellEnd"/>
      <w:r w:rsidRPr="00482204">
        <w:rPr>
          <w:color w:val="1F3864" w:themeColor="accent1" w:themeShade="80"/>
        </w:rPr>
        <w:t xml:space="preserve">: </w:t>
      </w:r>
    </w:p>
    <w:p w14:paraId="7B68F1A8" w14:textId="77777777" w:rsidR="00CA0554" w:rsidRPr="00482204" w:rsidRDefault="002C5F23" w:rsidP="00CA0554">
      <w:pPr>
        <w:pStyle w:val="ListParagraph"/>
        <w:numPr>
          <w:ilvl w:val="0"/>
          <w:numId w:val="40"/>
        </w:numPr>
        <w:jc w:val="both"/>
        <w:rPr>
          <w:color w:val="1F3864" w:themeColor="accent1" w:themeShade="80"/>
        </w:rPr>
      </w:pPr>
      <w:r w:rsidRPr="00482204">
        <w:rPr>
          <w:color w:val="1F3864" w:themeColor="accent1" w:themeShade="80"/>
        </w:rPr>
        <w:t xml:space="preserve">Cel puțin 50% din membri trebuie să aparțină partenerilor din sectorul non-public; </w:t>
      </w:r>
    </w:p>
    <w:p w14:paraId="75DB3308" w14:textId="77777777" w:rsidR="00CA0554" w:rsidRPr="00482204" w:rsidRDefault="002C5F23" w:rsidP="00CA0554">
      <w:pPr>
        <w:pStyle w:val="ListParagraph"/>
        <w:numPr>
          <w:ilvl w:val="0"/>
          <w:numId w:val="40"/>
        </w:numPr>
        <w:jc w:val="both"/>
        <w:rPr>
          <w:color w:val="1F3864" w:themeColor="accent1" w:themeShade="80"/>
        </w:rPr>
      </w:pPr>
      <w:r w:rsidRPr="00482204">
        <w:rPr>
          <w:color w:val="1F3864" w:themeColor="accent1" w:themeShade="80"/>
        </w:rPr>
        <w:t xml:space="preserve">Niciunul dintre tipurile de actori implicați (sectorul public, sectorul privat, societatea civilă și comunitatea marginalizată) nu deține mai mult de 49% din drepturile de vot; </w:t>
      </w:r>
    </w:p>
    <w:p w14:paraId="795777B9" w14:textId="51FDE15B" w:rsidR="00BF50CA" w:rsidRPr="00482204" w:rsidRDefault="002C5F23" w:rsidP="00BF50CA">
      <w:pPr>
        <w:pStyle w:val="ListParagraph"/>
        <w:numPr>
          <w:ilvl w:val="0"/>
          <w:numId w:val="40"/>
        </w:numPr>
        <w:jc w:val="both"/>
        <w:rPr>
          <w:color w:val="1F3864" w:themeColor="accent1" w:themeShade="80"/>
        </w:rPr>
      </w:pPr>
      <w:proofErr w:type="spellStart"/>
      <w:r w:rsidRPr="00482204">
        <w:rPr>
          <w:color w:val="1F3864" w:themeColor="accent1" w:themeShade="80"/>
        </w:rPr>
        <w:t>Selecţia</w:t>
      </w:r>
      <w:proofErr w:type="spellEnd"/>
      <w:r w:rsidRPr="00482204">
        <w:rPr>
          <w:color w:val="1F3864" w:themeColor="accent1" w:themeShade="80"/>
        </w:rPr>
        <w:t xml:space="preserve"> proiectelor se face aplicând regula de „dublu cvorum”, respectiv pentru validarea voturilor, este necesar ca în momentul </w:t>
      </w:r>
      <w:proofErr w:type="spellStart"/>
      <w:r w:rsidRPr="00482204">
        <w:rPr>
          <w:color w:val="1F3864" w:themeColor="accent1" w:themeShade="80"/>
        </w:rPr>
        <w:t>selecţiei</w:t>
      </w:r>
      <w:proofErr w:type="spellEnd"/>
      <w:r w:rsidRPr="00482204">
        <w:rPr>
          <w:color w:val="1F3864" w:themeColor="accent1" w:themeShade="80"/>
        </w:rPr>
        <w:t xml:space="preserve"> să fie </w:t>
      </w:r>
      <w:proofErr w:type="spellStart"/>
      <w:r w:rsidRPr="00482204">
        <w:rPr>
          <w:color w:val="1F3864" w:themeColor="accent1" w:themeShade="80"/>
        </w:rPr>
        <w:t>prezenţi</w:t>
      </w:r>
      <w:proofErr w:type="spellEnd"/>
      <w:r w:rsidRPr="00482204">
        <w:rPr>
          <w:color w:val="1F3864" w:themeColor="accent1" w:themeShade="80"/>
        </w:rPr>
        <w:t xml:space="preserve"> cel </w:t>
      </w:r>
      <w:proofErr w:type="spellStart"/>
      <w:r w:rsidRPr="00482204">
        <w:rPr>
          <w:color w:val="1F3864" w:themeColor="accent1" w:themeShade="80"/>
        </w:rPr>
        <w:t>puţin</w:t>
      </w:r>
      <w:proofErr w:type="spellEnd"/>
      <w:r w:rsidRPr="00482204">
        <w:rPr>
          <w:color w:val="1F3864" w:themeColor="accent1" w:themeShade="80"/>
        </w:rPr>
        <w:t xml:space="preserve"> 50% din membrii Comitetului de </w:t>
      </w:r>
      <w:proofErr w:type="spellStart"/>
      <w:r w:rsidR="00242678" w:rsidRPr="00482204">
        <w:rPr>
          <w:color w:val="1F3864" w:themeColor="accent1" w:themeShade="80"/>
        </w:rPr>
        <w:t>selecţie</w:t>
      </w:r>
      <w:proofErr w:type="spellEnd"/>
      <w:r w:rsidRPr="00482204">
        <w:rPr>
          <w:color w:val="1F3864" w:themeColor="accent1" w:themeShade="80"/>
        </w:rPr>
        <w:t xml:space="preserve">, din care peste 50% să fie din mediul privat </w:t>
      </w:r>
      <w:proofErr w:type="spellStart"/>
      <w:r w:rsidRPr="00482204">
        <w:rPr>
          <w:color w:val="1F3864" w:themeColor="accent1" w:themeShade="80"/>
        </w:rPr>
        <w:t>şi</w:t>
      </w:r>
      <w:proofErr w:type="spellEnd"/>
      <w:r w:rsidRPr="00482204">
        <w:rPr>
          <w:color w:val="1F3864" w:themeColor="accent1" w:themeShade="80"/>
        </w:rPr>
        <w:t xml:space="preserve"> societatea civilă</w:t>
      </w:r>
      <w:r w:rsidR="00B71E41" w:rsidRPr="00482204">
        <w:rPr>
          <w:color w:val="1F3864" w:themeColor="accent1" w:themeShade="80"/>
        </w:rPr>
        <w:t>.</w:t>
      </w:r>
    </w:p>
    <w:p w14:paraId="4CC8DCCD" w14:textId="386BF68D" w:rsidR="00BF50CA" w:rsidRPr="00482204" w:rsidRDefault="00BF50CA" w:rsidP="00BF50CA">
      <w:pPr>
        <w:jc w:val="both"/>
        <w:rPr>
          <w:color w:val="1F3864" w:themeColor="accent1" w:themeShade="80"/>
        </w:rPr>
      </w:pPr>
      <w:r w:rsidRPr="00482204">
        <w:rPr>
          <w:color w:val="1F3864" w:themeColor="accent1" w:themeShade="80"/>
        </w:rPr>
        <w:t>În ceea ce privește persoanele desemnate în Comitetul de selecție în calitate de reprezentant al comunității marginalizate</w:t>
      </w:r>
      <w:r w:rsidR="007C5F92" w:rsidRPr="00482204">
        <w:rPr>
          <w:color w:val="1F3864" w:themeColor="accent1" w:themeShade="80"/>
        </w:rPr>
        <w:t>,</w:t>
      </w:r>
      <w:r w:rsidRPr="00482204">
        <w:rPr>
          <w:color w:val="1F3864" w:themeColor="accent1" w:themeShade="80"/>
        </w:rPr>
        <w:t xml:space="preserve"> se va ține cont de următoarele:</w:t>
      </w:r>
    </w:p>
    <w:p w14:paraId="188C81BA" w14:textId="65DAA222" w:rsidR="00BF50CA" w:rsidRPr="00482204" w:rsidRDefault="00BF50CA" w:rsidP="007F3942">
      <w:pPr>
        <w:pStyle w:val="ListParagraph"/>
        <w:numPr>
          <w:ilvl w:val="0"/>
          <w:numId w:val="80"/>
        </w:numPr>
        <w:ind w:left="284" w:hanging="284"/>
        <w:jc w:val="both"/>
        <w:rPr>
          <w:color w:val="1F3864" w:themeColor="accent1" w:themeShade="80"/>
        </w:rPr>
      </w:pPr>
      <w:r w:rsidRPr="00482204">
        <w:rPr>
          <w:color w:val="1F3864" w:themeColor="accent1" w:themeShade="80"/>
        </w:rPr>
        <w:t>nu pot fi nominalizate ca si reprezentant al comunității marginalizate decât persoane fizice cu domiciliul în teritoriul acoperit de SDL;</w:t>
      </w:r>
    </w:p>
    <w:p w14:paraId="73D52F9D" w14:textId="39D1E5B7" w:rsidR="00521C9D" w:rsidRPr="00482204" w:rsidRDefault="00242678" w:rsidP="00C54905">
      <w:pPr>
        <w:ind w:firstLine="360"/>
        <w:jc w:val="both"/>
        <w:rPr>
          <w:color w:val="1F3864" w:themeColor="accent1" w:themeShade="80"/>
        </w:rPr>
      </w:pPr>
      <w:r w:rsidRPr="00482204">
        <w:rPr>
          <w:color w:val="1F3864" w:themeColor="accent1" w:themeShade="80"/>
        </w:rPr>
        <w:t xml:space="preserve">Este </w:t>
      </w:r>
      <w:r w:rsidR="00BF50CA" w:rsidRPr="00482204">
        <w:rPr>
          <w:color w:val="1F3864" w:themeColor="accent1" w:themeShade="80"/>
        </w:rPr>
        <w:t>recomandat ca persoanele ce reprezintă comunitatea marginalizată să fie persoane ancorate în comunitatea marginalizată recunoscute ca lideri informal</w:t>
      </w:r>
      <w:r w:rsidR="007C5F92" w:rsidRPr="00482204">
        <w:rPr>
          <w:color w:val="1F3864" w:themeColor="accent1" w:themeShade="80"/>
        </w:rPr>
        <w:t>i</w:t>
      </w:r>
      <w:r w:rsidR="00BF50CA" w:rsidRPr="00482204">
        <w:rPr>
          <w:color w:val="1F3864" w:themeColor="accent1" w:themeShade="80"/>
        </w:rPr>
        <w:t xml:space="preserve"> sau care reprezintă comunitatea marginalizată în diferite contexte.</w:t>
      </w:r>
      <w:r w:rsidRPr="00482204">
        <w:rPr>
          <w:color w:val="1F3864" w:themeColor="accent1" w:themeShade="80"/>
        </w:rPr>
        <w:t xml:space="preserve"> </w:t>
      </w:r>
      <w:r w:rsidR="00CA0554" w:rsidRPr="00482204">
        <w:rPr>
          <w:color w:val="1F3864" w:themeColor="accent1" w:themeShade="80"/>
        </w:rPr>
        <w:t xml:space="preserve">În mod similar, se va constitui și </w:t>
      </w:r>
      <w:r w:rsidR="007C5F92" w:rsidRPr="00482204">
        <w:rPr>
          <w:color w:val="1F3864" w:themeColor="accent1" w:themeShade="80"/>
        </w:rPr>
        <w:t xml:space="preserve">Comitetul </w:t>
      </w:r>
      <w:r w:rsidR="00CA0554" w:rsidRPr="00482204">
        <w:rPr>
          <w:color w:val="1F3864" w:themeColor="accent1" w:themeShade="80"/>
        </w:rPr>
        <w:t xml:space="preserve">de soluționare a contestațiilor care va respecta aceleași principii ce țin de componență ca și Comitetul de </w:t>
      </w:r>
      <w:r w:rsidR="007C5F92" w:rsidRPr="00482204">
        <w:rPr>
          <w:color w:val="1F3864" w:themeColor="accent1" w:themeShade="80"/>
        </w:rPr>
        <w:t>selecție</w:t>
      </w:r>
      <w:r w:rsidR="00521C9D" w:rsidRPr="00482204">
        <w:rPr>
          <w:color w:val="1F3864" w:themeColor="accent1" w:themeShade="80"/>
        </w:rPr>
        <w:t>.</w:t>
      </w:r>
    </w:p>
    <w:p w14:paraId="01B8B2A9" w14:textId="4625056F" w:rsidR="00C54905" w:rsidRPr="00482204" w:rsidRDefault="007640AC" w:rsidP="00C54905">
      <w:pPr>
        <w:ind w:firstLine="360"/>
        <w:jc w:val="both"/>
        <w:rPr>
          <w:color w:val="1F3864" w:themeColor="accent1" w:themeShade="80"/>
        </w:rPr>
      </w:pPr>
      <w:r w:rsidRPr="00482204">
        <w:rPr>
          <w:color w:val="1F3864" w:themeColor="accent1" w:themeShade="80"/>
        </w:rPr>
        <w:t>Odată cu Procedura de evaluare și selecție a propunerilor de fișe de proiecte</w:t>
      </w:r>
      <w:r w:rsidR="0086360A" w:rsidRPr="00482204">
        <w:rPr>
          <w:color w:val="1F3864" w:themeColor="accent1" w:themeShade="80"/>
        </w:rPr>
        <w:t xml:space="preserve">, </w:t>
      </w:r>
      <w:r w:rsidRPr="00482204">
        <w:rPr>
          <w:color w:val="1F3864" w:themeColor="accent1" w:themeShade="80"/>
        </w:rPr>
        <w:t>Grupul de Acțiune Locală</w:t>
      </w:r>
      <w:r w:rsidR="0086360A" w:rsidRPr="00482204">
        <w:rPr>
          <w:color w:val="1F3864" w:themeColor="accent1" w:themeShade="80"/>
        </w:rPr>
        <w:t xml:space="preserve"> </w:t>
      </w:r>
      <w:r w:rsidRPr="00482204">
        <w:rPr>
          <w:color w:val="1F3864" w:themeColor="accent1" w:themeShade="80"/>
        </w:rPr>
        <w:t>va transmite</w:t>
      </w:r>
      <w:r w:rsidR="00F910A5" w:rsidRPr="00482204">
        <w:rPr>
          <w:color w:val="1F3864" w:themeColor="accent1" w:themeShade="80"/>
        </w:rPr>
        <w:t xml:space="preserve"> către Organismul Intermediar Regional responsabil </w:t>
      </w:r>
      <w:r w:rsidRPr="00482204">
        <w:rPr>
          <w:color w:val="1F3864" w:themeColor="accent1" w:themeShade="80"/>
        </w:rPr>
        <w:t xml:space="preserve"> și componența Comitetului de selecție și a Comitetului de soluționare a contestațiilor. Odată cu</w:t>
      </w:r>
      <w:r w:rsidR="00FF5283" w:rsidRPr="00482204">
        <w:rPr>
          <w:color w:val="1F3864" w:themeColor="accent1" w:themeShade="80"/>
        </w:rPr>
        <w:t xml:space="preserve"> informațiile privind </w:t>
      </w:r>
      <w:r w:rsidRPr="00482204">
        <w:rPr>
          <w:color w:val="1F3864" w:themeColor="accent1" w:themeShade="80"/>
        </w:rPr>
        <w:t>componența celor două comitete se vor transmite și documentele statutare ale persoanelor juridice parte a comitetelor</w:t>
      </w:r>
      <w:r w:rsidR="00C54905" w:rsidRPr="00482204">
        <w:rPr>
          <w:color w:val="1F3864" w:themeColor="accent1" w:themeShade="80"/>
        </w:rPr>
        <w:t>.</w:t>
      </w:r>
      <w:r w:rsidR="00CA0A6F" w:rsidRPr="00482204">
        <w:rPr>
          <w:color w:val="1F3864" w:themeColor="accent1" w:themeShade="80"/>
        </w:rPr>
        <w:t xml:space="preserve"> </w:t>
      </w:r>
    </w:p>
    <w:p w14:paraId="47F5289E" w14:textId="59D26661" w:rsidR="00462D80" w:rsidRPr="00482204" w:rsidRDefault="00462D80" w:rsidP="00C54905">
      <w:pPr>
        <w:ind w:firstLine="360"/>
        <w:jc w:val="both"/>
        <w:rPr>
          <w:color w:val="1F3864" w:themeColor="accent1" w:themeShade="80"/>
        </w:rPr>
      </w:pPr>
      <w:r w:rsidRPr="00482204">
        <w:rPr>
          <w:color w:val="1F3864" w:themeColor="accent1" w:themeShade="80"/>
        </w:rPr>
        <w:t>Modificarea componenței Comitetului de selecție/Comitetului de soluționare a contestațiilor se poate realiza ori de</w:t>
      </w:r>
      <w:r w:rsidR="007C5F92" w:rsidRPr="00482204">
        <w:rPr>
          <w:color w:val="1F3864" w:themeColor="accent1" w:themeShade="80"/>
        </w:rPr>
        <w:t xml:space="preserve"> </w:t>
      </w:r>
      <w:r w:rsidRPr="00482204">
        <w:rPr>
          <w:color w:val="1F3864" w:themeColor="accent1" w:themeShade="80"/>
        </w:rPr>
        <w:t>câte ori este nevoie doar cu avizul Organismului Intermediar Responsabil. Astfel</w:t>
      </w:r>
      <w:r w:rsidR="007C5F92" w:rsidRPr="00482204">
        <w:rPr>
          <w:color w:val="1F3864" w:themeColor="accent1" w:themeShade="80"/>
        </w:rPr>
        <w:t>,</w:t>
      </w:r>
      <w:r w:rsidRPr="00482204">
        <w:rPr>
          <w:color w:val="1F3864" w:themeColor="accent1" w:themeShade="80"/>
        </w:rPr>
        <w:t xml:space="preserve"> Grupul de Acțiune Locală transmite noua componență a Comitetului de selecție/Comitetului de soluționare contestații împreună cu documentele statutare ale persoanelor juridice parte a comitetelor. Organismul Intermediar Regional verifică îndeplinirea condițiilor de co</w:t>
      </w:r>
      <w:r w:rsidR="00FF5283" w:rsidRPr="00482204">
        <w:rPr>
          <w:color w:val="1F3864" w:themeColor="accent1" w:themeShade="80"/>
        </w:rPr>
        <w:t>n</w:t>
      </w:r>
      <w:r w:rsidRPr="00482204">
        <w:rPr>
          <w:color w:val="1F3864" w:themeColor="accent1" w:themeShade="80"/>
        </w:rPr>
        <w:t xml:space="preserve">stituire a comitetelor și avizează noua </w:t>
      </w:r>
      <w:r w:rsidRPr="00482204">
        <w:rPr>
          <w:color w:val="1F3864" w:themeColor="accent1" w:themeShade="80"/>
        </w:rPr>
        <w:lastRenderedPageBreak/>
        <w:t xml:space="preserve">componență a </w:t>
      </w:r>
      <w:r w:rsidR="00FF5283" w:rsidRPr="00482204">
        <w:rPr>
          <w:color w:val="1F3864" w:themeColor="accent1" w:themeShade="80"/>
        </w:rPr>
        <w:t>acestora</w:t>
      </w:r>
      <w:r w:rsidRPr="00482204">
        <w:rPr>
          <w:color w:val="1F3864" w:themeColor="accent1" w:themeShade="80"/>
        </w:rPr>
        <w:t>. Comitetele nou constituite nu pot derula nicio activitate specifică procesului de evaluare și selecție a Fișelor de proiecte anterior avizului emis de OIR.</w:t>
      </w:r>
      <w:r w:rsidR="00B54B65" w:rsidRPr="00482204">
        <w:rPr>
          <w:color w:val="1F3864" w:themeColor="accent1" w:themeShade="80"/>
        </w:rPr>
        <w:t xml:space="preserve"> </w:t>
      </w:r>
    </w:p>
    <w:p w14:paraId="7379EA30" w14:textId="2212ACC2" w:rsidR="00C54905" w:rsidRPr="00482204" w:rsidRDefault="00C54905" w:rsidP="00C54905">
      <w:pPr>
        <w:ind w:firstLine="360"/>
        <w:jc w:val="both"/>
        <w:rPr>
          <w:color w:val="1F3864" w:themeColor="accent1" w:themeShade="80"/>
        </w:rPr>
      </w:pPr>
      <w:r w:rsidRPr="00482204">
        <w:rPr>
          <w:color w:val="1F3864" w:themeColor="accent1" w:themeShade="80"/>
        </w:rPr>
        <w:t>Nu este permis ca entitățile juridice, parte a sectorului non-public să aibă legături cu alți membri ai comitetelor, după cum urmează:</w:t>
      </w:r>
    </w:p>
    <w:p w14:paraId="0C3528D0" w14:textId="34B08689" w:rsidR="00C54905" w:rsidRPr="00482204" w:rsidRDefault="00C54905" w:rsidP="00C54905">
      <w:pPr>
        <w:pStyle w:val="ListParagraph"/>
        <w:numPr>
          <w:ilvl w:val="0"/>
          <w:numId w:val="20"/>
        </w:numPr>
        <w:jc w:val="both"/>
        <w:rPr>
          <w:color w:val="1F3864" w:themeColor="accent1" w:themeShade="80"/>
        </w:rPr>
      </w:pPr>
      <w:r w:rsidRPr="00482204">
        <w:rPr>
          <w:color w:val="1F3864" w:themeColor="accent1" w:themeShade="80"/>
        </w:rPr>
        <w:t xml:space="preserve">Nu pot face parte din </w:t>
      </w:r>
      <w:r w:rsidR="000D69C3" w:rsidRPr="00482204">
        <w:rPr>
          <w:color w:val="1F3864" w:themeColor="accent1" w:themeShade="80"/>
        </w:rPr>
        <w:t>Comitetul de selecție/Comitetul de soluționare contestații</w:t>
      </w:r>
      <w:r w:rsidR="006563EA" w:rsidRPr="00482204">
        <w:rPr>
          <w:color w:val="1F3864" w:themeColor="accent1" w:themeShade="80"/>
        </w:rPr>
        <w:t xml:space="preserve"> reprezentanții  </w:t>
      </w:r>
      <w:r w:rsidRPr="00482204">
        <w:rPr>
          <w:color w:val="1F3864" w:themeColor="accent1" w:themeShade="80"/>
        </w:rPr>
        <w:t>societăți</w:t>
      </w:r>
      <w:r w:rsidR="006563EA" w:rsidRPr="00482204">
        <w:rPr>
          <w:color w:val="1F3864" w:themeColor="accent1" w:themeShade="80"/>
        </w:rPr>
        <w:t>lor</w:t>
      </w:r>
      <w:r w:rsidRPr="00482204">
        <w:rPr>
          <w:color w:val="1F3864" w:themeColor="accent1" w:themeShade="80"/>
        </w:rPr>
        <w:t xml:space="preserve"> comerciale care au ca și acționari/asociați instituții și autorități publice;</w:t>
      </w:r>
    </w:p>
    <w:p w14:paraId="7DEA2820" w14:textId="13BB3E79" w:rsidR="00C54905" w:rsidRPr="00482204" w:rsidRDefault="00C54905" w:rsidP="00C54905">
      <w:pPr>
        <w:pStyle w:val="ListParagraph"/>
        <w:numPr>
          <w:ilvl w:val="0"/>
          <w:numId w:val="20"/>
        </w:numPr>
        <w:jc w:val="both"/>
        <w:rPr>
          <w:color w:val="1F3864" w:themeColor="accent1" w:themeShade="80"/>
        </w:rPr>
      </w:pPr>
      <w:r w:rsidRPr="00482204">
        <w:rPr>
          <w:color w:val="1F3864" w:themeColor="accent1" w:themeShade="80"/>
        </w:rPr>
        <w:t xml:space="preserve">Nu pot face parte </w:t>
      </w:r>
      <w:r w:rsidR="000D69C3" w:rsidRPr="00482204">
        <w:rPr>
          <w:color w:val="1F3864" w:themeColor="accent1" w:themeShade="80"/>
        </w:rPr>
        <w:t xml:space="preserve"> din Comitetul de selecție/Comitetul de soluționare contestații</w:t>
      </w:r>
      <w:r w:rsidR="00D80884" w:rsidRPr="00482204">
        <w:rPr>
          <w:color w:val="1F3864" w:themeColor="accent1" w:themeShade="80"/>
        </w:rPr>
        <w:t xml:space="preserve"> </w:t>
      </w:r>
      <w:r w:rsidR="00B71E41" w:rsidRPr="00482204">
        <w:rPr>
          <w:color w:val="1F3864" w:themeColor="accent1" w:themeShade="80"/>
        </w:rPr>
        <w:t xml:space="preserve">reprezentanți </w:t>
      </w:r>
      <w:r w:rsidR="00D80884" w:rsidRPr="00482204">
        <w:rPr>
          <w:color w:val="1F3864" w:themeColor="accent1" w:themeShade="80"/>
        </w:rPr>
        <w:t>ai</w:t>
      </w:r>
      <w:r w:rsidR="000D69C3" w:rsidRPr="00482204">
        <w:rPr>
          <w:color w:val="1F3864" w:themeColor="accent1" w:themeShade="80"/>
        </w:rPr>
        <w:t xml:space="preserve"> </w:t>
      </w:r>
      <w:r w:rsidR="00D80884" w:rsidRPr="00482204">
        <w:rPr>
          <w:color w:val="1F3864" w:themeColor="accent1" w:themeShade="80"/>
        </w:rPr>
        <w:t xml:space="preserve"> unor </w:t>
      </w:r>
      <w:r w:rsidRPr="00482204">
        <w:rPr>
          <w:color w:val="1F3864" w:themeColor="accent1" w:themeShade="80"/>
        </w:rPr>
        <w:t>asociații sau fundații ce au ca și membri instituții sau autorități publice;</w:t>
      </w:r>
    </w:p>
    <w:p w14:paraId="13965D59" w14:textId="66DD1A48" w:rsidR="00C54905" w:rsidRPr="00482204" w:rsidRDefault="00C54905" w:rsidP="00C54905">
      <w:pPr>
        <w:pStyle w:val="ListParagraph"/>
        <w:numPr>
          <w:ilvl w:val="0"/>
          <w:numId w:val="20"/>
        </w:numPr>
        <w:jc w:val="both"/>
        <w:rPr>
          <w:color w:val="1F3864" w:themeColor="accent1" w:themeShade="80"/>
        </w:rPr>
      </w:pPr>
      <w:r w:rsidRPr="00482204">
        <w:rPr>
          <w:color w:val="1F3864" w:themeColor="accent1" w:themeShade="80"/>
        </w:rPr>
        <w:t xml:space="preserve">Nu pot face parte </w:t>
      </w:r>
      <w:r w:rsidR="000D69C3" w:rsidRPr="00482204">
        <w:rPr>
          <w:color w:val="1F3864" w:themeColor="accent1" w:themeShade="80"/>
        </w:rPr>
        <w:t>din Comitetul de selecție/Comitetul de soluționare contestații</w:t>
      </w:r>
      <w:r w:rsidR="00D80884" w:rsidRPr="00482204">
        <w:rPr>
          <w:color w:val="1F3864" w:themeColor="accent1" w:themeShade="80"/>
        </w:rPr>
        <w:t xml:space="preserve"> reprezentați a</w:t>
      </w:r>
      <w:r w:rsidRPr="00482204">
        <w:rPr>
          <w:color w:val="1F3864" w:themeColor="accent1" w:themeShade="80"/>
        </w:rPr>
        <w:t xml:space="preserve"> două sau mai multe societăți comerciale care au acționari/asociați comuni;</w:t>
      </w:r>
    </w:p>
    <w:p w14:paraId="7DCE3B57" w14:textId="5631A995" w:rsidR="00C54905" w:rsidRPr="00482204" w:rsidRDefault="00C54905" w:rsidP="00C54905">
      <w:pPr>
        <w:pStyle w:val="ListParagraph"/>
        <w:numPr>
          <w:ilvl w:val="0"/>
          <w:numId w:val="20"/>
        </w:numPr>
        <w:jc w:val="both"/>
        <w:rPr>
          <w:color w:val="1F3864" w:themeColor="accent1" w:themeShade="80"/>
        </w:rPr>
      </w:pPr>
      <w:r w:rsidRPr="00482204">
        <w:rPr>
          <w:color w:val="1F3864" w:themeColor="accent1" w:themeShade="80"/>
        </w:rPr>
        <w:t xml:space="preserve">Nu pot face parte </w:t>
      </w:r>
      <w:r w:rsidR="000D69C3" w:rsidRPr="00482204">
        <w:rPr>
          <w:color w:val="1F3864" w:themeColor="accent1" w:themeShade="80"/>
        </w:rPr>
        <w:t xml:space="preserve">din Comitetul de selecție/Comitetul de soluționare contestații </w:t>
      </w:r>
      <w:r w:rsidR="00831A2A" w:rsidRPr="00482204">
        <w:rPr>
          <w:color w:val="1F3864" w:themeColor="accent1" w:themeShade="80"/>
        </w:rPr>
        <w:t xml:space="preserve">reprezentanții </w:t>
      </w:r>
      <w:r w:rsidRPr="00482204">
        <w:rPr>
          <w:color w:val="1F3864" w:themeColor="accent1" w:themeShade="80"/>
        </w:rPr>
        <w:t>asociații</w:t>
      </w:r>
      <w:r w:rsidR="00831A2A" w:rsidRPr="00482204">
        <w:rPr>
          <w:color w:val="1F3864" w:themeColor="accent1" w:themeShade="80"/>
        </w:rPr>
        <w:t>lor</w:t>
      </w:r>
      <w:r w:rsidRPr="00482204">
        <w:rPr>
          <w:color w:val="1F3864" w:themeColor="accent1" w:themeShade="80"/>
        </w:rPr>
        <w:t xml:space="preserve"> și fundații</w:t>
      </w:r>
      <w:r w:rsidR="00831A2A" w:rsidRPr="00482204">
        <w:rPr>
          <w:color w:val="1F3864" w:themeColor="accent1" w:themeShade="80"/>
        </w:rPr>
        <w:t>lor</w:t>
      </w:r>
      <w:r w:rsidRPr="00482204">
        <w:rPr>
          <w:color w:val="1F3864" w:themeColor="accent1" w:themeShade="80"/>
        </w:rPr>
        <w:t xml:space="preserve"> care au în comitetul director sau printre membri fondatori persoane comune;</w:t>
      </w:r>
    </w:p>
    <w:p w14:paraId="77215DBB" w14:textId="2E6025E2" w:rsidR="00C54905" w:rsidRPr="00482204" w:rsidRDefault="00C54905" w:rsidP="00C54905">
      <w:pPr>
        <w:pStyle w:val="ListParagraph"/>
        <w:numPr>
          <w:ilvl w:val="0"/>
          <w:numId w:val="20"/>
        </w:numPr>
        <w:jc w:val="both"/>
        <w:rPr>
          <w:color w:val="1F3864" w:themeColor="accent1" w:themeShade="80"/>
        </w:rPr>
      </w:pPr>
      <w:r w:rsidRPr="00482204">
        <w:rPr>
          <w:color w:val="1F3864" w:themeColor="accent1" w:themeShade="80"/>
        </w:rPr>
        <w:t xml:space="preserve">Nu pot face parte </w:t>
      </w:r>
      <w:r w:rsidR="000D69C3" w:rsidRPr="00482204">
        <w:rPr>
          <w:color w:val="1F3864" w:themeColor="accent1" w:themeShade="80"/>
        </w:rPr>
        <w:t xml:space="preserve">din Comitetul de selecție/Comitetul de soluționare contestații </w:t>
      </w:r>
      <w:r w:rsidR="00D80884" w:rsidRPr="00482204">
        <w:rPr>
          <w:color w:val="1F3864" w:themeColor="accent1" w:themeShade="80"/>
        </w:rPr>
        <w:t xml:space="preserve">reprezentanți ai </w:t>
      </w:r>
      <w:r w:rsidRPr="00482204">
        <w:rPr>
          <w:color w:val="1F3864" w:themeColor="accent1" w:themeShade="80"/>
        </w:rPr>
        <w:t>societăți</w:t>
      </w:r>
      <w:r w:rsidR="00D80884" w:rsidRPr="00482204">
        <w:rPr>
          <w:color w:val="1F3864" w:themeColor="accent1" w:themeShade="80"/>
        </w:rPr>
        <w:t>lor</w:t>
      </w:r>
      <w:r w:rsidRPr="00482204">
        <w:rPr>
          <w:color w:val="1F3864" w:themeColor="accent1" w:themeShade="80"/>
        </w:rPr>
        <w:t xml:space="preserve"> comerciale care au printre acționari/asociați un reprezentant al comunității marginalizate </w:t>
      </w:r>
      <w:r w:rsidR="000D69C3" w:rsidRPr="00482204">
        <w:rPr>
          <w:color w:val="1F3864" w:themeColor="accent1" w:themeShade="80"/>
        </w:rPr>
        <w:t>din Comitetul de selecție/Comitetul de soluționare contestații</w:t>
      </w:r>
      <w:r w:rsidRPr="00482204">
        <w:rPr>
          <w:color w:val="1F3864" w:themeColor="accent1" w:themeShade="80"/>
        </w:rPr>
        <w:t>;</w:t>
      </w:r>
    </w:p>
    <w:p w14:paraId="7B83EA96" w14:textId="0885B22A" w:rsidR="005670BD" w:rsidRPr="00482204" w:rsidRDefault="00C54905" w:rsidP="00CA0554">
      <w:pPr>
        <w:pStyle w:val="ListParagraph"/>
        <w:numPr>
          <w:ilvl w:val="0"/>
          <w:numId w:val="20"/>
        </w:numPr>
        <w:jc w:val="both"/>
        <w:rPr>
          <w:color w:val="1F3864" w:themeColor="accent1" w:themeShade="80"/>
        </w:rPr>
      </w:pPr>
      <w:r w:rsidRPr="00482204">
        <w:rPr>
          <w:color w:val="1F3864" w:themeColor="accent1" w:themeShade="80"/>
        </w:rPr>
        <w:t xml:space="preserve">Nu pot face parte </w:t>
      </w:r>
      <w:r w:rsidR="000D69C3" w:rsidRPr="00482204">
        <w:rPr>
          <w:color w:val="1F3864" w:themeColor="accent1" w:themeShade="80"/>
        </w:rPr>
        <w:t>din Comitetul de selecție/Comitetul de soluționare contestații</w:t>
      </w:r>
      <w:r w:rsidR="00D80884" w:rsidRPr="00482204">
        <w:rPr>
          <w:color w:val="1F3864" w:themeColor="accent1" w:themeShade="80"/>
        </w:rPr>
        <w:t xml:space="preserve"> reprezentanți ai unor</w:t>
      </w:r>
      <w:r w:rsidR="000D69C3" w:rsidRPr="00482204">
        <w:rPr>
          <w:color w:val="1F3864" w:themeColor="accent1" w:themeShade="80"/>
        </w:rPr>
        <w:t xml:space="preserve"> </w:t>
      </w:r>
      <w:r w:rsidR="00993048" w:rsidRPr="00482204">
        <w:rPr>
          <w:color w:val="1F3864" w:themeColor="accent1" w:themeShade="80"/>
        </w:rPr>
        <w:t>asociații sau fundații ce au în comitetul director sau între membri fondatori un reprezentant al comunității mar</w:t>
      </w:r>
      <w:r w:rsidR="000D69C3" w:rsidRPr="00482204">
        <w:rPr>
          <w:color w:val="1F3864" w:themeColor="accent1" w:themeShade="80"/>
        </w:rPr>
        <w:t>g</w:t>
      </w:r>
      <w:r w:rsidR="00993048" w:rsidRPr="00482204">
        <w:rPr>
          <w:color w:val="1F3864" w:themeColor="accent1" w:themeShade="80"/>
        </w:rPr>
        <w:t xml:space="preserve">inalizate </w:t>
      </w:r>
      <w:r w:rsidR="000D69C3" w:rsidRPr="00482204">
        <w:rPr>
          <w:color w:val="1F3864" w:themeColor="accent1" w:themeShade="80"/>
        </w:rPr>
        <w:t>din Comitetul de selecție/Comitetul de soluționare contestații</w:t>
      </w:r>
      <w:r w:rsidR="00993048" w:rsidRPr="00482204">
        <w:rPr>
          <w:color w:val="1F3864" w:themeColor="accent1" w:themeShade="80"/>
        </w:rPr>
        <w:t>.</w:t>
      </w:r>
    </w:p>
    <w:p w14:paraId="33CEBE54" w14:textId="11585657" w:rsidR="00A26EED" w:rsidRPr="00482204" w:rsidRDefault="00BF50CA" w:rsidP="00CA0554">
      <w:pPr>
        <w:jc w:val="both"/>
        <w:rPr>
          <w:i/>
          <w:iCs/>
          <w:color w:val="1F3864" w:themeColor="accent1" w:themeShade="80"/>
        </w:rPr>
      </w:pPr>
      <w:r w:rsidRPr="00482204">
        <w:rPr>
          <w:i/>
          <w:iCs/>
          <w:color w:val="1F3864" w:themeColor="accent1" w:themeShade="80"/>
        </w:rPr>
        <w:t>N.B: Toate entitățile juridice non -publice (societăți comerciale, asociații sau fundații) reprezentate în comitetul de selecție/comitetul de soluționare a contestațiilor vor prezenta documentele statutare emise de către instituțiile publice abilitate (Act constitutiv/Statut/ Certificat constatator</w:t>
      </w:r>
      <w:r w:rsidR="00A26EED" w:rsidRPr="00482204">
        <w:rPr>
          <w:i/>
          <w:iCs/>
          <w:color w:val="1F3864" w:themeColor="accent1" w:themeShade="80"/>
        </w:rPr>
        <w:t xml:space="preserve"> emis de Oficiul Național al Registrului Comerțului/Extras din registrul asociațiilor și fundațiilor) emis cu cel mult 30 de zile anterior transmiterii </w:t>
      </w:r>
      <w:r w:rsidR="00D80884" w:rsidRPr="00482204">
        <w:rPr>
          <w:i/>
          <w:iCs/>
          <w:color w:val="1F3864" w:themeColor="accent1" w:themeShade="80"/>
        </w:rPr>
        <w:t xml:space="preserve">procedurii </w:t>
      </w:r>
      <w:r w:rsidR="00A26EED" w:rsidRPr="00482204">
        <w:rPr>
          <w:i/>
          <w:iCs/>
          <w:color w:val="1F3864" w:themeColor="accent1" w:themeShade="80"/>
        </w:rPr>
        <w:t xml:space="preserve">de evaluare și selecție a fișelor de proiecte din care să rezulte după caz asociații/acționarii în cadrul societăților comerciale, membri fondatori și organele de conducere în cazul asociațiilor și fundațiilor. </w:t>
      </w:r>
    </w:p>
    <w:p w14:paraId="317573A7" w14:textId="0D8ABCE6" w:rsidR="005670BD" w:rsidRPr="00482204" w:rsidRDefault="00A26EED" w:rsidP="00CA0554">
      <w:pPr>
        <w:jc w:val="both"/>
        <w:rPr>
          <w:i/>
          <w:iCs/>
          <w:color w:val="1F3864" w:themeColor="accent1" w:themeShade="80"/>
        </w:rPr>
      </w:pPr>
      <w:r w:rsidRPr="00482204">
        <w:rPr>
          <w:i/>
          <w:iCs/>
          <w:color w:val="1F3864" w:themeColor="accent1" w:themeShade="80"/>
        </w:rPr>
        <w:t>Anterior fiecărei întruniri a Comitetului de selecție/Comitetului de soluționare a contestațiilor, reprezentanții persoanelor juridice non-publice vor da o declarație pe proprie răspundere că în structura entității juridice pe care o reprezintă nu au intervenit modificări de natură să afecteze principiile menționate mai sus.</w:t>
      </w:r>
      <w:r w:rsidR="00BF50CA" w:rsidRPr="00482204">
        <w:rPr>
          <w:i/>
          <w:iCs/>
          <w:color w:val="1F3864" w:themeColor="accent1" w:themeShade="80"/>
        </w:rPr>
        <w:t xml:space="preserve"> </w:t>
      </w:r>
    </w:p>
    <w:p w14:paraId="47D66639" w14:textId="0ECB89E3" w:rsidR="00521C9D" w:rsidRPr="00482204" w:rsidRDefault="00521C9D" w:rsidP="00CA0554">
      <w:pPr>
        <w:jc w:val="both"/>
        <w:rPr>
          <w:i/>
          <w:iCs/>
          <w:color w:val="1F3864" w:themeColor="accent1" w:themeShade="80"/>
        </w:rPr>
      </w:pPr>
      <w:r w:rsidRPr="00482204">
        <w:rPr>
          <w:i/>
          <w:iCs/>
          <w:color w:val="1F3864" w:themeColor="accent1" w:themeShade="80"/>
        </w:rPr>
        <w:t>Evitarea conflictului de interese</w:t>
      </w:r>
    </w:p>
    <w:p w14:paraId="37AC0086" w14:textId="00D6EB72" w:rsidR="00CA7024" w:rsidRPr="00482204" w:rsidRDefault="00CA7024" w:rsidP="00D72F6F">
      <w:pPr>
        <w:ind w:firstLine="720"/>
        <w:jc w:val="both"/>
        <w:rPr>
          <w:color w:val="1F3864" w:themeColor="accent1" w:themeShade="80"/>
        </w:rPr>
      </w:pPr>
      <w:r w:rsidRPr="00482204">
        <w:rPr>
          <w:color w:val="1F3864" w:themeColor="accent1" w:themeShade="80"/>
        </w:rPr>
        <w:t>Toate persoanele implicate în procesul de evaluare și selecție (membri</w:t>
      </w:r>
      <w:r w:rsidR="00E36BA6" w:rsidRPr="00482204">
        <w:rPr>
          <w:color w:val="1F3864" w:themeColor="accent1" w:themeShade="80"/>
        </w:rPr>
        <w:t>i</w:t>
      </w:r>
      <w:r w:rsidRPr="00482204">
        <w:rPr>
          <w:color w:val="1F3864" w:themeColor="accent1" w:themeShade="80"/>
        </w:rPr>
        <w:t xml:space="preserve"> comitetului de selecție/membri comitetului de soluționare a contestațiilor, personal tehnic (evaluatori), membr</w:t>
      </w:r>
      <w:r w:rsidR="00E36BA6" w:rsidRPr="00482204">
        <w:rPr>
          <w:color w:val="1F3864" w:themeColor="accent1" w:themeShade="80"/>
        </w:rPr>
        <w:t>i</w:t>
      </w:r>
      <w:r w:rsidRPr="00482204">
        <w:rPr>
          <w:color w:val="1F3864" w:themeColor="accent1" w:themeShade="80"/>
        </w:rPr>
        <w:t>i comitetului director al GAL) trebuie să respecte prevederile legislației naționale și comunitare aplicabile în vederea evitării conflictului de interese.</w:t>
      </w:r>
      <w:r w:rsidR="00D72F6F" w:rsidRPr="00482204">
        <w:rPr>
          <w:color w:val="1F3864" w:themeColor="accent1" w:themeShade="80"/>
        </w:rPr>
        <w:t xml:space="preserve"> Reprezintă conflict de interese orice situație care împiedică personalul implicat în procesul de evaluare și selecție de a avea o atitudine obiectivă </w:t>
      </w:r>
      <w:proofErr w:type="spellStart"/>
      <w:r w:rsidR="00D72F6F" w:rsidRPr="00482204">
        <w:rPr>
          <w:color w:val="1F3864" w:themeColor="accent1" w:themeShade="80"/>
        </w:rPr>
        <w:t>şi</w:t>
      </w:r>
      <w:proofErr w:type="spellEnd"/>
      <w:r w:rsidR="00D72F6F" w:rsidRPr="00482204">
        <w:rPr>
          <w:color w:val="1F3864" w:themeColor="accent1" w:themeShade="80"/>
        </w:rPr>
        <w:t xml:space="preserve"> </w:t>
      </w:r>
      <w:proofErr w:type="spellStart"/>
      <w:r w:rsidR="00D72F6F" w:rsidRPr="00482204">
        <w:rPr>
          <w:color w:val="1F3864" w:themeColor="accent1" w:themeShade="80"/>
        </w:rPr>
        <w:t>imparţială</w:t>
      </w:r>
      <w:proofErr w:type="spellEnd"/>
      <w:r w:rsidR="00D72F6F" w:rsidRPr="00482204">
        <w:rPr>
          <w:color w:val="1F3864" w:themeColor="accent1" w:themeShade="80"/>
        </w:rPr>
        <w:t xml:space="preserve">, sau care îi împiedică să execute </w:t>
      </w:r>
      <w:proofErr w:type="spellStart"/>
      <w:r w:rsidR="00D72F6F" w:rsidRPr="00482204">
        <w:rPr>
          <w:color w:val="1F3864" w:themeColor="accent1" w:themeShade="80"/>
        </w:rPr>
        <w:t>activităţile</w:t>
      </w:r>
      <w:proofErr w:type="spellEnd"/>
      <w:r w:rsidR="00D72F6F" w:rsidRPr="00482204">
        <w:rPr>
          <w:color w:val="1F3864" w:themeColor="accent1" w:themeShade="80"/>
        </w:rPr>
        <w:t xml:space="preserve"> specifice procesului de evaluare și selecție într-o manieră obiectivă </w:t>
      </w:r>
      <w:proofErr w:type="spellStart"/>
      <w:r w:rsidR="00D72F6F" w:rsidRPr="00482204">
        <w:rPr>
          <w:color w:val="1F3864" w:themeColor="accent1" w:themeShade="80"/>
        </w:rPr>
        <w:t>şi</w:t>
      </w:r>
      <w:proofErr w:type="spellEnd"/>
      <w:r w:rsidR="00D72F6F" w:rsidRPr="00482204">
        <w:rPr>
          <w:color w:val="1F3864" w:themeColor="accent1" w:themeShade="80"/>
        </w:rPr>
        <w:t xml:space="preserve"> </w:t>
      </w:r>
      <w:proofErr w:type="spellStart"/>
      <w:r w:rsidR="00D72F6F" w:rsidRPr="00482204">
        <w:rPr>
          <w:color w:val="1F3864" w:themeColor="accent1" w:themeShade="80"/>
        </w:rPr>
        <w:t>imparţială</w:t>
      </w:r>
      <w:proofErr w:type="spellEnd"/>
      <w:r w:rsidR="00D72F6F" w:rsidRPr="00482204">
        <w:rPr>
          <w:color w:val="1F3864" w:themeColor="accent1" w:themeShade="80"/>
        </w:rPr>
        <w:t xml:space="preserve">, din motive referitoare la familie, </w:t>
      </w:r>
      <w:proofErr w:type="spellStart"/>
      <w:r w:rsidR="00D72F6F" w:rsidRPr="00482204">
        <w:rPr>
          <w:color w:val="1F3864" w:themeColor="accent1" w:themeShade="80"/>
        </w:rPr>
        <w:t>viaţă</w:t>
      </w:r>
      <w:proofErr w:type="spellEnd"/>
      <w:r w:rsidR="00D72F6F" w:rsidRPr="00482204">
        <w:rPr>
          <w:color w:val="1F3864" w:themeColor="accent1" w:themeShade="80"/>
        </w:rPr>
        <w:t xml:space="preserve"> personală, </w:t>
      </w:r>
      <w:proofErr w:type="spellStart"/>
      <w:r w:rsidR="00D72F6F" w:rsidRPr="00482204">
        <w:rPr>
          <w:color w:val="1F3864" w:themeColor="accent1" w:themeShade="80"/>
        </w:rPr>
        <w:t>afinităţi</w:t>
      </w:r>
      <w:proofErr w:type="spellEnd"/>
      <w:r w:rsidR="00D72F6F" w:rsidRPr="00482204">
        <w:rPr>
          <w:color w:val="1F3864" w:themeColor="accent1" w:themeShade="80"/>
        </w:rPr>
        <w:t xml:space="preserve"> politice sau </w:t>
      </w:r>
      <w:proofErr w:type="spellStart"/>
      <w:r w:rsidR="00D72F6F" w:rsidRPr="00482204">
        <w:rPr>
          <w:color w:val="1F3864" w:themeColor="accent1" w:themeShade="80"/>
        </w:rPr>
        <w:t>naţionale</w:t>
      </w:r>
      <w:proofErr w:type="spellEnd"/>
      <w:r w:rsidR="00D72F6F" w:rsidRPr="00482204">
        <w:rPr>
          <w:color w:val="1F3864" w:themeColor="accent1" w:themeShade="80"/>
        </w:rPr>
        <w:t xml:space="preserve">, interese economice sau orice alte interese. Interesele anterior </w:t>
      </w:r>
      <w:proofErr w:type="spellStart"/>
      <w:r w:rsidR="00D72F6F" w:rsidRPr="00482204">
        <w:rPr>
          <w:color w:val="1F3864" w:themeColor="accent1" w:themeShade="80"/>
        </w:rPr>
        <w:t>menţionate</w:t>
      </w:r>
      <w:proofErr w:type="spellEnd"/>
      <w:r w:rsidR="00D72F6F" w:rsidRPr="00482204">
        <w:rPr>
          <w:color w:val="1F3864" w:themeColor="accent1" w:themeShade="80"/>
        </w:rPr>
        <w:t xml:space="preserve"> includ orice avantaj pentru persoana în </w:t>
      </w:r>
      <w:r w:rsidR="00D72F6F" w:rsidRPr="00482204">
        <w:rPr>
          <w:color w:val="1F3864" w:themeColor="accent1" w:themeShade="80"/>
        </w:rPr>
        <w:lastRenderedPageBreak/>
        <w:t xml:space="preserve">cauză, </w:t>
      </w:r>
      <w:proofErr w:type="spellStart"/>
      <w:r w:rsidR="00D72F6F" w:rsidRPr="00482204">
        <w:rPr>
          <w:color w:val="1F3864" w:themeColor="accent1" w:themeShade="80"/>
        </w:rPr>
        <w:t>soţul</w:t>
      </w:r>
      <w:proofErr w:type="spellEnd"/>
      <w:r w:rsidR="00D72F6F" w:rsidRPr="00482204">
        <w:rPr>
          <w:color w:val="1F3864" w:themeColor="accent1" w:themeShade="80"/>
        </w:rPr>
        <w:t>/</w:t>
      </w:r>
      <w:proofErr w:type="spellStart"/>
      <w:r w:rsidR="00D72F6F" w:rsidRPr="00482204">
        <w:rPr>
          <w:color w:val="1F3864" w:themeColor="accent1" w:themeShade="80"/>
        </w:rPr>
        <w:t>soţia</w:t>
      </w:r>
      <w:proofErr w:type="spellEnd"/>
      <w:r w:rsidR="00D72F6F" w:rsidRPr="00482204">
        <w:rPr>
          <w:color w:val="1F3864" w:themeColor="accent1" w:themeShade="80"/>
        </w:rPr>
        <w:t xml:space="preserve"> sau o rudă ori un afin, până la gradul 2 inclusiv. În acest sens Grupul de acțiune locală are obligația de a lua toate măsurile necesare pentru respectarea regulilor de evitare a conflictului de interese, conform următoarelor prevederi legale:</w:t>
      </w:r>
    </w:p>
    <w:p w14:paraId="4E75BEA7" w14:textId="79BACB81" w:rsidR="00D72F6F" w:rsidRPr="00482204" w:rsidRDefault="00D72F6F" w:rsidP="00D72F6F">
      <w:pPr>
        <w:pStyle w:val="ListParagraph"/>
        <w:numPr>
          <w:ilvl w:val="0"/>
          <w:numId w:val="41"/>
        </w:numPr>
        <w:jc w:val="both"/>
        <w:rPr>
          <w:color w:val="1F3864" w:themeColor="accent1" w:themeShade="80"/>
        </w:rPr>
      </w:pPr>
      <w:r w:rsidRPr="00482204">
        <w:rPr>
          <w:color w:val="1F3864" w:themeColor="accent1" w:themeShade="80"/>
        </w:rPr>
        <w:t>Articolul 61 din REGULAMENTUL (UE, Euratom) 2024/2509 AL PARLAMENTULUI EUROPEAN ȘI AL CONSILIULUI din 23 septembrie 2024 privind normele financiare aplicabile bugetului general al Uniunii;</w:t>
      </w:r>
    </w:p>
    <w:p w14:paraId="2F70EA7A" w14:textId="479942DC" w:rsidR="00D72F6F" w:rsidRPr="00482204" w:rsidRDefault="00F22C1E" w:rsidP="00D72F6F">
      <w:pPr>
        <w:pStyle w:val="ListParagraph"/>
        <w:numPr>
          <w:ilvl w:val="0"/>
          <w:numId w:val="41"/>
        </w:numPr>
        <w:jc w:val="both"/>
        <w:rPr>
          <w:color w:val="1F3864" w:themeColor="accent1" w:themeShade="80"/>
        </w:rPr>
      </w:pPr>
      <w:r w:rsidRPr="00482204">
        <w:rPr>
          <w:color w:val="1F3864" w:themeColor="accent1" w:themeShade="80"/>
        </w:rPr>
        <w:t xml:space="preserve">Capitolul II, Secțiunea a 2-a Reguli în materia conflictului de interese, din OUG nr. 66/2011 privind prevenirea, constatarea </w:t>
      </w:r>
      <w:proofErr w:type="spellStart"/>
      <w:r w:rsidRPr="00482204">
        <w:rPr>
          <w:color w:val="1F3864" w:themeColor="accent1" w:themeShade="80"/>
        </w:rPr>
        <w:t>şi</w:t>
      </w:r>
      <w:proofErr w:type="spellEnd"/>
      <w:r w:rsidRPr="00482204">
        <w:rPr>
          <w:color w:val="1F3864" w:themeColor="accent1" w:themeShade="80"/>
        </w:rPr>
        <w:t xml:space="preserve"> </w:t>
      </w:r>
      <w:proofErr w:type="spellStart"/>
      <w:r w:rsidRPr="00482204">
        <w:rPr>
          <w:color w:val="1F3864" w:themeColor="accent1" w:themeShade="80"/>
        </w:rPr>
        <w:t>sancţionarea</w:t>
      </w:r>
      <w:proofErr w:type="spellEnd"/>
      <w:r w:rsidRPr="00482204">
        <w:rPr>
          <w:color w:val="1F3864" w:themeColor="accent1" w:themeShade="80"/>
        </w:rPr>
        <w:t xml:space="preserve"> neregulilor apărute în </w:t>
      </w:r>
      <w:proofErr w:type="spellStart"/>
      <w:r w:rsidRPr="00482204">
        <w:rPr>
          <w:color w:val="1F3864" w:themeColor="accent1" w:themeShade="80"/>
        </w:rPr>
        <w:t>obţinerea</w:t>
      </w:r>
      <w:proofErr w:type="spellEnd"/>
      <w:r w:rsidRPr="00482204">
        <w:rPr>
          <w:color w:val="1F3864" w:themeColor="accent1" w:themeShade="80"/>
        </w:rPr>
        <w:t xml:space="preserve"> </w:t>
      </w:r>
      <w:proofErr w:type="spellStart"/>
      <w:r w:rsidRPr="00482204">
        <w:rPr>
          <w:color w:val="1F3864" w:themeColor="accent1" w:themeShade="80"/>
        </w:rPr>
        <w:t>şi</w:t>
      </w:r>
      <w:proofErr w:type="spellEnd"/>
      <w:r w:rsidRPr="00482204">
        <w:rPr>
          <w:color w:val="1F3864" w:themeColor="accent1" w:themeShade="80"/>
        </w:rPr>
        <w:t xml:space="preserve"> utilizarea fondurilor europene </w:t>
      </w:r>
      <w:proofErr w:type="spellStart"/>
      <w:r w:rsidRPr="00482204">
        <w:rPr>
          <w:color w:val="1F3864" w:themeColor="accent1" w:themeShade="80"/>
        </w:rPr>
        <w:t>şi</w:t>
      </w:r>
      <w:proofErr w:type="spellEnd"/>
      <w:r w:rsidRPr="00482204">
        <w:rPr>
          <w:color w:val="1F3864" w:themeColor="accent1" w:themeShade="80"/>
        </w:rPr>
        <w:t xml:space="preserve">/sau a fondurilor publice </w:t>
      </w:r>
      <w:proofErr w:type="spellStart"/>
      <w:r w:rsidRPr="00482204">
        <w:rPr>
          <w:color w:val="1F3864" w:themeColor="accent1" w:themeShade="80"/>
        </w:rPr>
        <w:t>naţionale</w:t>
      </w:r>
      <w:proofErr w:type="spellEnd"/>
      <w:r w:rsidRPr="00482204">
        <w:rPr>
          <w:color w:val="1F3864" w:themeColor="accent1" w:themeShade="80"/>
        </w:rPr>
        <w:t xml:space="preserve"> aferente acestora, cu modificările și completările ulterioare;</w:t>
      </w:r>
    </w:p>
    <w:p w14:paraId="619378A4" w14:textId="3632275C" w:rsidR="00F22C1E" w:rsidRPr="00482204" w:rsidRDefault="00F22C1E" w:rsidP="00D72F6F">
      <w:pPr>
        <w:pStyle w:val="ListParagraph"/>
        <w:numPr>
          <w:ilvl w:val="0"/>
          <w:numId w:val="41"/>
        </w:numPr>
        <w:jc w:val="both"/>
        <w:rPr>
          <w:color w:val="1F3864" w:themeColor="accent1" w:themeShade="80"/>
        </w:rPr>
      </w:pPr>
      <w:r w:rsidRPr="00482204">
        <w:rPr>
          <w:color w:val="1F3864" w:themeColor="accent1" w:themeShade="80"/>
        </w:rPr>
        <w:t>Titlul IV, Capitolul II Conflictul de interese din Legea nr. 161/2003 privind unele măsuri pentru asigurarea transparenței în exercitarea demnităților publice, a funcțiilor publice și în mediul de afaceri, prevenirea și sancționarea corupției, cu modificările și completările ulterioare, pentru reprezentanții care fac parte din categoria subiecților de drept public;</w:t>
      </w:r>
    </w:p>
    <w:p w14:paraId="4F1F340C" w14:textId="3B3FDBF9" w:rsidR="007640AC" w:rsidRPr="00482204" w:rsidRDefault="00F22C1E" w:rsidP="00CA0554">
      <w:pPr>
        <w:pStyle w:val="ListParagraph"/>
        <w:numPr>
          <w:ilvl w:val="0"/>
          <w:numId w:val="41"/>
        </w:numPr>
        <w:jc w:val="both"/>
        <w:rPr>
          <w:color w:val="1F3864" w:themeColor="accent1" w:themeShade="80"/>
        </w:rPr>
      </w:pPr>
      <w:r w:rsidRPr="00482204">
        <w:rPr>
          <w:color w:val="1F3864" w:themeColor="accent1" w:themeShade="80"/>
        </w:rPr>
        <w:t>Capitolul II, secțiunea 4 Reguli de evitare a conflictului de interese (art. 58-63), din Legea nr. 98/2016 privind achizițiile publice.</w:t>
      </w:r>
    </w:p>
    <w:p w14:paraId="7607875A" w14:textId="1E1CD7E7" w:rsidR="002C4554" w:rsidRPr="00482204" w:rsidRDefault="00957B30" w:rsidP="00957B30">
      <w:pPr>
        <w:ind w:firstLine="720"/>
        <w:jc w:val="both"/>
        <w:rPr>
          <w:color w:val="1F3864" w:themeColor="accent1" w:themeShade="80"/>
        </w:rPr>
      </w:pPr>
      <w:r w:rsidRPr="00482204">
        <w:rPr>
          <w:color w:val="1F3864" w:themeColor="accent1" w:themeShade="80"/>
        </w:rPr>
        <w:t>Toate persoanele implicate la nivelul GAL în evaluarea și selecția fișelor de proiecte (membr</w:t>
      </w:r>
      <w:r w:rsidR="00DB13A4" w:rsidRPr="00482204">
        <w:rPr>
          <w:color w:val="1F3864" w:themeColor="accent1" w:themeShade="80"/>
        </w:rPr>
        <w:t>i</w:t>
      </w:r>
      <w:r w:rsidRPr="00482204">
        <w:rPr>
          <w:color w:val="1F3864" w:themeColor="accent1" w:themeShade="80"/>
        </w:rPr>
        <w:t>i Comitetului de selecție; membr</w:t>
      </w:r>
      <w:r w:rsidR="00DB13A4" w:rsidRPr="00482204">
        <w:rPr>
          <w:color w:val="1F3864" w:themeColor="accent1" w:themeShade="80"/>
        </w:rPr>
        <w:t>i</w:t>
      </w:r>
      <w:r w:rsidRPr="00482204">
        <w:rPr>
          <w:color w:val="1F3864" w:themeColor="accent1" w:themeShade="80"/>
        </w:rPr>
        <w:t xml:space="preserve">i Comitetului de Soluționare Contestații; personal tehnic (evaluatori); membri Comitetului director) vor trebui să completeze o declarație privind evitarea conflictului de interese, în care să se facă referire la prevederile art. 10 și art. 11 din ORDONANŢĂ DE URGENŢĂ nr. 66 din 29 iunie 2011 privind prevenirea, constatarea </w:t>
      </w:r>
      <w:proofErr w:type="spellStart"/>
      <w:r w:rsidRPr="00482204">
        <w:rPr>
          <w:color w:val="1F3864" w:themeColor="accent1" w:themeShade="80"/>
        </w:rPr>
        <w:t>şi</w:t>
      </w:r>
      <w:proofErr w:type="spellEnd"/>
      <w:r w:rsidRPr="00482204">
        <w:rPr>
          <w:color w:val="1F3864" w:themeColor="accent1" w:themeShade="80"/>
        </w:rPr>
        <w:t xml:space="preserve"> </w:t>
      </w:r>
      <w:proofErr w:type="spellStart"/>
      <w:r w:rsidRPr="00482204">
        <w:rPr>
          <w:color w:val="1F3864" w:themeColor="accent1" w:themeShade="80"/>
        </w:rPr>
        <w:t>sancţionarea</w:t>
      </w:r>
      <w:proofErr w:type="spellEnd"/>
      <w:r w:rsidRPr="00482204">
        <w:rPr>
          <w:color w:val="1F3864" w:themeColor="accent1" w:themeShade="80"/>
        </w:rPr>
        <w:t xml:space="preserve"> neregulilor apărute în </w:t>
      </w:r>
      <w:proofErr w:type="spellStart"/>
      <w:r w:rsidRPr="00482204">
        <w:rPr>
          <w:color w:val="1F3864" w:themeColor="accent1" w:themeShade="80"/>
        </w:rPr>
        <w:t>obţinerea</w:t>
      </w:r>
      <w:proofErr w:type="spellEnd"/>
      <w:r w:rsidRPr="00482204">
        <w:rPr>
          <w:color w:val="1F3864" w:themeColor="accent1" w:themeShade="80"/>
        </w:rPr>
        <w:t xml:space="preserve"> </w:t>
      </w:r>
      <w:proofErr w:type="spellStart"/>
      <w:r w:rsidRPr="00482204">
        <w:rPr>
          <w:color w:val="1F3864" w:themeColor="accent1" w:themeShade="80"/>
        </w:rPr>
        <w:t>şi</w:t>
      </w:r>
      <w:proofErr w:type="spellEnd"/>
      <w:r w:rsidRPr="00482204">
        <w:rPr>
          <w:color w:val="1F3864" w:themeColor="accent1" w:themeShade="80"/>
        </w:rPr>
        <w:t xml:space="preserve"> utilizarea fondurilor europene </w:t>
      </w:r>
      <w:proofErr w:type="spellStart"/>
      <w:r w:rsidRPr="00482204">
        <w:rPr>
          <w:color w:val="1F3864" w:themeColor="accent1" w:themeShade="80"/>
        </w:rPr>
        <w:t>şi</w:t>
      </w:r>
      <w:proofErr w:type="spellEnd"/>
      <w:r w:rsidRPr="00482204">
        <w:rPr>
          <w:color w:val="1F3864" w:themeColor="accent1" w:themeShade="80"/>
        </w:rPr>
        <w:t xml:space="preserve">/sau a fondurilor publice </w:t>
      </w:r>
      <w:proofErr w:type="spellStart"/>
      <w:r w:rsidRPr="00482204">
        <w:rPr>
          <w:color w:val="1F3864" w:themeColor="accent1" w:themeShade="80"/>
        </w:rPr>
        <w:t>naţionale</w:t>
      </w:r>
      <w:proofErr w:type="spellEnd"/>
      <w:r w:rsidRPr="00482204">
        <w:rPr>
          <w:color w:val="1F3864" w:themeColor="accent1" w:themeShade="80"/>
        </w:rPr>
        <w:t xml:space="preserve"> aferente acestora, secțiunea II – Reguli în materia conflictului de interese.</w:t>
      </w:r>
    </w:p>
    <w:p w14:paraId="21925B45" w14:textId="6FD54911" w:rsidR="00957B30" w:rsidRPr="00482204" w:rsidRDefault="00957B30" w:rsidP="00957B30">
      <w:pPr>
        <w:ind w:firstLine="720"/>
        <w:jc w:val="both"/>
        <w:rPr>
          <w:color w:val="1F3864" w:themeColor="accent1" w:themeShade="80"/>
        </w:rPr>
      </w:pPr>
      <w:r w:rsidRPr="00482204">
        <w:rPr>
          <w:color w:val="1F3864" w:themeColor="accent1" w:themeShade="80"/>
        </w:rPr>
        <w:t xml:space="preserve">În </w:t>
      </w:r>
      <w:proofErr w:type="spellStart"/>
      <w:r w:rsidRPr="00482204">
        <w:rPr>
          <w:color w:val="1F3864" w:themeColor="accent1" w:themeShade="80"/>
        </w:rPr>
        <w:t>conţinutul</w:t>
      </w:r>
      <w:proofErr w:type="spellEnd"/>
      <w:r w:rsidRPr="00482204">
        <w:rPr>
          <w:color w:val="1F3864" w:themeColor="accent1" w:themeShade="80"/>
        </w:rPr>
        <w:t xml:space="preserve"> </w:t>
      </w:r>
      <w:proofErr w:type="spellStart"/>
      <w:r w:rsidRPr="00482204">
        <w:rPr>
          <w:color w:val="1F3864" w:themeColor="accent1" w:themeShade="80"/>
        </w:rPr>
        <w:t>Declaraţiei</w:t>
      </w:r>
      <w:proofErr w:type="spellEnd"/>
      <w:r w:rsidRPr="00482204">
        <w:rPr>
          <w:color w:val="1F3864" w:themeColor="accent1" w:themeShade="80"/>
        </w:rPr>
        <w:t xml:space="preserve"> pe proprie răspundere se vor </w:t>
      </w:r>
      <w:proofErr w:type="spellStart"/>
      <w:r w:rsidRPr="00482204">
        <w:rPr>
          <w:color w:val="1F3864" w:themeColor="accent1" w:themeShade="80"/>
        </w:rPr>
        <w:t>menţiona</w:t>
      </w:r>
      <w:proofErr w:type="spellEnd"/>
      <w:r w:rsidRPr="00482204">
        <w:rPr>
          <w:color w:val="1F3864" w:themeColor="accent1" w:themeShade="80"/>
        </w:rPr>
        <w:t xml:space="preserve"> cel </w:t>
      </w:r>
      <w:r w:rsidR="007C5F92" w:rsidRPr="00482204">
        <w:rPr>
          <w:color w:val="1F3864" w:themeColor="accent1" w:themeShade="80"/>
        </w:rPr>
        <w:t xml:space="preserve">puțin </w:t>
      </w:r>
      <w:r w:rsidRPr="00482204">
        <w:rPr>
          <w:color w:val="1F3864" w:themeColor="accent1" w:themeShade="80"/>
        </w:rPr>
        <w:t>următoarele aspecte:</w:t>
      </w:r>
    </w:p>
    <w:p w14:paraId="27015C70" w14:textId="77777777" w:rsidR="00957B30" w:rsidRPr="00482204" w:rsidRDefault="00957B30" w:rsidP="00957B30">
      <w:pPr>
        <w:pStyle w:val="ListParagraph"/>
        <w:numPr>
          <w:ilvl w:val="0"/>
          <w:numId w:val="42"/>
        </w:numPr>
        <w:jc w:val="both"/>
        <w:rPr>
          <w:color w:val="1F3864" w:themeColor="accent1" w:themeShade="80"/>
        </w:rPr>
      </w:pPr>
      <w:r w:rsidRPr="00482204">
        <w:rPr>
          <w:color w:val="1F3864" w:themeColor="accent1" w:themeShade="80"/>
        </w:rPr>
        <w:t xml:space="preserve">Numele </w:t>
      </w:r>
      <w:proofErr w:type="spellStart"/>
      <w:r w:rsidRPr="00482204">
        <w:rPr>
          <w:color w:val="1F3864" w:themeColor="accent1" w:themeShade="80"/>
        </w:rPr>
        <w:t>şi</w:t>
      </w:r>
      <w:proofErr w:type="spellEnd"/>
      <w:r w:rsidRPr="00482204">
        <w:rPr>
          <w:color w:val="1F3864" w:themeColor="accent1" w:themeShade="80"/>
        </w:rPr>
        <w:t xml:space="preserve"> prenumele declarantului;</w:t>
      </w:r>
    </w:p>
    <w:p w14:paraId="67D92227" w14:textId="77777777" w:rsidR="00957B30" w:rsidRPr="00482204" w:rsidRDefault="00957B30" w:rsidP="00957B30">
      <w:pPr>
        <w:pStyle w:val="ListParagraph"/>
        <w:numPr>
          <w:ilvl w:val="0"/>
          <w:numId w:val="42"/>
        </w:numPr>
        <w:jc w:val="both"/>
        <w:rPr>
          <w:color w:val="1F3864" w:themeColor="accent1" w:themeShade="80"/>
        </w:rPr>
      </w:pPr>
      <w:proofErr w:type="spellStart"/>
      <w:r w:rsidRPr="00482204">
        <w:rPr>
          <w:color w:val="1F3864" w:themeColor="accent1" w:themeShade="80"/>
        </w:rPr>
        <w:t>Funcţia</w:t>
      </w:r>
      <w:proofErr w:type="spellEnd"/>
      <w:r w:rsidRPr="00482204">
        <w:rPr>
          <w:color w:val="1F3864" w:themeColor="accent1" w:themeShade="80"/>
        </w:rPr>
        <w:t xml:space="preserve"> </w:t>
      </w:r>
      <w:proofErr w:type="spellStart"/>
      <w:r w:rsidRPr="00482204">
        <w:rPr>
          <w:color w:val="1F3864" w:themeColor="accent1" w:themeShade="80"/>
        </w:rPr>
        <w:t>deţinută</w:t>
      </w:r>
      <w:proofErr w:type="spellEnd"/>
      <w:r w:rsidRPr="00482204">
        <w:rPr>
          <w:color w:val="1F3864" w:themeColor="accent1" w:themeShade="80"/>
        </w:rPr>
        <w:t xml:space="preserve"> la nivel GAL;</w:t>
      </w:r>
    </w:p>
    <w:p w14:paraId="2A4AD087" w14:textId="64610191" w:rsidR="00957B30" w:rsidRPr="00482204" w:rsidRDefault="00957B30" w:rsidP="00957B30">
      <w:pPr>
        <w:pStyle w:val="ListParagraph"/>
        <w:numPr>
          <w:ilvl w:val="0"/>
          <w:numId w:val="42"/>
        </w:numPr>
        <w:jc w:val="both"/>
        <w:rPr>
          <w:color w:val="1F3864" w:themeColor="accent1" w:themeShade="80"/>
        </w:rPr>
      </w:pPr>
      <w:r w:rsidRPr="00482204">
        <w:rPr>
          <w:color w:val="1F3864" w:themeColor="accent1" w:themeShade="80"/>
        </w:rPr>
        <w:t xml:space="preserve">Rolul în cadrul procesului de evaluare, Comitetului de </w:t>
      </w:r>
      <w:proofErr w:type="spellStart"/>
      <w:r w:rsidRPr="00482204">
        <w:rPr>
          <w:color w:val="1F3864" w:themeColor="accent1" w:themeShade="80"/>
        </w:rPr>
        <w:t>selecţie</w:t>
      </w:r>
      <w:proofErr w:type="spellEnd"/>
      <w:r w:rsidRPr="00482204">
        <w:rPr>
          <w:color w:val="1F3864" w:themeColor="accent1" w:themeShade="80"/>
        </w:rPr>
        <w:t>/</w:t>
      </w:r>
      <w:r w:rsidR="006A4656" w:rsidRPr="00482204">
        <w:rPr>
          <w:color w:val="1F3864" w:themeColor="accent1" w:themeShade="80"/>
        </w:rPr>
        <w:t xml:space="preserve">Comitetului </w:t>
      </w:r>
      <w:r w:rsidRPr="00482204">
        <w:rPr>
          <w:color w:val="1F3864" w:themeColor="accent1" w:themeShade="80"/>
        </w:rPr>
        <w:t xml:space="preserve">de </w:t>
      </w:r>
      <w:proofErr w:type="spellStart"/>
      <w:r w:rsidRPr="00482204">
        <w:rPr>
          <w:color w:val="1F3864" w:themeColor="accent1" w:themeShade="80"/>
        </w:rPr>
        <w:t>Soluţionare</w:t>
      </w:r>
      <w:proofErr w:type="spellEnd"/>
      <w:r w:rsidRPr="00482204">
        <w:rPr>
          <w:color w:val="1F3864" w:themeColor="accent1" w:themeShade="80"/>
        </w:rPr>
        <w:t xml:space="preserve"> a </w:t>
      </w:r>
      <w:proofErr w:type="spellStart"/>
      <w:r w:rsidRPr="00482204">
        <w:rPr>
          <w:color w:val="1F3864" w:themeColor="accent1" w:themeShade="80"/>
        </w:rPr>
        <w:t>Contestaţiilor</w:t>
      </w:r>
      <w:proofErr w:type="spellEnd"/>
      <w:r w:rsidRPr="00482204">
        <w:rPr>
          <w:color w:val="1F3864" w:themeColor="accent1" w:themeShade="80"/>
        </w:rPr>
        <w:t>/Comitet director GAL; personal tehnic;</w:t>
      </w:r>
    </w:p>
    <w:p w14:paraId="44366996" w14:textId="77777777" w:rsidR="00957B30" w:rsidRPr="00482204" w:rsidRDefault="00957B30" w:rsidP="00957B30">
      <w:pPr>
        <w:pStyle w:val="ListParagraph"/>
        <w:numPr>
          <w:ilvl w:val="0"/>
          <w:numId w:val="42"/>
        </w:numPr>
        <w:jc w:val="both"/>
        <w:rPr>
          <w:color w:val="1F3864" w:themeColor="accent1" w:themeShade="80"/>
        </w:rPr>
      </w:pPr>
      <w:r w:rsidRPr="00482204">
        <w:rPr>
          <w:color w:val="1F3864" w:themeColor="accent1" w:themeShade="80"/>
        </w:rPr>
        <w:t xml:space="preserve">Luarea la </w:t>
      </w:r>
      <w:proofErr w:type="spellStart"/>
      <w:r w:rsidRPr="00482204">
        <w:rPr>
          <w:color w:val="1F3864" w:themeColor="accent1" w:themeShade="80"/>
        </w:rPr>
        <w:t>cunoştinţă</w:t>
      </w:r>
      <w:proofErr w:type="spellEnd"/>
      <w:r w:rsidRPr="00482204">
        <w:rPr>
          <w:color w:val="1F3864" w:themeColor="accent1" w:themeShade="80"/>
        </w:rPr>
        <w:t xml:space="preserve"> a prevederilor privind conflictul de interes </w:t>
      </w:r>
      <w:proofErr w:type="spellStart"/>
      <w:r w:rsidRPr="00482204">
        <w:rPr>
          <w:color w:val="1F3864" w:themeColor="accent1" w:themeShade="80"/>
        </w:rPr>
        <w:t>aşa</w:t>
      </w:r>
      <w:proofErr w:type="spellEnd"/>
      <w:r w:rsidRPr="00482204">
        <w:rPr>
          <w:color w:val="1F3864" w:themeColor="accent1" w:themeShade="80"/>
        </w:rPr>
        <w:t xml:space="preserve"> cum este acesta prevăzut la art.10 </w:t>
      </w:r>
      <w:proofErr w:type="spellStart"/>
      <w:r w:rsidRPr="00482204">
        <w:rPr>
          <w:color w:val="1F3864" w:themeColor="accent1" w:themeShade="80"/>
        </w:rPr>
        <w:t>şi</w:t>
      </w:r>
      <w:proofErr w:type="spellEnd"/>
      <w:r w:rsidRPr="00482204">
        <w:rPr>
          <w:color w:val="1F3864" w:themeColor="accent1" w:themeShade="80"/>
        </w:rPr>
        <w:t xml:space="preserve"> 11 din OG nr.66/2011, </w:t>
      </w:r>
      <w:proofErr w:type="spellStart"/>
      <w:r w:rsidRPr="00482204">
        <w:rPr>
          <w:color w:val="1F3864" w:themeColor="accent1" w:themeShade="80"/>
        </w:rPr>
        <w:t>Secţiunea</w:t>
      </w:r>
      <w:proofErr w:type="spellEnd"/>
      <w:r w:rsidRPr="00482204">
        <w:rPr>
          <w:color w:val="1F3864" w:themeColor="accent1" w:themeShade="80"/>
        </w:rPr>
        <w:t xml:space="preserve"> II – Reguli în materia conflictului de interes;</w:t>
      </w:r>
    </w:p>
    <w:p w14:paraId="3B983DEC" w14:textId="77777777" w:rsidR="00957B30" w:rsidRPr="00482204" w:rsidRDefault="00957B30" w:rsidP="00957B30">
      <w:pPr>
        <w:pStyle w:val="ListParagraph"/>
        <w:numPr>
          <w:ilvl w:val="0"/>
          <w:numId w:val="42"/>
        </w:numPr>
        <w:jc w:val="both"/>
        <w:rPr>
          <w:color w:val="1F3864" w:themeColor="accent1" w:themeShade="80"/>
        </w:rPr>
      </w:pPr>
      <w:r w:rsidRPr="00482204">
        <w:rPr>
          <w:color w:val="1F3864" w:themeColor="accent1" w:themeShade="80"/>
        </w:rPr>
        <w:t xml:space="preserve">Asumarea faptului că în </w:t>
      </w:r>
      <w:proofErr w:type="spellStart"/>
      <w:r w:rsidRPr="00482204">
        <w:rPr>
          <w:color w:val="1F3864" w:themeColor="accent1" w:themeShade="80"/>
        </w:rPr>
        <w:t>situaţia</w:t>
      </w:r>
      <w:proofErr w:type="spellEnd"/>
      <w:r w:rsidRPr="00482204">
        <w:rPr>
          <w:color w:val="1F3864" w:themeColor="accent1" w:themeShade="80"/>
        </w:rPr>
        <w:t xml:space="preserve"> în care se constată că aceasta </w:t>
      </w:r>
      <w:proofErr w:type="spellStart"/>
      <w:r w:rsidRPr="00482204">
        <w:rPr>
          <w:color w:val="1F3864" w:themeColor="accent1" w:themeShade="80"/>
        </w:rPr>
        <w:t>declaraţie</w:t>
      </w:r>
      <w:proofErr w:type="spellEnd"/>
      <w:r w:rsidRPr="00482204">
        <w:rPr>
          <w:color w:val="1F3864" w:themeColor="accent1" w:themeShade="80"/>
        </w:rPr>
        <w:t xml:space="preserve"> nu este conformă cu realitatea, persoana semnatară este pasibilă de încălcarea prevederilor </w:t>
      </w:r>
      <w:proofErr w:type="spellStart"/>
      <w:r w:rsidRPr="00482204">
        <w:rPr>
          <w:color w:val="1F3864" w:themeColor="accent1" w:themeShade="80"/>
        </w:rPr>
        <w:t>legislaţiei</w:t>
      </w:r>
      <w:proofErr w:type="spellEnd"/>
      <w:r w:rsidRPr="00482204">
        <w:rPr>
          <w:color w:val="1F3864" w:themeColor="accent1" w:themeShade="80"/>
        </w:rPr>
        <w:t xml:space="preserve"> penale privind falsul în </w:t>
      </w:r>
      <w:proofErr w:type="spellStart"/>
      <w:r w:rsidRPr="00482204">
        <w:rPr>
          <w:color w:val="1F3864" w:themeColor="accent1" w:themeShade="80"/>
        </w:rPr>
        <w:t>declaraţii</w:t>
      </w:r>
      <w:proofErr w:type="spellEnd"/>
      <w:r w:rsidRPr="00482204">
        <w:rPr>
          <w:color w:val="1F3864" w:themeColor="accent1" w:themeShade="80"/>
        </w:rPr>
        <w:t>;</w:t>
      </w:r>
    </w:p>
    <w:p w14:paraId="16516DDB" w14:textId="77777777" w:rsidR="00957B30" w:rsidRPr="00482204" w:rsidRDefault="00957B30" w:rsidP="00957B30">
      <w:pPr>
        <w:pStyle w:val="ListParagraph"/>
        <w:numPr>
          <w:ilvl w:val="0"/>
          <w:numId w:val="42"/>
        </w:numPr>
        <w:jc w:val="both"/>
        <w:rPr>
          <w:color w:val="1F3864" w:themeColor="accent1" w:themeShade="80"/>
        </w:rPr>
      </w:pPr>
      <w:r w:rsidRPr="00482204">
        <w:rPr>
          <w:color w:val="1F3864" w:themeColor="accent1" w:themeShade="80"/>
        </w:rPr>
        <w:t xml:space="preserve">Respectarea Regulamentului intern de organizare și funcționare, a procedurilor </w:t>
      </w:r>
      <w:proofErr w:type="spellStart"/>
      <w:r w:rsidRPr="00482204">
        <w:rPr>
          <w:color w:val="1F3864" w:themeColor="accent1" w:themeShade="80"/>
        </w:rPr>
        <w:t>şi</w:t>
      </w:r>
      <w:proofErr w:type="spellEnd"/>
      <w:r w:rsidRPr="00482204">
        <w:rPr>
          <w:color w:val="1F3864" w:themeColor="accent1" w:themeShade="80"/>
        </w:rPr>
        <w:t xml:space="preserve"> regulilor aplicabile </w:t>
      </w:r>
      <w:proofErr w:type="spellStart"/>
      <w:r w:rsidRPr="00482204">
        <w:rPr>
          <w:color w:val="1F3864" w:themeColor="accent1" w:themeShade="80"/>
        </w:rPr>
        <w:t>funcţiei</w:t>
      </w:r>
      <w:proofErr w:type="spellEnd"/>
      <w:r w:rsidRPr="00482204">
        <w:rPr>
          <w:color w:val="1F3864" w:themeColor="accent1" w:themeShade="80"/>
        </w:rPr>
        <w:t xml:space="preserve"> pe care o </w:t>
      </w:r>
      <w:proofErr w:type="spellStart"/>
      <w:r w:rsidRPr="00482204">
        <w:rPr>
          <w:color w:val="1F3864" w:themeColor="accent1" w:themeShade="80"/>
        </w:rPr>
        <w:t>deţine</w:t>
      </w:r>
      <w:proofErr w:type="spellEnd"/>
      <w:r w:rsidRPr="00482204">
        <w:rPr>
          <w:color w:val="1F3864" w:themeColor="accent1" w:themeShade="80"/>
        </w:rPr>
        <w:t xml:space="preserve">, astfel cum acestea sunt descrise în manualele de proceduri interne ale GAL, aplicabile activității pe care o desfășoară pe parcursul întregii perioade în care </w:t>
      </w:r>
      <w:proofErr w:type="spellStart"/>
      <w:r w:rsidRPr="00482204">
        <w:rPr>
          <w:color w:val="1F3864" w:themeColor="accent1" w:themeShade="80"/>
        </w:rPr>
        <w:t>deţin</w:t>
      </w:r>
      <w:proofErr w:type="spellEnd"/>
      <w:r w:rsidRPr="00482204">
        <w:rPr>
          <w:color w:val="1F3864" w:themeColor="accent1" w:themeShade="80"/>
        </w:rPr>
        <w:t xml:space="preserve"> această </w:t>
      </w:r>
      <w:proofErr w:type="spellStart"/>
      <w:r w:rsidRPr="00482204">
        <w:rPr>
          <w:color w:val="1F3864" w:themeColor="accent1" w:themeShade="80"/>
        </w:rPr>
        <w:t>funcţie</w:t>
      </w:r>
      <w:proofErr w:type="spellEnd"/>
      <w:r w:rsidRPr="00482204">
        <w:rPr>
          <w:color w:val="1F3864" w:themeColor="accent1" w:themeShade="80"/>
        </w:rPr>
        <w:t>;</w:t>
      </w:r>
    </w:p>
    <w:p w14:paraId="70C876D4" w14:textId="77777777" w:rsidR="00957B30" w:rsidRPr="00482204" w:rsidRDefault="00957B30" w:rsidP="00957B30">
      <w:pPr>
        <w:pStyle w:val="ListParagraph"/>
        <w:numPr>
          <w:ilvl w:val="0"/>
          <w:numId w:val="42"/>
        </w:numPr>
        <w:jc w:val="both"/>
        <w:rPr>
          <w:color w:val="1F3864" w:themeColor="accent1" w:themeShade="80"/>
        </w:rPr>
      </w:pPr>
      <w:r w:rsidRPr="00482204">
        <w:rPr>
          <w:color w:val="1F3864" w:themeColor="accent1" w:themeShade="80"/>
        </w:rPr>
        <w:t xml:space="preserve">Să nu fie implicat în activitatea de pregătire sau implementare de proiecte/cereri de finanțare, precum și în alte activități care ar conduce la suspiciuni legate de imparțialitatea și obiectivitatea în îndeplinirea sarcinilor </w:t>
      </w:r>
      <w:proofErr w:type="spellStart"/>
      <w:r w:rsidRPr="00482204">
        <w:rPr>
          <w:color w:val="1F3864" w:themeColor="accent1" w:themeShade="80"/>
        </w:rPr>
        <w:t>şi</w:t>
      </w:r>
      <w:proofErr w:type="spellEnd"/>
      <w:r w:rsidRPr="00482204">
        <w:rPr>
          <w:color w:val="1F3864" w:themeColor="accent1" w:themeShade="80"/>
        </w:rPr>
        <w:t xml:space="preserve"> </w:t>
      </w:r>
      <w:proofErr w:type="spellStart"/>
      <w:r w:rsidRPr="00482204">
        <w:rPr>
          <w:color w:val="1F3864" w:themeColor="accent1" w:themeShade="80"/>
        </w:rPr>
        <w:t>responsabilităţilor</w:t>
      </w:r>
      <w:proofErr w:type="spellEnd"/>
      <w:r w:rsidRPr="00482204">
        <w:rPr>
          <w:color w:val="1F3864" w:themeColor="accent1" w:themeShade="80"/>
        </w:rPr>
        <w:t xml:space="preserve"> ce îi revin în calitate de angajat al GAL;</w:t>
      </w:r>
    </w:p>
    <w:p w14:paraId="309AA509" w14:textId="0F8AD4F6" w:rsidR="00957B30" w:rsidRPr="00482204" w:rsidRDefault="00957B30" w:rsidP="00957B30">
      <w:pPr>
        <w:pStyle w:val="ListParagraph"/>
        <w:numPr>
          <w:ilvl w:val="0"/>
          <w:numId w:val="42"/>
        </w:numPr>
        <w:jc w:val="both"/>
        <w:rPr>
          <w:color w:val="1F3864" w:themeColor="accent1" w:themeShade="80"/>
        </w:rPr>
      </w:pPr>
      <w:r w:rsidRPr="00482204">
        <w:rPr>
          <w:color w:val="1F3864" w:themeColor="accent1" w:themeShade="80"/>
        </w:rPr>
        <w:t xml:space="preserve">Ca ori de câte ori este implicat în analiza/evaluarea/contractarea/ monitorizarea implementării/certificării cheltuielilor realizate în cadrul unui proiect depus spre </w:t>
      </w:r>
      <w:proofErr w:type="spellStart"/>
      <w:r w:rsidRPr="00482204">
        <w:rPr>
          <w:color w:val="1F3864" w:themeColor="accent1" w:themeShade="80"/>
        </w:rPr>
        <w:lastRenderedPageBreak/>
        <w:t>finanţare</w:t>
      </w:r>
      <w:proofErr w:type="spellEnd"/>
      <w:r w:rsidRPr="00482204">
        <w:rPr>
          <w:color w:val="1F3864" w:themeColor="accent1" w:themeShade="80"/>
        </w:rPr>
        <w:t>/</w:t>
      </w:r>
      <w:proofErr w:type="spellStart"/>
      <w:r w:rsidRPr="00482204">
        <w:rPr>
          <w:color w:val="1F3864" w:themeColor="accent1" w:themeShade="80"/>
        </w:rPr>
        <w:t>finanţat</w:t>
      </w:r>
      <w:proofErr w:type="spellEnd"/>
      <w:r w:rsidRPr="00482204">
        <w:rPr>
          <w:color w:val="1F3864" w:themeColor="accent1" w:themeShade="80"/>
        </w:rPr>
        <w:t xml:space="preserve"> FSE+ să nu se afle într-o </w:t>
      </w:r>
      <w:proofErr w:type="spellStart"/>
      <w:r w:rsidRPr="00482204">
        <w:rPr>
          <w:color w:val="1F3864" w:themeColor="accent1" w:themeShade="80"/>
        </w:rPr>
        <w:t>situaţie</w:t>
      </w:r>
      <w:proofErr w:type="spellEnd"/>
      <w:r w:rsidRPr="00482204">
        <w:rPr>
          <w:color w:val="1F3864" w:themeColor="accent1" w:themeShade="80"/>
        </w:rPr>
        <w:t xml:space="preserve"> care l-ar împiedica să </w:t>
      </w:r>
      <w:proofErr w:type="spellStart"/>
      <w:r w:rsidRPr="00482204">
        <w:rPr>
          <w:color w:val="1F3864" w:themeColor="accent1" w:themeShade="80"/>
        </w:rPr>
        <w:t>acţioneze</w:t>
      </w:r>
      <w:proofErr w:type="spellEnd"/>
      <w:r w:rsidRPr="00482204">
        <w:rPr>
          <w:color w:val="1F3864" w:themeColor="accent1" w:themeShade="80"/>
        </w:rPr>
        <w:t xml:space="preserve"> </w:t>
      </w:r>
      <w:proofErr w:type="spellStart"/>
      <w:r w:rsidRPr="00482204">
        <w:rPr>
          <w:color w:val="1F3864" w:themeColor="accent1" w:themeShade="80"/>
        </w:rPr>
        <w:t>imparţial</w:t>
      </w:r>
      <w:proofErr w:type="spellEnd"/>
      <w:r w:rsidRPr="00482204">
        <w:rPr>
          <w:color w:val="1F3864" w:themeColor="accent1" w:themeShade="80"/>
        </w:rPr>
        <w:t xml:space="preserve"> </w:t>
      </w:r>
      <w:proofErr w:type="spellStart"/>
      <w:r w:rsidRPr="00482204">
        <w:rPr>
          <w:color w:val="1F3864" w:themeColor="accent1" w:themeShade="80"/>
        </w:rPr>
        <w:t>şi</w:t>
      </w:r>
      <w:proofErr w:type="spellEnd"/>
      <w:r w:rsidRPr="00482204">
        <w:rPr>
          <w:color w:val="1F3864" w:themeColor="accent1" w:themeShade="80"/>
        </w:rPr>
        <w:t xml:space="preserve"> nediscriminatoriu;</w:t>
      </w:r>
    </w:p>
    <w:p w14:paraId="66D354BE" w14:textId="1F76EE24" w:rsidR="00957B30" w:rsidRPr="00482204" w:rsidRDefault="00957B30" w:rsidP="00957B30">
      <w:pPr>
        <w:pStyle w:val="ListParagraph"/>
        <w:numPr>
          <w:ilvl w:val="0"/>
          <w:numId w:val="42"/>
        </w:numPr>
        <w:jc w:val="both"/>
        <w:rPr>
          <w:color w:val="1F3864" w:themeColor="accent1" w:themeShade="80"/>
        </w:rPr>
      </w:pPr>
      <w:r w:rsidRPr="00482204">
        <w:rPr>
          <w:color w:val="1F3864" w:themeColor="accent1" w:themeShade="80"/>
        </w:rPr>
        <w:t xml:space="preserve">Să informeze din timp Adunarea Generală a GAL/CD al GAL asupra </w:t>
      </w:r>
      <w:proofErr w:type="spellStart"/>
      <w:r w:rsidRPr="00482204">
        <w:rPr>
          <w:color w:val="1F3864" w:themeColor="accent1" w:themeShade="80"/>
        </w:rPr>
        <w:t>apariţiei</w:t>
      </w:r>
      <w:proofErr w:type="spellEnd"/>
      <w:r w:rsidRPr="00482204">
        <w:rPr>
          <w:color w:val="1F3864" w:themeColor="accent1" w:themeShade="80"/>
        </w:rPr>
        <w:t xml:space="preserve"> oricăror </w:t>
      </w:r>
      <w:proofErr w:type="spellStart"/>
      <w:r w:rsidRPr="00482204">
        <w:rPr>
          <w:color w:val="1F3864" w:themeColor="accent1" w:themeShade="80"/>
        </w:rPr>
        <w:t>circumstanţe</w:t>
      </w:r>
      <w:proofErr w:type="spellEnd"/>
      <w:r w:rsidRPr="00482204">
        <w:rPr>
          <w:color w:val="1F3864" w:themeColor="accent1" w:themeShade="80"/>
        </w:rPr>
        <w:t xml:space="preserve"> de natură să îi afecteze obiectivitatea </w:t>
      </w:r>
      <w:proofErr w:type="spellStart"/>
      <w:r w:rsidRPr="00482204">
        <w:rPr>
          <w:color w:val="1F3864" w:themeColor="accent1" w:themeShade="80"/>
        </w:rPr>
        <w:t>şi</w:t>
      </w:r>
      <w:proofErr w:type="spellEnd"/>
      <w:r w:rsidRPr="00482204">
        <w:rPr>
          <w:color w:val="1F3864" w:themeColor="accent1" w:themeShade="80"/>
        </w:rPr>
        <w:t xml:space="preserve"> </w:t>
      </w:r>
      <w:proofErr w:type="spellStart"/>
      <w:r w:rsidRPr="00482204">
        <w:rPr>
          <w:color w:val="1F3864" w:themeColor="accent1" w:themeShade="80"/>
        </w:rPr>
        <w:t>imparţialitatea</w:t>
      </w:r>
      <w:proofErr w:type="spellEnd"/>
      <w:r w:rsidRPr="00482204">
        <w:rPr>
          <w:color w:val="1F3864" w:themeColor="accent1" w:themeShade="80"/>
        </w:rPr>
        <w:t xml:space="preserve"> în exercitarea în îndeplinirea atribuțiilor de serviciu in situațiile în care: </w:t>
      </w:r>
    </w:p>
    <w:p w14:paraId="54B3EF65" w14:textId="5C189657" w:rsidR="00957B30" w:rsidRPr="00482204" w:rsidRDefault="00957B30" w:rsidP="00957B30">
      <w:pPr>
        <w:pStyle w:val="ListParagraph"/>
        <w:numPr>
          <w:ilvl w:val="0"/>
          <w:numId w:val="43"/>
        </w:numPr>
        <w:ind w:left="1440"/>
        <w:jc w:val="both"/>
        <w:rPr>
          <w:color w:val="1F3864" w:themeColor="accent1" w:themeShade="80"/>
        </w:rPr>
      </w:pPr>
      <w:r w:rsidRPr="00482204">
        <w:rPr>
          <w:color w:val="1F3864" w:themeColor="accent1" w:themeShade="80"/>
        </w:rPr>
        <w:t xml:space="preserve">este </w:t>
      </w:r>
      <w:proofErr w:type="spellStart"/>
      <w:r w:rsidRPr="00482204">
        <w:rPr>
          <w:color w:val="1F3864" w:themeColor="accent1" w:themeShade="80"/>
        </w:rPr>
        <w:t>soţ</w:t>
      </w:r>
      <w:proofErr w:type="spellEnd"/>
      <w:r w:rsidRPr="00482204">
        <w:rPr>
          <w:color w:val="1F3864" w:themeColor="accent1" w:themeShade="80"/>
        </w:rPr>
        <w:t>/</w:t>
      </w:r>
      <w:proofErr w:type="spellStart"/>
      <w:r w:rsidRPr="00482204">
        <w:rPr>
          <w:color w:val="1F3864" w:themeColor="accent1" w:themeShade="80"/>
        </w:rPr>
        <w:t>soţie</w:t>
      </w:r>
      <w:proofErr w:type="spellEnd"/>
      <w:r w:rsidRPr="00482204">
        <w:rPr>
          <w:color w:val="1F3864" w:themeColor="accent1" w:themeShade="80"/>
        </w:rPr>
        <w:t xml:space="preserve"> cu vreuna din persoanele care </w:t>
      </w:r>
      <w:proofErr w:type="spellStart"/>
      <w:r w:rsidRPr="00482204">
        <w:rPr>
          <w:color w:val="1F3864" w:themeColor="accent1" w:themeShade="80"/>
        </w:rPr>
        <w:t>deţin</w:t>
      </w:r>
      <w:proofErr w:type="spellEnd"/>
      <w:r w:rsidRPr="00482204">
        <w:rPr>
          <w:color w:val="1F3864" w:themeColor="accent1" w:themeShade="80"/>
        </w:rPr>
        <w:t xml:space="preserve"> </w:t>
      </w:r>
      <w:proofErr w:type="spellStart"/>
      <w:r w:rsidRPr="00482204">
        <w:rPr>
          <w:color w:val="1F3864" w:themeColor="accent1" w:themeShade="80"/>
        </w:rPr>
        <w:t>părţi</w:t>
      </w:r>
      <w:proofErr w:type="spellEnd"/>
      <w:r w:rsidRPr="00482204">
        <w:rPr>
          <w:color w:val="1F3864" w:themeColor="accent1" w:themeShade="80"/>
        </w:rPr>
        <w:t xml:space="preserve"> sociale, </w:t>
      </w:r>
      <w:proofErr w:type="spellStart"/>
      <w:r w:rsidRPr="00482204">
        <w:rPr>
          <w:color w:val="1F3864" w:themeColor="accent1" w:themeShade="80"/>
        </w:rPr>
        <w:t>părţi</w:t>
      </w:r>
      <w:proofErr w:type="spellEnd"/>
      <w:r w:rsidRPr="00482204">
        <w:rPr>
          <w:color w:val="1F3864" w:themeColor="accent1" w:themeShade="80"/>
        </w:rPr>
        <w:t xml:space="preserve"> de interes, </w:t>
      </w:r>
      <w:proofErr w:type="spellStart"/>
      <w:r w:rsidRPr="00482204">
        <w:rPr>
          <w:color w:val="1F3864" w:themeColor="accent1" w:themeShade="80"/>
        </w:rPr>
        <w:t>acţiuni</w:t>
      </w:r>
      <w:proofErr w:type="spellEnd"/>
      <w:r w:rsidRPr="00482204">
        <w:rPr>
          <w:color w:val="1F3864" w:themeColor="accent1" w:themeShade="80"/>
        </w:rPr>
        <w:t xml:space="preserve"> din capitalul subscris al unuia dintre </w:t>
      </w:r>
      <w:proofErr w:type="spellStart"/>
      <w:r w:rsidRPr="00482204">
        <w:rPr>
          <w:color w:val="1F3864" w:themeColor="accent1" w:themeShade="80"/>
        </w:rPr>
        <w:t>solicitanţi</w:t>
      </w:r>
      <w:proofErr w:type="spellEnd"/>
      <w:r w:rsidRPr="00482204">
        <w:rPr>
          <w:color w:val="1F3864" w:themeColor="accent1" w:themeShade="80"/>
        </w:rPr>
        <w:t xml:space="preserve"> ori care fac parte din consiliul de </w:t>
      </w:r>
      <w:proofErr w:type="spellStart"/>
      <w:r w:rsidRPr="00482204">
        <w:rPr>
          <w:color w:val="1F3864" w:themeColor="accent1" w:themeShade="80"/>
        </w:rPr>
        <w:t>administraţie</w:t>
      </w:r>
      <w:proofErr w:type="spellEnd"/>
      <w:r w:rsidRPr="00482204">
        <w:rPr>
          <w:color w:val="1F3864" w:themeColor="accent1" w:themeShade="80"/>
        </w:rPr>
        <w:t xml:space="preserve">/organul de conducere sau de supervizare a unuia dintre </w:t>
      </w:r>
      <w:proofErr w:type="spellStart"/>
      <w:r w:rsidRPr="00482204">
        <w:rPr>
          <w:color w:val="1F3864" w:themeColor="accent1" w:themeShade="80"/>
        </w:rPr>
        <w:t>solicitanţi</w:t>
      </w:r>
      <w:proofErr w:type="spellEnd"/>
      <w:r w:rsidRPr="00482204">
        <w:rPr>
          <w:color w:val="1F3864" w:themeColor="accent1" w:themeShade="80"/>
        </w:rPr>
        <w:t xml:space="preserve">/contestatari sau al operatorilor economici care au elaborat fișele de proiecte/proiectele/cererile de </w:t>
      </w:r>
      <w:proofErr w:type="spellStart"/>
      <w:r w:rsidRPr="00482204">
        <w:rPr>
          <w:color w:val="1F3864" w:themeColor="accent1" w:themeShade="80"/>
        </w:rPr>
        <w:t>finanţare</w:t>
      </w:r>
      <w:proofErr w:type="spellEnd"/>
      <w:r w:rsidRPr="00482204">
        <w:rPr>
          <w:color w:val="1F3864" w:themeColor="accent1" w:themeShade="80"/>
        </w:rPr>
        <w:t xml:space="preserve"> sau orice document anexat acestora, inclusiv a firmelor partenere/legate ale acestora, dacă este cazul;</w:t>
      </w:r>
    </w:p>
    <w:p w14:paraId="70B86A83" w14:textId="391E2666" w:rsidR="00957B30" w:rsidRPr="00482204" w:rsidRDefault="00957B30" w:rsidP="00957B30">
      <w:pPr>
        <w:pStyle w:val="ListParagraph"/>
        <w:numPr>
          <w:ilvl w:val="0"/>
          <w:numId w:val="43"/>
        </w:numPr>
        <w:ind w:left="1440"/>
        <w:jc w:val="both"/>
        <w:rPr>
          <w:color w:val="1F3864" w:themeColor="accent1" w:themeShade="80"/>
        </w:rPr>
      </w:pPr>
      <w:r w:rsidRPr="00482204">
        <w:rPr>
          <w:color w:val="1F3864" w:themeColor="accent1" w:themeShade="80"/>
        </w:rPr>
        <w:t xml:space="preserve">este rudă sau afin, până la gradul al doilea inclusiv, cu persoane care </w:t>
      </w:r>
      <w:proofErr w:type="spellStart"/>
      <w:r w:rsidRPr="00482204">
        <w:rPr>
          <w:color w:val="1F3864" w:themeColor="accent1" w:themeShade="80"/>
        </w:rPr>
        <w:t>deţin</w:t>
      </w:r>
      <w:proofErr w:type="spellEnd"/>
      <w:r w:rsidRPr="00482204">
        <w:rPr>
          <w:color w:val="1F3864" w:themeColor="accent1" w:themeShade="80"/>
        </w:rPr>
        <w:t xml:space="preserve"> </w:t>
      </w:r>
      <w:proofErr w:type="spellStart"/>
      <w:r w:rsidRPr="00482204">
        <w:rPr>
          <w:color w:val="1F3864" w:themeColor="accent1" w:themeShade="80"/>
        </w:rPr>
        <w:t>părţi</w:t>
      </w:r>
      <w:proofErr w:type="spellEnd"/>
      <w:r w:rsidRPr="00482204">
        <w:rPr>
          <w:color w:val="1F3864" w:themeColor="accent1" w:themeShade="80"/>
        </w:rPr>
        <w:t xml:space="preserve"> sociale, </w:t>
      </w:r>
      <w:proofErr w:type="spellStart"/>
      <w:r w:rsidRPr="00482204">
        <w:rPr>
          <w:color w:val="1F3864" w:themeColor="accent1" w:themeShade="80"/>
        </w:rPr>
        <w:t>părţi</w:t>
      </w:r>
      <w:proofErr w:type="spellEnd"/>
      <w:r w:rsidRPr="00482204">
        <w:rPr>
          <w:color w:val="1F3864" w:themeColor="accent1" w:themeShade="80"/>
        </w:rPr>
        <w:t xml:space="preserve"> de interes, </w:t>
      </w:r>
      <w:proofErr w:type="spellStart"/>
      <w:r w:rsidRPr="00482204">
        <w:rPr>
          <w:color w:val="1F3864" w:themeColor="accent1" w:themeShade="80"/>
        </w:rPr>
        <w:t>acţiuni</w:t>
      </w:r>
      <w:proofErr w:type="spellEnd"/>
      <w:r w:rsidRPr="00482204">
        <w:rPr>
          <w:color w:val="1F3864" w:themeColor="accent1" w:themeShade="80"/>
        </w:rPr>
        <w:t xml:space="preserve"> din capitalul subscris al unuia dintre </w:t>
      </w:r>
      <w:proofErr w:type="spellStart"/>
      <w:r w:rsidRPr="00482204">
        <w:rPr>
          <w:color w:val="1F3864" w:themeColor="accent1" w:themeShade="80"/>
        </w:rPr>
        <w:t>solicitanţi</w:t>
      </w:r>
      <w:proofErr w:type="spellEnd"/>
      <w:r w:rsidRPr="00482204">
        <w:rPr>
          <w:color w:val="1F3864" w:themeColor="accent1" w:themeShade="80"/>
        </w:rPr>
        <w:t xml:space="preserve"> ori care fac parte din consiliul de </w:t>
      </w:r>
      <w:proofErr w:type="spellStart"/>
      <w:r w:rsidRPr="00482204">
        <w:rPr>
          <w:color w:val="1F3864" w:themeColor="accent1" w:themeShade="80"/>
        </w:rPr>
        <w:t>administraţie</w:t>
      </w:r>
      <w:proofErr w:type="spellEnd"/>
      <w:r w:rsidRPr="00482204">
        <w:rPr>
          <w:color w:val="1F3864" w:themeColor="accent1" w:themeShade="80"/>
        </w:rPr>
        <w:t xml:space="preserve">/organul de conducere sau de supervizare a unuia dintre </w:t>
      </w:r>
      <w:proofErr w:type="spellStart"/>
      <w:r w:rsidRPr="00482204">
        <w:rPr>
          <w:color w:val="1F3864" w:themeColor="accent1" w:themeShade="80"/>
        </w:rPr>
        <w:t>solicitanţi</w:t>
      </w:r>
      <w:proofErr w:type="spellEnd"/>
      <w:r w:rsidRPr="00482204">
        <w:rPr>
          <w:color w:val="1F3864" w:themeColor="accent1" w:themeShade="80"/>
        </w:rPr>
        <w:t xml:space="preserve">/contestatari sau al operatorilor economici care au elaborat fișele de proiecte/proiectele/cererile de </w:t>
      </w:r>
      <w:proofErr w:type="spellStart"/>
      <w:r w:rsidRPr="00482204">
        <w:rPr>
          <w:color w:val="1F3864" w:themeColor="accent1" w:themeShade="80"/>
        </w:rPr>
        <w:t>finanţare</w:t>
      </w:r>
      <w:proofErr w:type="spellEnd"/>
      <w:r w:rsidRPr="00482204">
        <w:rPr>
          <w:color w:val="1F3864" w:themeColor="accent1" w:themeShade="80"/>
        </w:rPr>
        <w:t xml:space="preserve"> sau orice document anexat acestora.</w:t>
      </w:r>
    </w:p>
    <w:p w14:paraId="33C437AB" w14:textId="56B779C0" w:rsidR="002C5F23" w:rsidRPr="00482204" w:rsidRDefault="00021D75" w:rsidP="00EE51A9">
      <w:pPr>
        <w:spacing w:before="60" w:after="0"/>
        <w:ind w:firstLine="720"/>
        <w:jc w:val="both"/>
        <w:rPr>
          <w:color w:val="1F3864" w:themeColor="accent1" w:themeShade="80"/>
        </w:rPr>
      </w:pPr>
      <w:r w:rsidRPr="00482204">
        <w:rPr>
          <w:color w:val="1F3864" w:themeColor="accent1" w:themeShade="80"/>
        </w:rPr>
        <w:t xml:space="preserve">Dacă </w:t>
      </w:r>
      <w:proofErr w:type="spellStart"/>
      <w:r w:rsidRPr="00482204">
        <w:rPr>
          <w:color w:val="1F3864" w:themeColor="accent1" w:themeShade="80"/>
        </w:rPr>
        <w:t>într</w:t>
      </w:r>
      <w:proofErr w:type="spellEnd"/>
      <w:r w:rsidRPr="00482204">
        <w:rPr>
          <w:color w:val="1F3864" w:themeColor="accent1" w:themeShade="80"/>
        </w:rPr>
        <w:t xml:space="preserve">-unul din proiectele depuse pentru selectare este implicat la nivelul entităților deponente unul din membrii Comitetului de </w:t>
      </w:r>
      <w:proofErr w:type="spellStart"/>
      <w:r w:rsidR="00242678" w:rsidRPr="00482204">
        <w:rPr>
          <w:color w:val="1F3864" w:themeColor="accent1" w:themeShade="80"/>
        </w:rPr>
        <w:t>selecţie</w:t>
      </w:r>
      <w:proofErr w:type="spellEnd"/>
      <w:r w:rsidRPr="00482204">
        <w:rPr>
          <w:color w:val="1F3864" w:themeColor="accent1" w:themeShade="80"/>
        </w:rPr>
        <w:t>, C</w:t>
      </w:r>
      <w:r w:rsidR="001E23EE" w:rsidRPr="00482204">
        <w:rPr>
          <w:color w:val="1F3864" w:themeColor="accent1" w:themeShade="80"/>
        </w:rPr>
        <w:t>omitetului</w:t>
      </w:r>
      <w:r w:rsidRPr="00482204">
        <w:rPr>
          <w:color w:val="1F3864" w:themeColor="accent1" w:themeShade="80"/>
        </w:rPr>
        <w:t xml:space="preserve"> de </w:t>
      </w:r>
      <w:proofErr w:type="spellStart"/>
      <w:r w:rsidRPr="00482204">
        <w:rPr>
          <w:color w:val="1F3864" w:themeColor="accent1" w:themeShade="80"/>
        </w:rPr>
        <w:t>contestaţii</w:t>
      </w:r>
      <w:proofErr w:type="spellEnd"/>
      <w:r w:rsidRPr="00482204">
        <w:rPr>
          <w:color w:val="1F3864" w:themeColor="accent1" w:themeShade="80"/>
        </w:rPr>
        <w:t xml:space="preserve">, Comitetul director sau unul dintre </w:t>
      </w:r>
      <w:proofErr w:type="spellStart"/>
      <w:r w:rsidRPr="00482204">
        <w:rPr>
          <w:color w:val="1F3864" w:themeColor="accent1" w:themeShade="80"/>
        </w:rPr>
        <w:t>angajaţii</w:t>
      </w:r>
      <w:proofErr w:type="spellEnd"/>
      <w:r w:rsidRPr="00482204">
        <w:rPr>
          <w:color w:val="1F3864" w:themeColor="accent1" w:themeShade="80"/>
        </w:rPr>
        <w:t xml:space="preserve"> GAL cu atribuții în evaluarea proiectelor sau afini ai acestora sau a unei </w:t>
      </w:r>
      <w:proofErr w:type="spellStart"/>
      <w:r w:rsidRPr="00482204">
        <w:rPr>
          <w:color w:val="1F3864" w:themeColor="accent1" w:themeShade="80"/>
        </w:rPr>
        <w:t>entităţi</w:t>
      </w:r>
      <w:proofErr w:type="spellEnd"/>
      <w:r w:rsidRPr="00482204">
        <w:rPr>
          <w:color w:val="1F3864" w:themeColor="accent1" w:themeShade="80"/>
        </w:rPr>
        <w:t xml:space="preserve"> juridice în care respectiva persoană are </w:t>
      </w:r>
      <w:proofErr w:type="spellStart"/>
      <w:r w:rsidRPr="00482204">
        <w:rPr>
          <w:color w:val="1F3864" w:themeColor="accent1" w:themeShade="80"/>
        </w:rPr>
        <w:t>implicaţii</w:t>
      </w:r>
      <w:proofErr w:type="spellEnd"/>
      <w:r w:rsidRPr="00482204">
        <w:rPr>
          <w:color w:val="1F3864" w:themeColor="accent1" w:themeShade="80"/>
        </w:rPr>
        <w:t xml:space="preserve">/interese, în conformitate cu prevederile legale </w:t>
      </w:r>
      <w:proofErr w:type="spellStart"/>
      <w:r w:rsidRPr="00482204">
        <w:rPr>
          <w:color w:val="1F3864" w:themeColor="accent1" w:themeShade="80"/>
        </w:rPr>
        <w:t>naţionale</w:t>
      </w:r>
      <w:proofErr w:type="spellEnd"/>
      <w:r w:rsidRPr="00482204">
        <w:rPr>
          <w:color w:val="1F3864" w:themeColor="accent1" w:themeShade="80"/>
        </w:rPr>
        <w:t xml:space="preserve"> (Legea nr.161/2003, OUG nr.66/2011) </w:t>
      </w:r>
      <w:proofErr w:type="spellStart"/>
      <w:r w:rsidRPr="00482204">
        <w:rPr>
          <w:color w:val="1F3864" w:themeColor="accent1" w:themeShade="80"/>
        </w:rPr>
        <w:t>şi</w:t>
      </w:r>
      <w:proofErr w:type="spellEnd"/>
      <w:r w:rsidRPr="00482204">
        <w:rPr>
          <w:color w:val="1F3864" w:themeColor="accent1" w:themeShade="80"/>
        </w:rPr>
        <w:t xml:space="preserve"> comunitare (Regulamentul CE nr.1605/2002, Regulamentul nr.2342/2002 etc.) aplicabile, persoana în cauză nu va participa la procesul de evaluare și selecție, nu are drept de vot </w:t>
      </w:r>
      <w:proofErr w:type="spellStart"/>
      <w:r w:rsidRPr="00482204">
        <w:rPr>
          <w:color w:val="1F3864" w:themeColor="accent1" w:themeShade="80"/>
        </w:rPr>
        <w:t>şi</w:t>
      </w:r>
      <w:proofErr w:type="spellEnd"/>
      <w:r w:rsidRPr="00482204">
        <w:rPr>
          <w:color w:val="1F3864" w:themeColor="accent1" w:themeShade="80"/>
        </w:rPr>
        <w:t xml:space="preserve"> nu va participa la întâlnirea comitetului respectiv pentru sesiunea de </w:t>
      </w:r>
      <w:proofErr w:type="spellStart"/>
      <w:r w:rsidRPr="00482204">
        <w:rPr>
          <w:color w:val="1F3864" w:themeColor="accent1" w:themeShade="80"/>
        </w:rPr>
        <w:t>selecţie</w:t>
      </w:r>
      <w:proofErr w:type="spellEnd"/>
      <w:r w:rsidRPr="00482204">
        <w:rPr>
          <w:color w:val="1F3864" w:themeColor="accent1" w:themeShade="80"/>
        </w:rPr>
        <w:t xml:space="preserve">, </w:t>
      </w:r>
      <w:proofErr w:type="spellStart"/>
      <w:r w:rsidRPr="00482204">
        <w:rPr>
          <w:color w:val="1F3864" w:themeColor="accent1" w:themeShade="80"/>
        </w:rPr>
        <w:t>contestaţie</w:t>
      </w:r>
      <w:proofErr w:type="spellEnd"/>
      <w:r w:rsidRPr="00482204">
        <w:rPr>
          <w:color w:val="1F3864" w:themeColor="accent1" w:themeShade="80"/>
        </w:rPr>
        <w:t xml:space="preserve"> în cauză.</w:t>
      </w:r>
    </w:p>
    <w:p w14:paraId="17CFE04D" w14:textId="7FA009E0" w:rsidR="00A607FD" w:rsidRPr="00482204" w:rsidRDefault="00A607FD" w:rsidP="00A607FD">
      <w:pPr>
        <w:ind w:firstLine="720"/>
        <w:jc w:val="both"/>
        <w:rPr>
          <w:color w:val="1F3864" w:themeColor="accent1" w:themeShade="80"/>
        </w:rPr>
      </w:pPr>
      <w:r w:rsidRPr="00482204">
        <w:rPr>
          <w:color w:val="1F3864" w:themeColor="accent1" w:themeShade="80"/>
        </w:rPr>
        <w:t>În ceea ce privește evitarea conflictului de interese la nivelul solicitanților/partenerilor ce propun fișe de proiect cu finanțare din SDL se aplică prevederile Capito</w:t>
      </w:r>
      <w:r w:rsidR="00242678" w:rsidRPr="00482204">
        <w:rPr>
          <w:color w:val="1F3864" w:themeColor="accent1" w:themeShade="80"/>
        </w:rPr>
        <w:t>lu</w:t>
      </w:r>
      <w:r w:rsidRPr="00482204">
        <w:rPr>
          <w:color w:val="1F3864" w:themeColor="accent1" w:themeShade="80"/>
        </w:rPr>
        <w:t xml:space="preserve">lui 8 Aspecte specifice programului, secțiunea Conflict de interese, din Ghidul solicitantului </w:t>
      </w:r>
      <w:r w:rsidR="003F6059" w:rsidRPr="00482204">
        <w:rPr>
          <w:color w:val="1F3864" w:themeColor="accent1" w:themeShade="80"/>
        </w:rPr>
        <w:t xml:space="preserve">Condiții Generale aferent </w:t>
      </w:r>
      <w:r w:rsidRPr="00482204">
        <w:rPr>
          <w:color w:val="1F3864" w:themeColor="accent1" w:themeShade="80"/>
        </w:rPr>
        <w:t>Programul</w:t>
      </w:r>
      <w:r w:rsidR="003F6059" w:rsidRPr="00482204">
        <w:rPr>
          <w:color w:val="1F3864" w:themeColor="accent1" w:themeShade="80"/>
        </w:rPr>
        <w:t>ui</w:t>
      </w:r>
      <w:r w:rsidRPr="00482204">
        <w:rPr>
          <w:color w:val="1F3864" w:themeColor="accent1" w:themeShade="80"/>
        </w:rPr>
        <w:t xml:space="preserve"> Incluziune și Demnitate Socială 2021 – 2027.</w:t>
      </w:r>
    </w:p>
    <w:p w14:paraId="2CC59A66" w14:textId="7FD98E6B" w:rsidR="00941AB2" w:rsidRPr="00482204" w:rsidRDefault="00D75A53" w:rsidP="00DA6002">
      <w:pPr>
        <w:pStyle w:val="Heading2"/>
        <w:rPr>
          <w:color w:val="1F3864" w:themeColor="accent1" w:themeShade="80"/>
          <w:lang w:val="ro-RO"/>
        </w:rPr>
      </w:pPr>
      <w:bookmarkStart w:id="34" w:name="_Toc196483010"/>
      <w:r w:rsidRPr="00482204">
        <w:rPr>
          <w:color w:val="1F3864" w:themeColor="accent1" w:themeShade="80"/>
          <w:lang w:val="ro-RO"/>
        </w:rPr>
        <w:t>3</w:t>
      </w:r>
      <w:r w:rsidR="00941AB2" w:rsidRPr="00482204">
        <w:rPr>
          <w:color w:val="1F3864" w:themeColor="accent1" w:themeShade="80"/>
          <w:lang w:val="ro-RO"/>
        </w:rPr>
        <w:t>.</w:t>
      </w:r>
      <w:r w:rsidRPr="00482204">
        <w:rPr>
          <w:color w:val="1F3864" w:themeColor="accent1" w:themeShade="80"/>
          <w:lang w:val="ro-RO"/>
        </w:rPr>
        <w:t>5</w:t>
      </w:r>
      <w:r w:rsidR="00941AB2" w:rsidRPr="00482204">
        <w:rPr>
          <w:color w:val="1F3864" w:themeColor="accent1" w:themeShade="80"/>
          <w:lang w:val="ro-RO"/>
        </w:rPr>
        <w:t xml:space="preserve"> Elaborarea procedurii de evaluare și selecție a propunerilor de fișe de proiecte de căt</w:t>
      </w:r>
      <w:r w:rsidR="003F6059" w:rsidRPr="00482204">
        <w:rPr>
          <w:color w:val="1F3864" w:themeColor="accent1" w:themeShade="80"/>
          <w:lang w:val="ro-RO"/>
        </w:rPr>
        <w:t>r</w:t>
      </w:r>
      <w:r w:rsidR="00941AB2" w:rsidRPr="00482204">
        <w:rPr>
          <w:color w:val="1F3864" w:themeColor="accent1" w:themeShade="80"/>
          <w:lang w:val="ro-RO"/>
        </w:rPr>
        <w:t>e Grupurile de Acțiune Locală</w:t>
      </w:r>
      <w:bookmarkEnd w:id="34"/>
    </w:p>
    <w:p w14:paraId="6EA247BF" w14:textId="713B2577" w:rsidR="003874DE" w:rsidRPr="00482204" w:rsidRDefault="003874DE" w:rsidP="00971DE1">
      <w:pPr>
        <w:ind w:firstLine="720"/>
        <w:contextualSpacing/>
        <w:jc w:val="both"/>
        <w:rPr>
          <w:color w:val="1F3864" w:themeColor="accent1" w:themeShade="80"/>
        </w:rPr>
      </w:pPr>
      <w:r w:rsidRPr="00482204">
        <w:rPr>
          <w:color w:val="1F3864" w:themeColor="accent1" w:themeShade="80"/>
        </w:rPr>
        <w:t>Grupul de Acțiune Locală va elabora o procedură de selecție proprie</w:t>
      </w:r>
      <w:r w:rsidR="00D75A53" w:rsidRPr="00482204">
        <w:rPr>
          <w:color w:val="1F3864" w:themeColor="accent1" w:themeShade="80"/>
        </w:rPr>
        <w:t xml:space="preserve"> a fișelor de proiecte cu finanțare din FSE+</w:t>
      </w:r>
      <w:r w:rsidRPr="00482204">
        <w:rPr>
          <w:color w:val="1F3864" w:themeColor="accent1" w:themeShade="80"/>
        </w:rPr>
        <w:t xml:space="preserve"> în care va descrie procesul de evaluare privind aplicarea criteriilor de eligibilitate și selecție a fișelor de proiecte (existând o </w:t>
      </w:r>
      <w:r w:rsidR="008C0525" w:rsidRPr="00482204">
        <w:rPr>
          <w:color w:val="1F3864" w:themeColor="accent1" w:themeShade="80"/>
        </w:rPr>
        <w:t>procedură</w:t>
      </w:r>
      <w:r w:rsidRPr="00482204">
        <w:rPr>
          <w:color w:val="1F3864" w:themeColor="accent1" w:themeShade="80"/>
        </w:rPr>
        <w:t xml:space="preserve"> clară de evaluare a tuturor criteriilor), inclusiv procedura de </w:t>
      </w:r>
      <w:proofErr w:type="spellStart"/>
      <w:r w:rsidRPr="00482204">
        <w:rPr>
          <w:color w:val="1F3864" w:themeColor="accent1" w:themeShade="80"/>
        </w:rPr>
        <w:t>soluţionare</w:t>
      </w:r>
      <w:proofErr w:type="spellEnd"/>
      <w:r w:rsidRPr="00482204">
        <w:rPr>
          <w:color w:val="1F3864" w:themeColor="accent1" w:themeShade="80"/>
        </w:rPr>
        <w:t xml:space="preserve"> a </w:t>
      </w:r>
      <w:proofErr w:type="spellStart"/>
      <w:r w:rsidRPr="00482204">
        <w:rPr>
          <w:color w:val="1F3864" w:themeColor="accent1" w:themeShade="80"/>
        </w:rPr>
        <w:t>contestaţiilor</w:t>
      </w:r>
      <w:proofErr w:type="spellEnd"/>
      <w:r w:rsidRPr="00482204">
        <w:rPr>
          <w:color w:val="1F3864" w:themeColor="accent1" w:themeShade="80"/>
        </w:rPr>
        <w:t xml:space="preserve">. </w:t>
      </w:r>
    </w:p>
    <w:p w14:paraId="62A761D2" w14:textId="6AE61B94" w:rsidR="003874DE" w:rsidRPr="00482204" w:rsidRDefault="008C0525" w:rsidP="008C0F4F">
      <w:pPr>
        <w:ind w:firstLine="720"/>
        <w:contextualSpacing/>
        <w:jc w:val="both"/>
        <w:rPr>
          <w:color w:val="1F3864" w:themeColor="accent1" w:themeShade="80"/>
        </w:rPr>
      </w:pPr>
      <w:r w:rsidRPr="00482204">
        <w:rPr>
          <w:color w:val="1F3864" w:themeColor="accent1" w:themeShade="80"/>
        </w:rPr>
        <w:t>Procedura</w:t>
      </w:r>
      <w:r w:rsidR="003C2932" w:rsidRPr="00482204">
        <w:rPr>
          <w:color w:val="1F3864" w:themeColor="accent1" w:themeShade="80"/>
        </w:rPr>
        <w:t xml:space="preserve"> de verificare, evaluare </w:t>
      </w:r>
      <w:proofErr w:type="spellStart"/>
      <w:r w:rsidR="003C2932" w:rsidRPr="00482204">
        <w:rPr>
          <w:color w:val="1F3864" w:themeColor="accent1" w:themeShade="80"/>
        </w:rPr>
        <w:t>şi</w:t>
      </w:r>
      <w:proofErr w:type="spellEnd"/>
      <w:r w:rsidR="003C2932" w:rsidRPr="00482204">
        <w:rPr>
          <w:color w:val="1F3864" w:themeColor="accent1" w:themeShade="80"/>
        </w:rPr>
        <w:t xml:space="preserve"> selecție a proiectelor </w:t>
      </w:r>
      <w:proofErr w:type="spellStart"/>
      <w:r w:rsidR="003C2932" w:rsidRPr="00482204">
        <w:rPr>
          <w:color w:val="1F3864" w:themeColor="accent1" w:themeShade="80"/>
        </w:rPr>
        <w:t>ȋn</w:t>
      </w:r>
      <w:proofErr w:type="spellEnd"/>
      <w:r w:rsidR="003C2932" w:rsidRPr="00482204">
        <w:rPr>
          <w:color w:val="1F3864" w:themeColor="accent1" w:themeShade="80"/>
        </w:rPr>
        <w:t xml:space="preserve"> cadrul Programului Incluziune și Demnitate Socială 2021 – 2027 (</w:t>
      </w:r>
      <w:r w:rsidR="00E4481F" w:rsidRPr="00482204">
        <w:rPr>
          <w:color w:val="1F3864" w:themeColor="accent1" w:themeShade="80"/>
        </w:rPr>
        <w:t>PIDS</w:t>
      </w:r>
      <w:r w:rsidR="003C2932" w:rsidRPr="00482204">
        <w:rPr>
          <w:color w:val="1F3864" w:themeColor="accent1" w:themeShade="80"/>
        </w:rPr>
        <w:t xml:space="preserve">) poate fi avută în vedere ca referențial, nefiind însă </w:t>
      </w:r>
      <w:r w:rsidR="003874DE" w:rsidRPr="00482204">
        <w:rPr>
          <w:color w:val="1F3864" w:themeColor="accent1" w:themeShade="80"/>
        </w:rPr>
        <w:t>obligatorie proiectelor finanțate prin intermediul Strategiilor de Dezvoltare Locală</w:t>
      </w:r>
      <w:r w:rsidR="003C2932" w:rsidRPr="00482204">
        <w:rPr>
          <w:color w:val="1F3864" w:themeColor="accent1" w:themeShade="80"/>
        </w:rPr>
        <w:t>. P</w:t>
      </w:r>
      <w:r w:rsidR="003874DE" w:rsidRPr="00482204">
        <w:rPr>
          <w:color w:val="1F3864" w:themeColor="accent1" w:themeShade="80"/>
        </w:rPr>
        <w:t>rin urmare</w:t>
      </w:r>
      <w:r w:rsidR="0015539A" w:rsidRPr="00482204">
        <w:rPr>
          <w:color w:val="1F3864" w:themeColor="accent1" w:themeShade="80"/>
        </w:rPr>
        <w:t>,</w:t>
      </w:r>
      <w:r w:rsidR="003874DE" w:rsidRPr="00482204">
        <w:rPr>
          <w:color w:val="1F3864" w:themeColor="accent1" w:themeShade="80"/>
        </w:rPr>
        <w:t xml:space="preserve"> GAL poate opta pentru varianta potrivită la nivelul teritoriului acoperit</w:t>
      </w:r>
      <w:r w:rsidR="003C2932" w:rsidRPr="00482204">
        <w:rPr>
          <w:color w:val="1F3864" w:themeColor="accent1" w:themeShade="80"/>
        </w:rPr>
        <w:t>, cu respectarea asigurării elementelor de compatibilitate cu prevederile comunitare și naționale aplicabile Programului Incluziune și Demnitate Socială 2021 – 2027 (</w:t>
      </w:r>
      <w:r w:rsidR="00E4481F" w:rsidRPr="00482204">
        <w:rPr>
          <w:color w:val="1F3864" w:themeColor="accent1" w:themeShade="80"/>
        </w:rPr>
        <w:t>PIDS</w:t>
      </w:r>
      <w:r w:rsidR="003C2932" w:rsidRPr="00482204">
        <w:rPr>
          <w:color w:val="1F3864" w:themeColor="accent1" w:themeShade="80"/>
        </w:rPr>
        <w:t>).</w:t>
      </w:r>
    </w:p>
    <w:p w14:paraId="0DD3A958" w14:textId="130C9AD9" w:rsidR="003874DE" w:rsidRPr="00482204" w:rsidRDefault="003874DE" w:rsidP="003874DE">
      <w:pPr>
        <w:jc w:val="both"/>
        <w:rPr>
          <w:color w:val="1F3864" w:themeColor="accent1" w:themeShade="80"/>
        </w:rPr>
      </w:pPr>
      <w:r w:rsidRPr="00482204">
        <w:rPr>
          <w:color w:val="1F3864" w:themeColor="accent1" w:themeShade="80"/>
        </w:rPr>
        <w:t xml:space="preserve">Exemplu: </w:t>
      </w:r>
    </w:p>
    <w:p w14:paraId="7CD071A8" w14:textId="77777777" w:rsidR="003874DE" w:rsidRPr="00482204" w:rsidRDefault="003874DE" w:rsidP="003874DE">
      <w:pPr>
        <w:pStyle w:val="ListParagraph"/>
        <w:numPr>
          <w:ilvl w:val="0"/>
          <w:numId w:val="33"/>
        </w:numPr>
        <w:jc w:val="both"/>
        <w:rPr>
          <w:color w:val="1F3864" w:themeColor="accent1" w:themeShade="80"/>
        </w:rPr>
      </w:pPr>
      <w:r w:rsidRPr="00482204">
        <w:rPr>
          <w:color w:val="1F3864" w:themeColor="accent1" w:themeShade="80"/>
        </w:rPr>
        <w:t>Organizarea  de sesiuni anuale continue de depunere a proiectelor cu selecție lunară/trimestrială;</w:t>
      </w:r>
    </w:p>
    <w:p w14:paraId="583D3F02" w14:textId="77777777" w:rsidR="003874DE" w:rsidRPr="00482204" w:rsidRDefault="003874DE" w:rsidP="003874DE">
      <w:pPr>
        <w:pStyle w:val="ListParagraph"/>
        <w:numPr>
          <w:ilvl w:val="0"/>
          <w:numId w:val="33"/>
        </w:numPr>
        <w:jc w:val="both"/>
        <w:rPr>
          <w:color w:val="1F3864" w:themeColor="accent1" w:themeShade="80"/>
        </w:rPr>
      </w:pPr>
      <w:r w:rsidRPr="00482204">
        <w:rPr>
          <w:color w:val="1F3864" w:themeColor="accent1" w:themeShade="80"/>
        </w:rPr>
        <w:t xml:space="preserve">Organizarea unor sesiuni periodice limitate, de minimum 30 de zile calendaristice; </w:t>
      </w:r>
    </w:p>
    <w:p w14:paraId="57D9749B" w14:textId="1D4AC390" w:rsidR="003874DE" w:rsidRPr="00482204" w:rsidRDefault="003874DE" w:rsidP="003874DE">
      <w:pPr>
        <w:pStyle w:val="ListParagraph"/>
        <w:numPr>
          <w:ilvl w:val="0"/>
          <w:numId w:val="33"/>
        </w:numPr>
        <w:jc w:val="both"/>
        <w:rPr>
          <w:color w:val="1F3864" w:themeColor="accent1" w:themeShade="80"/>
        </w:rPr>
      </w:pPr>
      <w:r w:rsidRPr="00482204">
        <w:rPr>
          <w:color w:val="1F3864" w:themeColor="accent1" w:themeShade="80"/>
        </w:rPr>
        <w:lastRenderedPageBreak/>
        <w:t xml:space="preserve">Stabilirea unui prag de </w:t>
      </w:r>
      <w:proofErr w:type="spellStart"/>
      <w:r w:rsidRPr="00482204">
        <w:rPr>
          <w:color w:val="1F3864" w:themeColor="accent1" w:themeShade="80"/>
        </w:rPr>
        <w:t>supraselectare</w:t>
      </w:r>
      <w:proofErr w:type="spellEnd"/>
      <w:r w:rsidRPr="00482204">
        <w:rPr>
          <w:color w:val="1F3864" w:themeColor="accent1" w:themeShade="80"/>
        </w:rPr>
        <w:t xml:space="preserve"> pentru închiderea sesiunii etc.</w:t>
      </w:r>
    </w:p>
    <w:p w14:paraId="26B247AE" w14:textId="207495BC" w:rsidR="00B65E1A" w:rsidRPr="00482204" w:rsidRDefault="003874DE" w:rsidP="00B65E1A">
      <w:pPr>
        <w:ind w:firstLine="360"/>
        <w:jc w:val="both"/>
        <w:rPr>
          <w:color w:val="1F3864" w:themeColor="accent1" w:themeShade="80"/>
        </w:rPr>
      </w:pPr>
      <w:r w:rsidRPr="00482204">
        <w:rPr>
          <w:color w:val="1F3864" w:themeColor="accent1" w:themeShade="80"/>
        </w:rPr>
        <w:t>Pentru fiecare sesiune de depunere proiecte este necesară stabilirea unui punctaj minim pentru selectarea fiecărui proiect care va avea cel puțin valoarea totalului punctajului minim aferent fiecărui criteriu de selecție.</w:t>
      </w:r>
    </w:p>
    <w:p w14:paraId="151AB60D" w14:textId="77777777" w:rsidR="00B65E1A" w:rsidRPr="00482204" w:rsidRDefault="00B65E1A" w:rsidP="00B65E1A">
      <w:pPr>
        <w:pStyle w:val="ListParagraph"/>
        <w:ind w:left="0"/>
        <w:rPr>
          <w:color w:val="1F3864" w:themeColor="accent1" w:themeShade="80"/>
        </w:rPr>
      </w:pPr>
      <w:r w:rsidRPr="00482204">
        <w:rPr>
          <w:color w:val="1F3864" w:themeColor="accent1" w:themeShade="80"/>
        </w:rPr>
        <w:t>Procedura de selecție trebuie să respecte următoarele condiții:</w:t>
      </w:r>
    </w:p>
    <w:p w14:paraId="1ABF2F95" w14:textId="77777777" w:rsidR="00B65E1A" w:rsidRPr="00482204" w:rsidRDefault="00B65E1A" w:rsidP="00B65E1A">
      <w:pPr>
        <w:pStyle w:val="ListParagraph"/>
        <w:numPr>
          <w:ilvl w:val="0"/>
          <w:numId w:val="45"/>
        </w:numPr>
        <w:rPr>
          <w:color w:val="1F3864" w:themeColor="accent1" w:themeShade="80"/>
        </w:rPr>
      </w:pPr>
      <w:r w:rsidRPr="00482204">
        <w:rPr>
          <w:color w:val="1F3864" w:themeColor="accent1" w:themeShade="80"/>
        </w:rPr>
        <w:t xml:space="preserve">să fie nediscriminatorie și transparentă; </w:t>
      </w:r>
    </w:p>
    <w:p w14:paraId="5D886A13" w14:textId="77777777" w:rsidR="00B65E1A" w:rsidRPr="00482204" w:rsidRDefault="00B65E1A" w:rsidP="00B65E1A">
      <w:pPr>
        <w:pStyle w:val="ListParagraph"/>
        <w:numPr>
          <w:ilvl w:val="0"/>
          <w:numId w:val="45"/>
        </w:numPr>
        <w:rPr>
          <w:color w:val="1F3864" w:themeColor="accent1" w:themeShade="80"/>
        </w:rPr>
      </w:pPr>
      <w:r w:rsidRPr="00482204">
        <w:rPr>
          <w:color w:val="1F3864" w:themeColor="accent1" w:themeShade="80"/>
        </w:rPr>
        <w:t xml:space="preserve">să cuprindă criterii obiective în ceea ce privește selectarea proiectelor; </w:t>
      </w:r>
    </w:p>
    <w:p w14:paraId="59E4CBF2" w14:textId="77777777" w:rsidR="00B65E1A" w:rsidRPr="00482204" w:rsidRDefault="00B65E1A" w:rsidP="00B65E1A">
      <w:pPr>
        <w:pStyle w:val="ListParagraph"/>
        <w:numPr>
          <w:ilvl w:val="0"/>
          <w:numId w:val="45"/>
        </w:numPr>
        <w:rPr>
          <w:color w:val="1F3864" w:themeColor="accent1" w:themeShade="80"/>
        </w:rPr>
      </w:pPr>
      <w:r w:rsidRPr="00482204">
        <w:rPr>
          <w:color w:val="1F3864" w:themeColor="accent1" w:themeShade="80"/>
        </w:rPr>
        <w:t>să evite conflictul de interese;</w:t>
      </w:r>
    </w:p>
    <w:p w14:paraId="1439FC79" w14:textId="77777777" w:rsidR="00B65E1A" w:rsidRPr="00482204" w:rsidRDefault="00B65E1A" w:rsidP="00B65E1A">
      <w:pPr>
        <w:pStyle w:val="ListParagraph"/>
        <w:numPr>
          <w:ilvl w:val="0"/>
          <w:numId w:val="45"/>
        </w:numPr>
        <w:rPr>
          <w:color w:val="1F3864" w:themeColor="accent1" w:themeShade="80"/>
        </w:rPr>
      </w:pPr>
      <w:r w:rsidRPr="00482204">
        <w:rPr>
          <w:color w:val="1F3864" w:themeColor="accent1" w:themeShade="80"/>
        </w:rPr>
        <w:t xml:space="preserve">să asigure că la nivelul decizional privind selecția proiectelor niciunul dintre tipurile de actori implicați (sectorul public, sectorul privat, societatea civilă și comunitatea marginalizată) nu deține mai mult de 49% din drepturile de vot; </w:t>
      </w:r>
    </w:p>
    <w:p w14:paraId="3E80EE19" w14:textId="77777777" w:rsidR="00B65E1A" w:rsidRPr="00482204" w:rsidRDefault="00B65E1A" w:rsidP="00B65E1A">
      <w:pPr>
        <w:pStyle w:val="ListParagraph"/>
        <w:numPr>
          <w:ilvl w:val="0"/>
          <w:numId w:val="45"/>
        </w:numPr>
        <w:rPr>
          <w:color w:val="1F3864" w:themeColor="accent1" w:themeShade="80"/>
        </w:rPr>
      </w:pPr>
      <w:r w:rsidRPr="00482204">
        <w:rPr>
          <w:color w:val="1F3864" w:themeColor="accent1" w:themeShade="80"/>
        </w:rPr>
        <w:t xml:space="preserve">să asigure că cel puțin 50% din voturile privind deciziile de selecție sunt exprimate de parteneri care nu au statutul de autorități publice; </w:t>
      </w:r>
    </w:p>
    <w:p w14:paraId="3F5D037B" w14:textId="66DCC510" w:rsidR="00B65E1A" w:rsidRPr="00482204" w:rsidRDefault="00B65E1A" w:rsidP="00B65E1A">
      <w:pPr>
        <w:pStyle w:val="ListParagraph"/>
        <w:numPr>
          <w:ilvl w:val="0"/>
          <w:numId w:val="45"/>
        </w:numPr>
        <w:rPr>
          <w:color w:val="1F3864" w:themeColor="accent1" w:themeShade="80"/>
        </w:rPr>
      </w:pPr>
      <w:r w:rsidRPr="00482204">
        <w:rPr>
          <w:color w:val="1F3864" w:themeColor="accent1" w:themeShade="80"/>
        </w:rPr>
        <w:t>să permită selecția prin procedură scrisă.</w:t>
      </w:r>
    </w:p>
    <w:p w14:paraId="24D94F59" w14:textId="13B77E9C" w:rsidR="00B65E1A" w:rsidRPr="00482204" w:rsidRDefault="00B65E1A" w:rsidP="00EE51A9">
      <w:pPr>
        <w:ind w:firstLine="360"/>
        <w:jc w:val="both"/>
        <w:rPr>
          <w:color w:val="1F3864" w:themeColor="accent1" w:themeShade="80"/>
        </w:rPr>
      </w:pPr>
      <w:r w:rsidRPr="00482204">
        <w:rPr>
          <w:b/>
          <w:bCs/>
          <w:color w:val="1F3864" w:themeColor="accent1" w:themeShade="80"/>
        </w:rPr>
        <w:t>Atenție!</w:t>
      </w:r>
      <w:r w:rsidRPr="00482204">
        <w:rPr>
          <w:color w:val="1F3864" w:themeColor="accent1" w:themeShade="80"/>
        </w:rPr>
        <w:t xml:space="preserve"> Pentru asigurarea unui nivel de calitate ridicat al fișelor de proiecte finanțate în cadrul intervențiilor cu finanțare din cadrul SDL, nu se acceptă modalitatea de selecție a fișelor de proiecte pe principiul ”primul venit-primul servit”.</w:t>
      </w:r>
    </w:p>
    <w:p w14:paraId="34B4B199" w14:textId="18BCFFBE" w:rsidR="003A3B9F" w:rsidRPr="00482204" w:rsidRDefault="003A3B9F" w:rsidP="00EE51A9">
      <w:pPr>
        <w:ind w:firstLine="360"/>
        <w:jc w:val="both"/>
        <w:rPr>
          <w:color w:val="1F3864" w:themeColor="accent1" w:themeShade="80"/>
        </w:rPr>
      </w:pPr>
      <w:r w:rsidRPr="00482204">
        <w:rPr>
          <w:color w:val="1F3864" w:themeColor="accent1" w:themeShade="80"/>
        </w:rPr>
        <w:t>Anterior aprobării, Procedura de evaluare și selecție a fișelor de proiect va fi publicată spre consultare publică pe pagina web a Grupului de Acțiune Locală pentru cel puțin 7 zile. După finalizarea perioadei de consultare GAL va publica pe pagina web lista observațiilor și propunerilor primite precum și rezoluția/răspunsul la aceste observații.</w:t>
      </w:r>
    </w:p>
    <w:p w14:paraId="67E54120" w14:textId="4E2F918C" w:rsidR="00ED3B7A" w:rsidRPr="00482204" w:rsidRDefault="00ED3B7A" w:rsidP="00EE51A9">
      <w:pPr>
        <w:ind w:firstLine="360"/>
        <w:jc w:val="both"/>
        <w:rPr>
          <w:color w:val="1F3864" w:themeColor="accent1" w:themeShade="80"/>
        </w:rPr>
      </w:pPr>
      <w:r w:rsidRPr="00482204">
        <w:rPr>
          <w:color w:val="1F3864" w:themeColor="accent1" w:themeShade="80"/>
        </w:rPr>
        <w:t>N.B: În situația, excepțională, în care Grupul de Acțiune Locală nu deține pagina web proprie, procesul de consultare privind Procedura de evaluare și selecție a fișelor de proiect se poate derula pe pagina web a UAT-ului</w:t>
      </w:r>
      <w:r w:rsidR="00D75A53" w:rsidRPr="00482204">
        <w:rPr>
          <w:color w:val="1F3864" w:themeColor="accent1" w:themeShade="80"/>
        </w:rPr>
        <w:t>/UAT-urilor</w:t>
      </w:r>
      <w:r w:rsidRPr="00482204">
        <w:rPr>
          <w:color w:val="1F3864" w:themeColor="accent1" w:themeShade="80"/>
        </w:rPr>
        <w:t xml:space="preserve"> (primăria).</w:t>
      </w:r>
    </w:p>
    <w:p w14:paraId="1D327957" w14:textId="77777777" w:rsidR="00B65E1A" w:rsidRPr="00482204" w:rsidRDefault="00B65E1A" w:rsidP="005670BD">
      <w:pPr>
        <w:tabs>
          <w:tab w:val="left" w:pos="360"/>
        </w:tabs>
        <w:spacing w:after="0"/>
        <w:jc w:val="both"/>
        <w:rPr>
          <w:color w:val="1F3864" w:themeColor="accent1" w:themeShade="80"/>
        </w:rPr>
      </w:pPr>
      <w:r w:rsidRPr="00482204">
        <w:rPr>
          <w:b/>
          <w:bCs/>
          <w:color w:val="1F3864" w:themeColor="accent1" w:themeShade="80"/>
        </w:rPr>
        <w:tab/>
        <w:t xml:space="preserve">Atenție! </w:t>
      </w:r>
      <w:r w:rsidRPr="00482204">
        <w:rPr>
          <w:color w:val="1F3864" w:themeColor="accent1" w:themeShade="80"/>
        </w:rPr>
        <w:t xml:space="preserve">Procedura va fi aprobată de CD al GAL, iar pentru asigurarea </w:t>
      </w:r>
      <w:proofErr w:type="spellStart"/>
      <w:r w:rsidRPr="00482204">
        <w:rPr>
          <w:color w:val="1F3864" w:themeColor="accent1" w:themeShade="80"/>
        </w:rPr>
        <w:t>transparenţei</w:t>
      </w:r>
      <w:proofErr w:type="spellEnd"/>
      <w:r w:rsidRPr="00482204">
        <w:rPr>
          <w:color w:val="1F3864" w:themeColor="accent1" w:themeShade="80"/>
        </w:rPr>
        <w:t xml:space="preserve">, aceasta va fi postată pe pagina de web a GAL și/sau </w:t>
      </w:r>
      <w:proofErr w:type="spellStart"/>
      <w:r w:rsidRPr="00482204">
        <w:rPr>
          <w:color w:val="1F3864" w:themeColor="accent1" w:themeShade="80"/>
        </w:rPr>
        <w:t>afişată</w:t>
      </w:r>
      <w:proofErr w:type="spellEnd"/>
      <w:r w:rsidRPr="00482204">
        <w:rPr>
          <w:color w:val="1F3864" w:themeColor="accent1" w:themeShade="80"/>
        </w:rPr>
        <w:t xml:space="preserve"> la sediul GAL etc.</w:t>
      </w:r>
    </w:p>
    <w:p w14:paraId="24A9C68E" w14:textId="20330BE8" w:rsidR="003A3B9F" w:rsidRPr="00482204" w:rsidRDefault="003A3B9F" w:rsidP="00B65E1A">
      <w:pPr>
        <w:tabs>
          <w:tab w:val="left" w:pos="360"/>
        </w:tabs>
        <w:spacing w:after="0"/>
        <w:rPr>
          <w:b/>
          <w:bCs/>
          <w:color w:val="1F3864" w:themeColor="accent1" w:themeShade="80"/>
        </w:rPr>
      </w:pPr>
      <w:r w:rsidRPr="00482204">
        <w:rPr>
          <w:color w:val="1F3864" w:themeColor="accent1" w:themeShade="80"/>
        </w:rPr>
        <w:t xml:space="preserve"> </w:t>
      </w:r>
    </w:p>
    <w:p w14:paraId="42D1613C" w14:textId="7E2F0896" w:rsidR="00B65E1A" w:rsidRPr="00482204" w:rsidRDefault="00B65E1A" w:rsidP="003A3B9F">
      <w:pPr>
        <w:tabs>
          <w:tab w:val="left" w:pos="360"/>
        </w:tabs>
        <w:spacing w:after="0"/>
        <w:jc w:val="both"/>
        <w:rPr>
          <w:b/>
          <w:bCs/>
          <w:color w:val="1F3864" w:themeColor="accent1" w:themeShade="80"/>
        </w:rPr>
      </w:pPr>
      <w:r w:rsidRPr="00482204">
        <w:rPr>
          <w:b/>
          <w:bCs/>
          <w:color w:val="1F3864" w:themeColor="accent1" w:themeShade="80"/>
        </w:rPr>
        <w:tab/>
      </w:r>
      <w:r w:rsidR="0050749E" w:rsidRPr="00482204">
        <w:rPr>
          <w:color w:val="1F3864" w:themeColor="accent1" w:themeShade="80"/>
        </w:rPr>
        <w:t>Ulterior publicării</w:t>
      </w:r>
      <w:r w:rsidRPr="00482204">
        <w:rPr>
          <w:color w:val="1F3864" w:themeColor="accent1" w:themeShade="80"/>
        </w:rPr>
        <w:t xml:space="preserve"> prezentelor Orientări pentru Grupurile de </w:t>
      </w:r>
      <w:proofErr w:type="spellStart"/>
      <w:r w:rsidRPr="00482204">
        <w:rPr>
          <w:color w:val="1F3864" w:themeColor="accent1" w:themeShade="80"/>
        </w:rPr>
        <w:t>Acţiune</w:t>
      </w:r>
      <w:proofErr w:type="spellEnd"/>
      <w:r w:rsidRPr="00482204">
        <w:rPr>
          <w:color w:val="1F3864" w:themeColor="accent1" w:themeShade="80"/>
        </w:rPr>
        <w:t xml:space="preserve"> Locală privind implementarea Strategiilor de Dezvoltare Locală, GAL va transmite Procedura de evaluare și selecție a fișelor de proiect la OIR responsabil, prin e-mail către ofițerul </w:t>
      </w:r>
      <w:r w:rsidR="002B0387" w:rsidRPr="00482204">
        <w:rPr>
          <w:color w:val="1F3864" w:themeColor="accent1" w:themeShade="80"/>
        </w:rPr>
        <w:t>de gestionare SDL</w:t>
      </w:r>
      <w:r w:rsidRPr="00482204">
        <w:rPr>
          <w:color w:val="1F3864" w:themeColor="accent1" w:themeShade="80"/>
        </w:rPr>
        <w:t xml:space="preserve"> desemnat. </w:t>
      </w:r>
    </w:p>
    <w:p w14:paraId="65CA84F9" w14:textId="4D21DD07" w:rsidR="00B65E1A" w:rsidRPr="00482204" w:rsidRDefault="00B65E1A" w:rsidP="005670BD">
      <w:pPr>
        <w:tabs>
          <w:tab w:val="left" w:pos="360"/>
        </w:tabs>
        <w:spacing w:after="0"/>
        <w:jc w:val="both"/>
        <w:rPr>
          <w:color w:val="1F3864" w:themeColor="accent1" w:themeShade="80"/>
        </w:rPr>
      </w:pPr>
      <w:r w:rsidRPr="00482204">
        <w:rPr>
          <w:b/>
          <w:bCs/>
          <w:color w:val="1F3864" w:themeColor="accent1" w:themeShade="80"/>
        </w:rPr>
        <w:tab/>
      </w:r>
      <w:r w:rsidRPr="00482204">
        <w:rPr>
          <w:color w:val="1F3864" w:themeColor="accent1" w:themeShade="80"/>
        </w:rPr>
        <w:t>OIR responsabil va aviza într-un termen estimativ de 15 zile lucrătoare, procedura de evaluare și selecție elaborată de GAL, în funcție de numărul de proceduri depuse și de clarificările solicitate Grupului de Acțiune Locală.</w:t>
      </w:r>
    </w:p>
    <w:p w14:paraId="62297412" w14:textId="7319B153" w:rsidR="00CA0A6F" w:rsidRPr="00482204" w:rsidRDefault="00CA0A6F" w:rsidP="005670BD">
      <w:pPr>
        <w:tabs>
          <w:tab w:val="left" w:pos="360"/>
        </w:tabs>
        <w:spacing w:after="0"/>
        <w:jc w:val="both"/>
        <w:rPr>
          <w:color w:val="1F3864" w:themeColor="accent1" w:themeShade="80"/>
        </w:rPr>
      </w:pPr>
      <w:r w:rsidRPr="00482204">
        <w:rPr>
          <w:color w:val="1F3864" w:themeColor="accent1" w:themeShade="80"/>
        </w:rPr>
        <w:tab/>
        <w:t>Procedura de selecție va putea fi modificată, cu prezentarea motivelor ce conduc la necesitatea de modificare, pe perioada de implementare a SDL prin reluarea procesului de avizare.</w:t>
      </w:r>
    </w:p>
    <w:p w14:paraId="35CAC01D" w14:textId="771AE2DF" w:rsidR="00A952D8" w:rsidRPr="00482204" w:rsidRDefault="00A952D8" w:rsidP="005670BD">
      <w:pPr>
        <w:tabs>
          <w:tab w:val="left" w:pos="360"/>
        </w:tabs>
        <w:spacing w:after="0"/>
        <w:jc w:val="both"/>
        <w:rPr>
          <w:b/>
          <w:bCs/>
          <w:color w:val="1F3864" w:themeColor="accent1" w:themeShade="80"/>
        </w:rPr>
      </w:pPr>
      <w:r w:rsidRPr="00482204">
        <w:rPr>
          <w:color w:val="1F3864" w:themeColor="accent1" w:themeShade="80"/>
        </w:rPr>
        <w:t>Modificările aduse procedurii de selecție intră în vigoare de la data aprobării acestora de către OIR responsabil și va fi aplicată cererilor de proiecte lansate de GAL ulterior acestei</w:t>
      </w:r>
      <w:r w:rsidR="003C2932" w:rsidRPr="00482204">
        <w:rPr>
          <w:color w:val="1F3864" w:themeColor="accent1" w:themeShade="80"/>
        </w:rPr>
        <w:t xml:space="preserve"> date.</w:t>
      </w:r>
    </w:p>
    <w:p w14:paraId="7A0A7D4F" w14:textId="77777777" w:rsidR="00B65E1A" w:rsidRPr="00482204" w:rsidRDefault="00B65E1A" w:rsidP="00EE51A9">
      <w:pPr>
        <w:jc w:val="both"/>
        <w:rPr>
          <w:color w:val="1F3864" w:themeColor="accent1" w:themeShade="80"/>
        </w:rPr>
      </w:pPr>
    </w:p>
    <w:p w14:paraId="26E3E89F" w14:textId="31F086F9" w:rsidR="006A75D8" w:rsidRPr="00482204" w:rsidRDefault="006A75D8" w:rsidP="006A75D8">
      <w:pPr>
        <w:ind w:firstLine="360"/>
        <w:jc w:val="both"/>
        <w:rPr>
          <w:color w:val="1F3864" w:themeColor="accent1" w:themeShade="80"/>
        </w:rPr>
      </w:pPr>
      <w:r w:rsidRPr="00482204">
        <w:rPr>
          <w:color w:val="1F3864" w:themeColor="accent1" w:themeShade="80"/>
        </w:rPr>
        <w:t>Procedura de evaluare și selecție a operațiunilor finanțate în cadrul SDL va cuprinde, în mod obligatoriu, cel puțin următoarele elemente:</w:t>
      </w:r>
    </w:p>
    <w:p w14:paraId="30E1B275" w14:textId="45048EC1" w:rsidR="006A75D8" w:rsidRPr="00482204" w:rsidRDefault="00264E74" w:rsidP="006A75D8">
      <w:pPr>
        <w:pStyle w:val="ListParagraph"/>
        <w:numPr>
          <w:ilvl w:val="0"/>
          <w:numId w:val="34"/>
        </w:numPr>
        <w:jc w:val="both"/>
        <w:rPr>
          <w:i/>
          <w:iCs/>
          <w:color w:val="1F3864" w:themeColor="accent1" w:themeShade="80"/>
        </w:rPr>
      </w:pPr>
      <w:r w:rsidRPr="00482204">
        <w:rPr>
          <w:i/>
          <w:iCs/>
          <w:color w:val="1F3864" w:themeColor="accent1" w:themeShade="80"/>
        </w:rPr>
        <w:lastRenderedPageBreak/>
        <w:t>Descrierea etapelor și modul de organizare a procesului de evaluare și selecție a propunerilor de fișe de proiecte</w:t>
      </w:r>
    </w:p>
    <w:p w14:paraId="16684BA9" w14:textId="2CA5BDD2" w:rsidR="000D63C4" w:rsidRPr="00482204" w:rsidRDefault="00970462" w:rsidP="00354C95">
      <w:pPr>
        <w:ind w:firstLine="720"/>
        <w:jc w:val="both"/>
        <w:rPr>
          <w:color w:val="1F3864" w:themeColor="accent1" w:themeShade="80"/>
        </w:rPr>
      </w:pPr>
      <w:r w:rsidRPr="00482204">
        <w:rPr>
          <w:color w:val="1F3864" w:themeColor="accent1" w:themeShade="80"/>
        </w:rPr>
        <w:t>Procedura de evaluare și selecție va prezenta pe larg toate etapele procesului de evaluare și selecție a fișelor de proiect ce urmează a fi selectate de către grupul de acțiune locală</w:t>
      </w:r>
      <w:r w:rsidR="00354C95" w:rsidRPr="00482204">
        <w:rPr>
          <w:color w:val="1F3864" w:themeColor="accent1" w:themeShade="80"/>
        </w:rPr>
        <w:t xml:space="preserve"> pornind de la procesul de consultare publică și animarea comunității până la încărcarea Cererilor de finanțare în sistemul informatic MySMIS2021+</w:t>
      </w:r>
      <w:r w:rsidR="00872C66" w:rsidRPr="00482204">
        <w:rPr>
          <w:color w:val="1F3864" w:themeColor="accent1" w:themeShade="80"/>
        </w:rPr>
        <w:t>,</w:t>
      </w:r>
      <w:r w:rsidR="00354C95" w:rsidRPr="00482204">
        <w:rPr>
          <w:color w:val="1F3864" w:themeColor="accent1" w:themeShade="80"/>
        </w:rPr>
        <w:t xml:space="preserve"> inclusiv o prezentare </w:t>
      </w:r>
      <w:r w:rsidR="00031F95" w:rsidRPr="00482204">
        <w:rPr>
          <w:color w:val="1F3864" w:themeColor="accent1" w:themeShade="80"/>
        </w:rPr>
        <w:t xml:space="preserve">a </w:t>
      </w:r>
      <w:r w:rsidR="00354C95" w:rsidRPr="00482204">
        <w:rPr>
          <w:color w:val="1F3864" w:themeColor="accent1" w:themeShade="80"/>
        </w:rPr>
        <w:t>procesului de verificare și selecție derulat la nivelul AM</w:t>
      </w:r>
      <w:r w:rsidR="00872C66" w:rsidRPr="00482204">
        <w:rPr>
          <w:color w:val="1F3864" w:themeColor="accent1" w:themeShade="80"/>
        </w:rPr>
        <w:t xml:space="preserve"> </w:t>
      </w:r>
      <w:r w:rsidR="00E925CD" w:rsidRPr="00482204">
        <w:rPr>
          <w:color w:val="1F3864" w:themeColor="accent1" w:themeShade="80"/>
        </w:rPr>
        <w:t>PIDS</w:t>
      </w:r>
      <w:r w:rsidR="00354C95" w:rsidRPr="00482204">
        <w:rPr>
          <w:color w:val="1F3864" w:themeColor="accent1" w:themeShade="80"/>
        </w:rPr>
        <w:t>/OIR</w:t>
      </w:r>
      <w:r w:rsidR="00872C66" w:rsidRPr="00482204">
        <w:rPr>
          <w:color w:val="1F3864" w:themeColor="accent1" w:themeShade="80"/>
        </w:rPr>
        <w:t xml:space="preserve"> </w:t>
      </w:r>
      <w:r w:rsidR="00E925CD" w:rsidRPr="00482204">
        <w:rPr>
          <w:color w:val="1F3864" w:themeColor="accent1" w:themeShade="80"/>
        </w:rPr>
        <w:t>PIDS</w:t>
      </w:r>
      <w:r w:rsidR="00354C95" w:rsidRPr="00482204">
        <w:rPr>
          <w:color w:val="1F3864" w:themeColor="accent1" w:themeShade="80"/>
        </w:rPr>
        <w:t xml:space="preserve"> până la semnarea Contractului de finanțare.</w:t>
      </w:r>
      <w:r w:rsidR="00896579" w:rsidRPr="00482204">
        <w:rPr>
          <w:color w:val="1F3864" w:themeColor="accent1" w:themeShade="80"/>
        </w:rPr>
        <w:t xml:space="preserve"> În acest sens, Procedura de evaluare și selecție va prezenta cel puțin următoarele elemente:</w:t>
      </w:r>
    </w:p>
    <w:p w14:paraId="3751D964" w14:textId="3BB4A8E6" w:rsidR="00896579" w:rsidRPr="00482204" w:rsidRDefault="00896579" w:rsidP="00896579">
      <w:pPr>
        <w:pStyle w:val="ListParagraph"/>
        <w:numPr>
          <w:ilvl w:val="0"/>
          <w:numId w:val="20"/>
        </w:numPr>
        <w:jc w:val="both"/>
        <w:rPr>
          <w:color w:val="1F3864" w:themeColor="accent1" w:themeShade="80"/>
        </w:rPr>
      </w:pPr>
      <w:r w:rsidRPr="00482204">
        <w:rPr>
          <w:color w:val="1F3864" w:themeColor="accent1" w:themeShade="80"/>
        </w:rPr>
        <w:t>Prezentarea modalității de animare a comunității în vederea identificări elementelor necesare pentru elaborarea Ghidurilor Solicitantului;</w:t>
      </w:r>
    </w:p>
    <w:p w14:paraId="3F4E41AF" w14:textId="5301444C" w:rsidR="00896579" w:rsidRPr="00482204" w:rsidRDefault="00896579" w:rsidP="00896579">
      <w:pPr>
        <w:pStyle w:val="ListParagraph"/>
        <w:numPr>
          <w:ilvl w:val="0"/>
          <w:numId w:val="20"/>
        </w:numPr>
        <w:jc w:val="both"/>
        <w:rPr>
          <w:color w:val="1F3864" w:themeColor="accent1" w:themeShade="80"/>
        </w:rPr>
      </w:pPr>
      <w:r w:rsidRPr="00482204">
        <w:rPr>
          <w:color w:val="1F3864" w:themeColor="accent1" w:themeShade="80"/>
        </w:rPr>
        <w:t xml:space="preserve">Prezentarea modalității de asigurare a complementarității măsurilor cu finanțare din </w:t>
      </w:r>
      <w:r w:rsidR="00D805EF" w:rsidRPr="00482204">
        <w:rPr>
          <w:color w:val="1F3864" w:themeColor="accent1" w:themeShade="80"/>
        </w:rPr>
        <w:t>FSE+ cu măsurile finanțate din FEADR</w:t>
      </w:r>
      <w:r w:rsidRPr="00482204">
        <w:rPr>
          <w:color w:val="1F3864" w:themeColor="accent1" w:themeShade="80"/>
        </w:rPr>
        <w:t>, inclusiv din perspectiva calendarului de la</w:t>
      </w:r>
      <w:r w:rsidR="00872C66" w:rsidRPr="00482204">
        <w:rPr>
          <w:color w:val="1F3864" w:themeColor="accent1" w:themeShade="80"/>
        </w:rPr>
        <w:t>n</w:t>
      </w:r>
      <w:r w:rsidRPr="00482204">
        <w:rPr>
          <w:color w:val="1F3864" w:themeColor="accent1" w:themeShade="80"/>
        </w:rPr>
        <w:t>sări și a perioadei de implementare a măsurilor complementare;</w:t>
      </w:r>
    </w:p>
    <w:p w14:paraId="382818CA" w14:textId="1E5C4F75" w:rsidR="00896579" w:rsidRPr="00482204" w:rsidRDefault="00896579" w:rsidP="006E63C7">
      <w:pPr>
        <w:pStyle w:val="ListParagraph"/>
        <w:numPr>
          <w:ilvl w:val="0"/>
          <w:numId w:val="20"/>
        </w:numPr>
        <w:jc w:val="both"/>
        <w:rPr>
          <w:color w:val="1F3864" w:themeColor="accent1" w:themeShade="80"/>
        </w:rPr>
      </w:pPr>
      <w:r w:rsidRPr="00482204">
        <w:rPr>
          <w:color w:val="1F3864" w:themeColor="accent1" w:themeShade="80"/>
        </w:rPr>
        <w:t xml:space="preserve">Prezentarea modalității de derulare a procesului de consultare publică cu privire la </w:t>
      </w:r>
      <w:proofErr w:type="spellStart"/>
      <w:r w:rsidRPr="00482204">
        <w:rPr>
          <w:color w:val="1F3864" w:themeColor="accent1" w:themeShade="80"/>
        </w:rPr>
        <w:t>draftul</w:t>
      </w:r>
      <w:proofErr w:type="spellEnd"/>
      <w:r w:rsidRPr="00482204">
        <w:rPr>
          <w:color w:val="1F3864" w:themeColor="accent1" w:themeShade="80"/>
        </w:rPr>
        <w:t xml:space="preserve"> de Ghid al Solicitantului elaborat de GAL cu indicarea paginii web unde vor fi disponibile documentele și adresa primăriei unde vor fi publicate anunțurile cu privire la Ghidul Solicitantului elaborat de GAL pus în consultare</w:t>
      </w:r>
      <w:r w:rsidR="00712667" w:rsidRPr="00482204">
        <w:rPr>
          <w:color w:val="1F3864" w:themeColor="accent1" w:themeShade="80"/>
        </w:rPr>
        <w:t>,</w:t>
      </w:r>
      <w:r w:rsidRPr="00482204">
        <w:rPr>
          <w:color w:val="1F3864" w:themeColor="accent1" w:themeShade="80"/>
        </w:rPr>
        <w:t xml:space="preserve"> precum și:</w:t>
      </w:r>
    </w:p>
    <w:p w14:paraId="672FAE5D" w14:textId="20D55EC4" w:rsidR="00896579" w:rsidRPr="00482204" w:rsidRDefault="00896579" w:rsidP="008C0F4F">
      <w:pPr>
        <w:pStyle w:val="ListParagraph"/>
        <w:numPr>
          <w:ilvl w:val="0"/>
          <w:numId w:val="78"/>
        </w:numPr>
        <w:jc w:val="both"/>
        <w:rPr>
          <w:color w:val="1F3864" w:themeColor="accent1" w:themeShade="80"/>
        </w:rPr>
      </w:pPr>
      <w:r w:rsidRPr="00482204">
        <w:rPr>
          <w:color w:val="1F3864" w:themeColor="accent1" w:themeShade="80"/>
        </w:rPr>
        <w:t>Perioada minimă stabilită pentru procesul de consultare publică, ce nu poate fi mai mică de 15 zile lucrătoare.</w:t>
      </w:r>
    </w:p>
    <w:p w14:paraId="3351A475" w14:textId="0A9AB448" w:rsidR="00896579" w:rsidRPr="00482204" w:rsidRDefault="00896579" w:rsidP="008C0F4F">
      <w:pPr>
        <w:pStyle w:val="ListParagraph"/>
        <w:numPr>
          <w:ilvl w:val="0"/>
          <w:numId w:val="78"/>
        </w:numPr>
        <w:jc w:val="both"/>
        <w:rPr>
          <w:color w:val="1F3864" w:themeColor="accent1" w:themeShade="80"/>
        </w:rPr>
      </w:pPr>
      <w:r w:rsidRPr="00482204">
        <w:rPr>
          <w:color w:val="1F3864" w:themeColor="accent1" w:themeShade="80"/>
        </w:rPr>
        <w:t>Adresa de e-mail și adresa poștală (dacă este cazul) unde pot fi formulate observații și transmise propuneri de modificare a Ghidului Solicitantului elaborat de GAL.</w:t>
      </w:r>
    </w:p>
    <w:p w14:paraId="46434DC4" w14:textId="1B5D3BEA" w:rsidR="00896579" w:rsidRPr="00482204" w:rsidRDefault="007039BF" w:rsidP="008C0F4F">
      <w:pPr>
        <w:pStyle w:val="ListParagraph"/>
        <w:numPr>
          <w:ilvl w:val="0"/>
          <w:numId w:val="78"/>
        </w:numPr>
        <w:jc w:val="both"/>
        <w:rPr>
          <w:color w:val="1F3864" w:themeColor="accent1" w:themeShade="80"/>
        </w:rPr>
      </w:pPr>
      <w:r w:rsidRPr="00482204">
        <w:rPr>
          <w:color w:val="1F3864" w:themeColor="accent1" w:themeShade="80"/>
        </w:rPr>
        <w:t xml:space="preserve">Modalitatea de organizare a sesiunilor publice, minim 3 per </w:t>
      </w:r>
      <w:r w:rsidR="001B5507" w:rsidRPr="00482204">
        <w:rPr>
          <w:color w:val="1F3864" w:themeColor="accent1" w:themeShade="80"/>
        </w:rPr>
        <w:t>Cerere</w:t>
      </w:r>
      <w:r w:rsidRPr="00482204">
        <w:rPr>
          <w:color w:val="1F3864" w:themeColor="accent1" w:themeShade="80"/>
        </w:rPr>
        <w:t xml:space="preserve"> de propuneri</w:t>
      </w:r>
      <w:r w:rsidR="007604BE" w:rsidRPr="00482204">
        <w:rPr>
          <w:color w:val="1F3864" w:themeColor="accent1" w:themeShade="80"/>
        </w:rPr>
        <w:t>.</w:t>
      </w:r>
      <w:r w:rsidRPr="00482204">
        <w:rPr>
          <w:color w:val="1F3864" w:themeColor="accent1" w:themeShade="80"/>
        </w:rPr>
        <w:t xml:space="preserve"> </w:t>
      </w:r>
    </w:p>
    <w:p w14:paraId="1F109BEF" w14:textId="66C1DCE7" w:rsidR="007039BF" w:rsidRPr="00482204" w:rsidRDefault="007039BF" w:rsidP="007039BF">
      <w:pPr>
        <w:jc w:val="both"/>
        <w:rPr>
          <w:color w:val="1F3864" w:themeColor="accent1" w:themeShade="80"/>
        </w:rPr>
      </w:pPr>
      <w:r w:rsidRPr="00482204">
        <w:rPr>
          <w:color w:val="1F3864" w:themeColor="accent1" w:themeShade="80"/>
        </w:rPr>
        <w:t xml:space="preserve">N.B: În maxim o zi lucrătoare de la publicarea în consultare publică a Ghidului Solicitantului elaborat de GAL, grupul de acțiune locală are obligația de a informa OIR responsabil cu privire la publicarea în consultare a Ghidului Solicitantului elaborat de GAL, adresa web unde sunt disponibile documentele și data, ora și locația când vor fi organizate cele 3 întâlniri publice. </w:t>
      </w:r>
    </w:p>
    <w:p w14:paraId="6342DFE3" w14:textId="2E968052" w:rsidR="00EF5A5A" w:rsidRPr="00482204" w:rsidRDefault="00EF5A5A" w:rsidP="00EF5A5A">
      <w:pPr>
        <w:jc w:val="both"/>
        <w:rPr>
          <w:color w:val="1F3864" w:themeColor="accent1" w:themeShade="80"/>
        </w:rPr>
      </w:pPr>
      <w:r w:rsidRPr="00482204">
        <w:rPr>
          <w:color w:val="1F3864" w:themeColor="accent1" w:themeShade="80"/>
        </w:rPr>
        <w:t>Anterior lansării propunerilor de proiecte, in perioada in care Ghidul Solicitantului de selectare a fiselor de proiect, elaborat de Grupul de Acțiune Locală, se află în consultare publică, Grupul de Acțiune Locală trebuie să organizeze cel puțin 3 sesiuni publice de sprijin si îndrumare a potenția</w:t>
      </w:r>
      <w:r w:rsidR="00E4481F" w:rsidRPr="00482204">
        <w:rPr>
          <w:color w:val="1F3864" w:themeColor="accent1" w:themeShade="80"/>
        </w:rPr>
        <w:t>li</w:t>
      </w:r>
      <w:r w:rsidRPr="00482204">
        <w:rPr>
          <w:color w:val="1F3864" w:themeColor="accent1" w:themeShade="80"/>
        </w:rPr>
        <w:t>lor beneficiari eligibili în cadrul propunerii de proiecte. Aceste 3 sesiuni publice de sprijin si îndrumare vor avea drept scop:</w:t>
      </w:r>
    </w:p>
    <w:p w14:paraId="740E8A6F" w14:textId="77777777" w:rsidR="00EF5A5A" w:rsidRPr="00482204" w:rsidRDefault="00EF5A5A" w:rsidP="00EF5A5A">
      <w:pPr>
        <w:pStyle w:val="ListParagraph"/>
        <w:numPr>
          <w:ilvl w:val="0"/>
          <w:numId w:val="88"/>
        </w:numPr>
        <w:jc w:val="both"/>
        <w:rPr>
          <w:color w:val="1F3864" w:themeColor="accent1" w:themeShade="80"/>
        </w:rPr>
      </w:pPr>
      <w:r w:rsidRPr="00482204">
        <w:rPr>
          <w:color w:val="1F3864" w:themeColor="accent1" w:themeShade="80"/>
        </w:rPr>
        <w:t>Prezentarea propunerii de proiecte – obiective, activități eligibile, cheltuieli eligibile, rezultate, indicatori asumați si condiții de eligibilitate solicitant/parteneri (cu accent pe prezentarea autorizațiilor/acreditărilor/licențelor necesare după caz in funcție de specificul propunerii de proiecte)</w:t>
      </w:r>
    </w:p>
    <w:p w14:paraId="368310B0" w14:textId="77777777" w:rsidR="00EF5A5A" w:rsidRPr="00482204" w:rsidRDefault="00EF5A5A" w:rsidP="00EF5A5A">
      <w:pPr>
        <w:pStyle w:val="ListParagraph"/>
        <w:numPr>
          <w:ilvl w:val="0"/>
          <w:numId w:val="88"/>
        </w:numPr>
        <w:jc w:val="both"/>
        <w:rPr>
          <w:color w:val="1F3864" w:themeColor="accent1" w:themeShade="80"/>
        </w:rPr>
      </w:pPr>
      <w:r w:rsidRPr="00482204">
        <w:rPr>
          <w:color w:val="1F3864" w:themeColor="accent1" w:themeShade="80"/>
        </w:rPr>
        <w:t>Îndrumare privind modalitatea de completare a Fișei de proiect și prezentarea întregului mecanism de depunere, evaluare și selectare a fișei de proiect la nivelul Grupului de Acțiune Locală;</w:t>
      </w:r>
    </w:p>
    <w:p w14:paraId="095740C8" w14:textId="7AA9022D" w:rsidR="00EF5A5A" w:rsidRPr="00482204" w:rsidRDefault="00EF5A5A" w:rsidP="00EF5A5A">
      <w:pPr>
        <w:pStyle w:val="ListParagraph"/>
        <w:numPr>
          <w:ilvl w:val="0"/>
          <w:numId w:val="88"/>
        </w:numPr>
        <w:jc w:val="both"/>
        <w:rPr>
          <w:color w:val="1F3864" w:themeColor="accent1" w:themeShade="80"/>
        </w:rPr>
      </w:pPr>
      <w:r w:rsidRPr="00482204">
        <w:rPr>
          <w:color w:val="1F3864" w:themeColor="accent1" w:themeShade="80"/>
        </w:rPr>
        <w:t>Îndrumare privind modalitatea in care Fișa de proiect este încărcată în sistemul informatic MySMIS2021+ precum și elementele ce țin de depunerea Cererii de finanțare, verificarea acesteia de către AMPIDS/OIRPIDS si semnarea Contractului de finanțare.</w:t>
      </w:r>
    </w:p>
    <w:p w14:paraId="40698369" w14:textId="735CE7EF" w:rsidR="00EF5A5A" w:rsidRPr="00482204" w:rsidRDefault="00EF5A5A" w:rsidP="00EF5A5A">
      <w:pPr>
        <w:jc w:val="both"/>
        <w:rPr>
          <w:color w:val="1F3864" w:themeColor="accent1" w:themeShade="80"/>
        </w:rPr>
      </w:pPr>
      <w:r w:rsidRPr="00482204">
        <w:rPr>
          <w:color w:val="1F3864" w:themeColor="accent1" w:themeShade="80"/>
        </w:rPr>
        <w:lastRenderedPageBreak/>
        <w:t>La aceste întruniri publice de sprijin si îndrumare trebuie sa fie invitați sa participe un minim de 5 organizații/entități publice sau private potențial eligibile. In cazul in care, ca urmare a invitațiilor transmise, nu participă efectiv un număr de minim 3 organizații/entități publice sau private potențial eligibile, se consideră că acțiunile de animare a comunității nu au fost eficiente și procesul de animare și consultare publica asupra propunerii de proiecte (Ghidului Solicitantului Condiții Specifice elaborat de către GAL) va fi reluat.</w:t>
      </w:r>
    </w:p>
    <w:p w14:paraId="6282C382" w14:textId="45CB8A0D" w:rsidR="007039BF" w:rsidRPr="00482204" w:rsidRDefault="007039BF" w:rsidP="007039BF">
      <w:pPr>
        <w:jc w:val="both"/>
        <w:rPr>
          <w:color w:val="1F3864" w:themeColor="accent1" w:themeShade="80"/>
        </w:rPr>
      </w:pPr>
      <w:r w:rsidRPr="00482204">
        <w:rPr>
          <w:color w:val="1F3864" w:themeColor="accent1" w:themeShade="80"/>
        </w:rPr>
        <w:t>N.B: Ulterior finalizării procesului de consultare publică, Grupul de Acțiune Locală va publica pe pagina web lista propunerilor și observațiilor primite în procesul de consultare publica și modalitatea în care aceste propune</w:t>
      </w:r>
      <w:r w:rsidR="00242678" w:rsidRPr="00482204">
        <w:rPr>
          <w:color w:val="1F3864" w:themeColor="accent1" w:themeShade="80"/>
        </w:rPr>
        <w:t>r</w:t>
      </w:r>
      <w:r w:rsidRPr="00482204">
        <w:rPr>
          <w:color w:val="1F3864" w:themeColor="accent1" w:themeShade="80"/>
        </w:rPr>
        <w:t>i sau observații au fost preluate sau nu în forma finală a Ghidului Solicitantului elaborat de către GAL.</w:t>
      </w:r>
      <w:r w:rsidR="00F214C4" w:rsidRPr="00482204">
        <w:rPr>
          <w:color w:val="1F3864" w:themeColor="accent1" w:themeShade="80"/>
        </w:rPr>
        <w:t xml:space="preserve"> Observațiile nepreluate</w:t>
      </w:r>
      <w:r w:rsidR="00424F08" w:rsidRPr="00482204">
        <w:rPr>
          <w:color w:val="1F3864" w:themeColor="accent1" w:themeShade="80"/>
        </w:rPr>
        <w:t xml:space="preserve"> de către GAL</w:t>
      </w:r>
      <w:r w:rsidR="00F214C4" w:rsidRPr="00482204">
        <w:rPr>
          <w:color w:val="1F3864" w:themeColor="accent1" w:themeShade="80"/>
        </w:rPr>
        <w:t xml:space="preserve"> vor fi motivate corespunzător</w:t>
      </w:r>
      <w:r w:rsidR="00424F08" w:rsidRPr="00482204">
        <w:rPr>
          <w:color w:val="1F3864" w:themeColor="accent1" w:themeShade="80"/>
        </w:rPr>
        <w:t xml:space="preserve"> și comunicate entităților care le-au formulat</w:t>
      </w:r>
      <w:r w:rsidR="00F214C4" w:rsidRPr="00482204">
        <w:rPr>
          <w:color w:val="1F3864" w:themeColor="accent1" w:themeShade="80"/>
        </w:rPr>
        <w:t>.</w:t>
      </w:r>
    </w:p>
    <w:p w14:paraId="0C687A17" w14:textId="54955B03" w:rsidR="008846AA" w:rsidRPr="00482204" w:rsidRDefault="008846AA" w:rsidP="007039BF">
      <w:pPr>
        <w:jc w:val="both"/>
        <w:rPr>
          <w:color w:val="1F3864" w:themeColor="accent1" w:themeShade="80"/>
        </w:rPr>
      </w:pPr>
      <w:r w:rsidRPr="00482204">
        <w:rPr>
          <w:color w:val="1F3864" w:themeColor="accent1" w:themeShade="80"/>
        </w:rPr>
        <w:t xml:space="preserve">Obligația de organizare a procesului de consultare publică nu se aplică în cazul </w:t>
      </w:r>
      <w:r w:rsidR="00AD6CEA" w:rsidRPr="00482204">
        <w:rPr>
          <w:color w:val="1F3864" w:themeColor="accent1" w:themeShade="80"/>
        </w:rPr>
        <w:t xml:space="preserve">cererilor </w:t>
      </w:r>
      <w:r w:rsidRPr="00482204">
        <w:rPr>
          <w:color w:val="1F3864" w:themeColor="accent1" w:themeShade="80"/>
        </w:rPr>
        <w:t xml:space="preserve">de propuneri relansate, dacă Ghidul Solicitantului elaborat de GAL nu conține modificări față de varianta inițială (alte modificări decât cele legate de perioada de depunere a Fișelor de proiect). Cu toate acestea, și în cazul </w:t>
      </w:r>
      <w:r w:rsidR="00AD6CEA" w:rsidRPr="00482204">
        <w:rPr>
          <w:color w:val="1F3864" w:themeColor="accent1" w:themeShade="80"/>
        </w:rPr>
        <w:t xml:space="preserve">cererilor </w:t>
      </w:r>
      <w:r w:rsidRPr="00482204">
        <w:rPr>
          <w:color w:val="1F3864" w:themeColor="accent1" w:themeShade="80"/>
        </w:rPr>
        <w:t>de propuneri relansate obligația de a organiza întâlnirile publice de către GAL rămâne</w:t>
      </w:r>
      <w:r w:rsidR="00CA4D24" w:rsidRPr="00482204">
        <w:rPr>
          <w:color w:val="1F3864" w:themeColor="accent1" w:themeShade="80"/>
        </w:rPr>
        <w:t xml:space="preserve">, </w:t>
      </w:r>
      <w:r w:rsidRPr="00482204">
        <w:rPr>
          <w:color w:val="1F3864" w:themeColor="accent1" w:themeShade="80"/>
        </w:rPr>
        <w:t xml:space="preserve">în vederea asigurării sprijinului potențialilor beneficiari. Și în cazul relansării </w:t>
      </w:r>
      <w:r w:rsidR="00AD6CEA" w:rsidRPr="00482204">
        <w:rPr>
          <w:color w:val="1F3864" w:themeColor="accent1" w:themeShade="80"/>
        </w:rPr>
        <w:t xml:space="preserve">cererilor </w:t>
      </w:r>
      <w:r w:rsidRPr="00482204">
        <w:rPr>
          <w:color w:val="1F3864" w:themeColor="accent1" w:themeShade="80"/>
        </w:rPr>
        <w:t>de propuneri, GAL are obligația de a informa OIR responsabil de data, ora și locația de organizare a întâlnirilor publice.</w:t>
      </w:r>
    </w:p>
    <w:p w14:paraId="6DAEAE1B" w14:textId="2C3FD9C3" w:rsidR="00896579" w:rsidRPr="00482204" w:rsidRDefault="007039BF" w:rsidP="00EF5A5A">
      <w:pPr>
        <w:pStyle w:val="ListParagraph"/>
        <w:numPr>
          <w:ilvl w:val="0"/>
          <w:numId w:val="20"/>
        </w:numPr>
        <w:jc w:val="both"/>
        <w:rPr>
          <w:color w:val="1F3864" w:themeColor="accent1" w:themeShade="80"/>
        </w:rPr>
      </w:pPr>
      <w:r w:rsidRPr="00482204">
        <w:rPr>
          <w:color w:val="1F3864" w:themeColor="accent1" w:themeShade="80"/>
        </w:rPr>
        <w:t>Prezentarea modalității de derulare a procesului de depunere a Fișelor de proiecte și perioada de depunere a acestora. În vederea asigurării unui proce</w:t>
      </w:r>
      <w:r w:rsidR="00F434DE" w:rsidRPr="00482204">
        <w:rPr>
          <w:color w:val="1F3864" w:themeColor="accent1" w:themeShade="80"/>
        </w:rPr>
        <w:t>s</w:t>
      </w:r>
      <w:r w:rsidRPr="00482204">
        <w:rPr>
          <w:color w:val="1F3864" w:themeColor="accent1" w:themeShade="80"/>
        </w:rPr>
        <w:t xml:space="preserve"> de depunere a Fișelor de proiecte transpar</w:t>
      </w:r>
      <w:r w:rsidR="007D5CE5" w:rsidRPr="00482204">
        <w:rPr>
          <w:color w:val="1F3864" w:themeColor="accent1" w:themeShade="80"/>
        </w:rPr>
        <w:t>e</w:t>
      </w:r>
      <w:r w:rsidRPr="00482204">
        <w:rPr>
          <w:color w:val="1F3864" w:themeColor="accent1" w:themeShade="80"/>
        </w:rPr>
        <w:t xml:space="preserve">nt și nediscriminatoriu – fișele de proiecte, inclusiv toate anexele vor fi transmise </w:t>
      </w:r>
      <w:r w:rsidRPr="00482204">
        <w:rPr>
          <w:b/>
          <w:bCs/>
          <w:color w:val="1F3864" w:themeColor="accent1" w:themeShade="80"/>
        </w:rPr>
        <w:t>exclusiv în format electronic semnate cu semnătură electronică calificată</w:t>
      </w:r>
      <w:r w:rsidRPr="00482204">
        <w:rPr>
          <w:color w:val="1F3864" w:themeColor="accent1" w:themeShade="80"/>
        </w:rPr>
        <w:t>.</w:t>
      </w:r>
      <w:r w:rsidR="00574322" w:rsidRPr="00482204">
        <w:rPr>
          <w:color w:val="1F3864" w:themeColor="accent1" w:themeShade="80"/>
        </w:rPr>
        <w:t xml:space="preserve"> Fișele de proiecte vor fi depuse prin intermediul aplicației informatice realizate de către Autoritatea de Management pentru Planul Strategic</w:t>
      </w:r>
      <w:r w:rsidR="006246DA" w:rsidRPr="00482204">
        <w:rPr>
          <w:color w:val="1F3864" w:themeColor="accent1" w:themeShade="80"/>
        </w:rPr>
        <w:t xml:space="preserve"> </w:t>
      </w:r>
      <w:r w:rsidR="001C33A7" w:rsidRPr="00482204">
        <w:rPr>
          <w:color w:val="1F3864" w:themeColor="accent1" w:themeShade="80"/>
        </w:rPr>
        <w:t>PAC</w:t>
      </w:r>
      <w:r w:rsidR="00574322" w:rsidRPr="00482204">
        <w:rPr>
          <w:color w:val="1F3864" w:themeColor="accent1" w:themeShade="80"/>
        </w:rPr>
        <w:t xml:space="preserve">. </w:t>
      </w:r>
      <w:r w:rsidR="008846AA" w:rsidRPr="00482204">
        <w:rPr>
          <w:color w:val="1F3864" w:themeColor="accent1" w:themeShade="80"/>
        </w:rPr>
        <w:t xml:space="preserve">Obligația de a utiliza </w:t>
      </w:r>
      <w:r w:rsidR="007753E3" w:rsidRPr="00482204">
        <w:rPr>
          <w:color w:val="1F3864" w:themeColor="accent1" w:themeShade="80"/>
        </w:rPr>
        <w:t xml:space="preserve">aplicația dezvoltată de către AM </w:t>
      </w:r>
      <w:r w:rsidR="001C33A7" w:rsidRPr="00482204">
        <w:rPr>
          <w:color w:val="1F3864" w:themeColor="accent1" w:themeShade="80"/>
        </w:rPr>
        <w:t>PS PAC</w:t>
      </w:r>
      <w:r w:rsidR="001C33A7" w:rsidRPr="00482204">
        <w:rPr>
          <w:color w:val="1F3864" w:themeColor="accent1" w:themeShade="80"/>
        </w:rPr>
        <w:t xml:space="preserve"> </w:t>
      </w:r>
      <w:r w:rsidR="008846AA" w:rsidRPr="00482204">
        <w:rPr>
          <w:color w:val="1F3864" w:themeColor="accent1" w:themeShade="80"/>
        </w:rPr>
        <w:t xml:space="preserve">în procesul de depunere a Fișelor de proiect se aplică și în cazul solicitării de clarificări în procesul de evaluare și răspunsul la solicitările de clarificări. Perioada minimă ce trebuie asigurată între data publicării </w:t>
      </w:r>
      <w:r w:rsidR="007D5CE5" w:rsidRPr="00482204">
        <w:rPr>
          <w:color w:val="1F3864" w:themeColor="accent1" w:themeShade="80"/>
        </w:rPr>
        <w:t xml:space="preserve">formei finale a </w:t>
      </w:r>
      <w:r w:rsidR="008846AA" w:rsidRPr="00482204">
        <w:rPr>
          <w:color w:val="1F3864" w:themeColor="accent1" w:themeShade="80"/>
        </w:rPr>
        <w:t>Gh</w:t>
      </w:r>
      <w:r w:rsidR="007D5CE5" w:rsidRPr="00482204">
        <w:rPr>
          <w:color w:val="1F3864" w:themeColor="accent1" w:themeShade="80"/>
        </w:rPr>
        <w:t>i</w:t>
      </w:r>
      <w:r w:rsidR="008846AA" w:rsidRPr="00482204">
        <w:rPr>
          <w:color w:val="1F3864" w:themeColor="accent1" w:themeShade="80"/>
        </w:rPr>
        <w:t xml:space="preserve">dului Solicitantului elaborat de GAL și data limită de depunere a Fișelor de proiect este de minim 45 de zile. În cazul relansării </w:t>
      </w:r>
      <w:r w:rsidR="001B5507" w:rsidRPr="00482204">
        <w:rPr>
          <w:color w:val="1F3864" w:themeColor="accent1" w:themeShade="80"/>
        </w:rPr>
        <w:t>unei Cereri</w:t>
      </w:r>
      <w:r w:rsidR="008846AA" w:rsidRPr="00482204">
        <w:rPr>
          <w:color w:val="1F3864" w:themeColor="accent1" w:themeShade="80"/>
        </w:rPr>
        <w:t xml:space="preserve"> de propuneri (ce nu conține modificări față de versiunea inițială, altele decât perioada de depunere a Fișelor de proiecte) perioada între data publicării</w:t>
      </w:r>
      <w:r w:rsidR="007D5CE5" w:rsidRPr="00482204">
        <w:rPr>
          <w:color w:val="1F3864" w:themeColor="accent1" w:themeShade="80"/>
        </w:rPr>
        <w:t xml:space="preserve"> formei finale a </w:t>
      </w:r>
      <w:r w:rsidR="008846AA" w:rsidRPr="00482204">
        <w:rPr>
          <w:color w:val="1F3864" w:themeColor="accent1" w:themeShade="80"/>
        </w:rPr>
        <w:t xml:space="preserve"> Ghidului Solicitantului elaborat de GAL și data limită de depunere a Fișelor de proiect poate fi redusă la minim 30 de zile.</w:t>
      </w:r>
    </w:p>
    <w:p w14:paraId="2B84F793" w14:textId="008E8E98" w:rsidR="008846AA" w:rsidRPr="00482204" w:rsidRDefault="008846AA" w:rsidP="00896579">
      <w:pPr>
        <w:pStyle w:val="ListParagraph"/>
        <w:numPr>
          <w:ilvl w:val="0"/>
          <w:numId w:val="20"/>
        </w:numPr>
        <w:jc w:val="both"/>
        <w:rPr>
          <w:color w:val="1F3864" w:themeColor="accent1" w:themeShade="80"/>
        </w:rPr>
      </w:pPr>
      <w:r w:rsidRPr="00482204">
        <w:rPr>
          <w:color w:val="1F3864" w:themeColor="accent1" w:themeShade="80"/>
        </w:rPr>
        <w:t xml:space="preserve">Prezentarea modului de derulare a procesului de evaluare și selecție, termenul maxim de derulare a procesului de evaluare și selecție, ce nu poate fi mai mare de </w:t>
      </w:r>
      <w:r w:rsidR="00106185" w:rsidRPr="00482204">
        <w:rPr>
          <w:color w:val="1F3864" w:themeColor="accent1" w:themeShade="80"/>
        </w:rPr>
        <w:t>45</w:t>
      </w:r>
      <w:r w:rsidRPr="00482204">
        <w:rPr>
          <w:color w:val="1F3864" w:themeColor="accent1" w:themeShade="80"/>
        </w:rPr>
        <w:t xml:space="preserve"> de zile</w:t>
      </w:r>
      <w:r w:rsidR="00C1041A" w:rsidRPr="00482204">
        <w:rPr>
          <w:color w:val="1F3864" w:themeColor="accent1" w:themeShade="80"/>
        </w:rPr>
        <w:t xml:space="preserve"> </w:t>
      </w:r>
      <w:r w:rsidRPr="00482204">
        <w:rPr>
          <w:color w:val="1F3864" w:themeColor="accent1" w:themeShade="80"/>
        </w:rPr>
        <w:t>de la data limită de depunere a Fișelor de proiect, inclusiv prezentarea orientativă a termenelor de realizare a fiecărei faze a procesului de evaluare și selecție</w:t>
      </w:r>
      <w:r w:rsidR="00A818E7" w:rsidRPr="00482204">
        <w:rPr>
          <w:color w:val="1F3864" w:themeColor="accent1" w:themeShade="80"/>
        </w:rPr>
        <w:t>. Totodată se va prezenta numărul maxim de zile acordat pentru răspunsul la clarificări</w:t>
      </w:r>
      <w:r w:rsidR="009329AB" w:rsidRPr="00482204">
        <w:rPr>
          <w:color w:val="1F3864" w:themeColor="accent1" w:themeShade="80"/>
        </w:rPr>
        <w:t xml:space="preserve"> și numărul maxim ce pot fi transmise.</w:t>
      </w:r>
    </w:p>
    <w:p w14:paraId="6A7B2BD6" w14:textId="389D3FCF" w:rsidR="00693856" w:rsidRPr="00482204" w:rsidRDefault="00693856" w:rsidP="00896579">
      <w:pPr>
        <w:pStyle w:val="ListParagraph"/>
        <w:numPr>
          <w:ilvl w:val="0"/>
          <w:numId w:val="20"/>
        </w:numPr>
        <w:jc w:val="both"/>
        <w:rPr>
          <w:color w:val="1F3864" w:themeColor="accent1" w:themeShade="80"/>
        </w:rPr>
      </w:pPr>
      <w:r w:rsidRPr="00482204">
        <w:rPr>
          <w:color w:val="1F3864" w:themeColor="accent1" w:themeShade="80"/>
        </w:rPr>
        <w:t xml:space="preserve">Prezentarea modalității de informare a rezultatelor procesului de evaluare și selecție atât pe componenta de transmitere rezultatelor și motivelor care au stat la baza deciziei de admitere/respingere a fișei de proiect către </w:t>
      </w:r>
      <w:proofErr w:type="spellStart"/>
      <w:r w:rsidRPr="00482204">
        <w:rPr>
          <w:color w:val="1F3864" w:themeColor="accent1" w:themeShade="80"/>
        </w:rPr>
        <w:t>aplican</w:t>
      </w:r>
      <w:r w:rsidR="005144CA" w:rsidRPr="00482204">
        <w:rPr>
          <w:color w:val="1F3864" w:themeColor="accent1" w:themeShade="80"/>
        </w:rPr>
        <w:t>ți</w:t>
      </w:r>
      <w:proofErr w:type="spellEnd"/>
      <w:r w:rsidRPr="00482204">
        <w:rPr>
          <w:color w:val="1F3864" w:themeColor="accent1" w:themeShade="80"/>
        </w:rPr>
        <w:t xml:space="preserve"> cât și pe componenta de informare publică asupra rezultatelor procesului de evaluare și selecție. În acest sens, pentru fiecare fază a procesului de evaluare și selecție Grupul de Acțiune Locală transmite rezultatele procesului de evaluare și selecție către </w:t>
      </w:r>
      <w:proofErr w:type="spellStart"/>
      <w:r w:rsidRPr="00482204">
        <w:rPr>
          <w:color w:val="1F3864" w:themeColor="accent1" w:themeShade="80"/>
        </w:rPr>
        <w:t>aplica</w:t>
      </w:r>
      <w:r w:rsidR="006A774A" w:rsidRPr="00482204">
        <w:rPr>
          <w:color w:val="1F3864" w:themeColor="accent1" w:themeShade="80"/>
        </w:rPr>
        <w:t>n</w:t>
      </w:r>
      <w:r w:rsidRPr="00482204">
        <w:rPr>
          <w:color w:val="1F3864" w:themeColor="accent1" w:themeShade="80"/>
        </w:rPr>
        <w:t>ți</w:t>
      </w:r>
      <w:proofErr w:type="spellEnd"/>
      <w:r w:rsidRPr="00482204">
        <w:rPr>
          <w:color w:val="1F3864" w:themeColor="accent1" w:themeShade="80"/>
        </w:rPr>
        <w:t xml:space="preserve"> </w:t>
      </w:r>
      <w:r w:rsidR="006A774A" w:rsidRPr="00482204">
        <w:rPr>
          <w:color w:val="1F3864" w:themeColor="accent1" w:themeShade="80"/>
        </w:rPr>
        <w:t xml:space="preserve">împreună </w:t>
      </w:r>
      <w:r w:rsidRPr="00482204">
        <w:rPr>
          <w:color w:val="1F3864" w:themeColor="accent1" w:themeShade="80"/>
        </w:rPr>
        <w:t xml:space="preserve">cu motivele care au stat la baza deciziei de aprobare/respingere a fișei de proiect și publică pe pagina proprie rezultatele procesului de </w:t>
      </w:r>
      <w:r w:rsidRPr="00482204">
        <w:rPr>
          <w:color w:val="1F3864" w:themeColor="accent1" w:themeShade="80"/>
        </w:rPr>
        <w:lastRenderedPageBreak/>
        <w:t>evaluare și selecție (pe fiecare fază a procesului). Pe pagina web a GAL vor fi publicate</w:t>
      </w:r>
      <w:r w:rsidR="00A86D34" w:rsidRPr="00482204">
        <w:rPr>
          <w:color w:val="1F3864" w:themeColor="accent1" w:themeShade="80"/>
        </w:rPr>
        <w:t xml:space="preserve"> cel puțin următoarele informații:</w:t>
      </w:r>
    </w:p>
    <w:p w14:paraId="28DDBC9B" w14:textId="48B380C1" w:rsidR="00A86D34" w:rsidRPr="00482204" w:rsidRDefault="00A86D34" w:rsidP="00A86D34">
      <w:pPr>
        <w:pStyle w:val="ListParagraph"/>
        <w:numPr>
          <w:ilvl w:val="0"/>
          <w:numId w:val="20"/>
        </w:numPr>
        <w:ind w:left="2160"/>
        <w:jc w:val="both"/>
        <w:rPr>
          <w:color w:val="1F3864" w:themeColor="accent1" w:themeShade="80"/>
        </w:rPr>
      </w:pPr>
      <w:r w:rsidRPr="00482204">
        <w:rPr>
          <w:color w:val="1F3864" w:themeColor="accent1" w:themeShade="80"/>
        </w:rPr>
        <w:t xml:space="preserve">Denumire </w:t>
      </w:r>
      <w:proofErr w:type="spellStart"/>
      <w:r w:rsidRPr="00482204">
        <w:rPr>
          <w:color w:val="1F3864" w:themeColor="accent1" w:themeShade="80"/>
        </w:rPr>
        <w:t>aplicant</w:t>
      </w:r>
      <w:proofErr w:type="spellEnd"/>
      <w:r w:rsidRPr="00482204">
        <w:rPr>
          <w:color w:val="1F3864" w:themeColor="accent1" w:themeShade="80"/>
        </w:rPr>
        <w:t>;</w:t>
      </w:r>
    </w:p>
    <w:p w14:paraId="48FCBCF0" w14:textId="6E592560" w:rsidR="00A86D34" w:rsidRPr="00482204" w:rsidRDefault="00A86D34" w:rsidP="00A86D34">
      <w:pPr>
        <w:pStyle w:val="ListParagraph"/>
        <w:numPr>
          <w:ilvl w:val="0"/>
          <w:numId w:val="20"/>
        </w:numPr>
        <w:ind w:left="2160"/>
        <w:jc w:val="both"/>
        <w:rPr>
          <w:color w:val="1F3864" w:themeColor="accent1" w:themeShade="80"/>
        </w:rPr>
      </w:pPr>
      <w:r w:rsidRPr="00482204">
        <w:rPr>
          <w:color w:val="1F3864" w:themeColor="accent1" w:themeShade="80"/>
        </w:rPr>
        <w:t>Titlul proiectului;</w:t>
      </w:r>
    </w:p>
    <w:p w14:paraId="1365BC0E" w14:textId="59517B40" w:rsidR="00A86D34" w:rsidRPr="00482204" w:rsidRDefault="00A86D34" w:rsidP="00A86D34">
      <w:pPr>
        <w:pStyle w:val="ListParagraph"/>
        <w:numPr>
          <w:ilvl w:val="0"/>
          <w:numId w:val="20"/>
        </w:numPr>
        <w:ind w:left="2160"/>
        <w:jc w:val="both"/>
        <w:rPr>
          <w:color w:val="1F3864" w:themeColor="accent1" w:themeShade="80"/>
        </w:rPr>
      </w:pPr>
      <w:r w:rsidRPr="00482204">
        <w:rPr>
          <w:color w:val="1F3864" w:themeColor="accent1" w:themeShade="80"/>
        </w:rPr>
        <w:t>Rezoluție (admis/respins/admis rezerva – după caz)</w:t>
      </w:r>
    </w:p>
    <w:p w14:paraId="54054CB1" w14:textId="00171CF6" w:rsidR="00A86D34" w:rsidRPr="00482204" w:rsidRDefault="00A86D34" w:rsidP="00A86D34">
      <w:pPr>
        <w:pStyle w:val="ListParagraph"/>
        <w:numPr>
          <w:ilvl w:val="0"/>
          <w:numId w:val="20"/>
        </w:numPr>
        <w:ind w:left="2160"/>
        <w:jc w:val="both"/>
        <w:rPr>
          <w:color w:val="1F3864" w:themeColor="accent1" w:themeShade="80"/>
        </w:rPr>
      </w:pPr>
      <w:r w:rsidRPr="00482204">
        <w:rPr>
          <w:color w:val="1F3864" w:themeColor="accent1" w:themeShade="80"/>
        </w:rPr>
        <w:t>În cazul etapei de selecție – numărul de puncte obținute.</w:t>
      </w:r>
    </w:p>
    <w:p w14:paraId="75A0BB3B" w14:textId="58E13CF1" w:rsidR="00693856" w:rsidRPr="00482204" w:rsidRDefault="00A86D34" w:rsidP="00896579">
      <w:pPr>
        <w:pStyle w:val="ListParagraph"/>
        <w:numPr>
          <w:ilvl w:val="0"/>
          <w:numId w:val="20"/>
        </w:numPr>
        <w:jc w:val="both"/>
        <w:rPr>
          <w:color w:val="1F3864" w:themeColor="accent1" w:themeShade="80"/>
        </w:rPr>
      </w:pPr>
      <w:r w:rsidRPr="00482204">
        <w:rPr>
          <w:color w:val="1F3864" w:themeColor="accent1" w:themeShade="80"/>
        </w:rPr>
        <w:t>Descrierea procesului de depunere a contestațiilor: modalitate de depunere (exclusiv on-line</w:t>
      </w:r>
      <w:r w:rsidR="00EF5A5A" w:rsidRPr="00482204">
        <w:rPr>
          <w:color w:val="1F3864" w:themeColor="accent1" w:themeShade="80"/>
        </w:rPr>
        <w:t xml:space="preserve"> prin intermediul aplicației dezvoltate de AM </w:t>
      </w:r>
      <w:r w:rsidR="001C33A7" w:rsidRPr="00482204">
        <w:rPr>
          <w:color w:val="1F3864" w:themeColor="accent1" w:themeShade="80"/>
        </w:rPr>
        <w:t>PS PAC</w:t>
      </w:r>
      <w:r w:rsidRPr="00482204">
        <w:rPr>
          <w:color w:val="1F3864" w:themeColor="accent1" w:themeShade="80"/>
        </w:rPr>
        <w:t xml:space="preserve">); termen de depunere a contestațiilor </w:t>
      </w:r>
      <w:r w:rsidR="0035627D" w:rsidRPr="00482204">
        <w:rPr>
          <w:color w:val="1F3864" w:themeColor="accent1" w:themeShade="80"/>
        </w:rPr>
        <w:t xml:space="preserve"> </w:t>
      </w:r>
      <w:r w:rsidRPr="00482204">
        <w:rPr>
          <w:color w:val="1F3864" w:themeColor="accent1" w:themeShade="80"/>
        </w:rPr>
        <w:t>(</w:t>
      </w:r>
      <w:r w:rsidR="00D66DEF" w:rsidRPr="00482204">
        <w:rPr>
          <w:color w:val="1F3864" w:themeColor="accent1" w:themeShade="80"/>
        </w:rPr>
        <w:t>30 de zile calendaristice</w:t>
      </w:r>
      <w:r w:rsidRPr="00482204">
        <w:rPr>
          <w:color w:val="1F3864" w:themeColor="accent1" w:themeShade="80"/>
        </w:rPr>
        <w:t xml:space="preserve">); termen de soluționare a contestațiilor de maxim 30 de zile </w:t>
      </w:r>
      <w:r w:rsidR="0035627D" w:rsidRPr="00482204">
        <w:rPr>
          <w:color w:val="1F3864" w:themeColor="accent1" w:themeShade="80"/>
        </w:rPr>
        <w:t xml:space="preserve">calendaristice </w:t>
      </w:r>
      <w:r w:rsidRPr="00482204">
        <w:rPr>
          <w:color w:val="1F3864" w:themeColor="accent1" w:themeShade="80"/>
        </w:rPr>
        <w:t>de la data limită de depunere a contestațiilor.</w:t>
      </w:r>
      <w:r w:rsidR="009329AB" w:rsidRPr="00482204">
        <w:rPr>
          <w:color w:val="1F3864" w:themeColor="accent1" w:themeShade="80"/>
        </w:rPr>
        <w:t xml:space="preserve"> În cazul în care toți solicitanții care au depus Fișe de proiect, informează în scris GAL că nu contestă rezultatele procesului de selecție, Comitetul de selecție poate demara procesul de elaborare și publicare a Raportului final de selecție imediat după înregistrarea ultimei informări privind necontestarea procesului de selecție. </w:t>
      </w:r>
    </w:p>
    <w:p w14:paraId="47F283C4" w14:textId="5DA4CEEB" w:rsidR="00896579" w:rsidRPr="00482204" w:rsidRDefault="00A86D34" w:rsidP="00A86D34">
      <w:pPr>
        <w:pStyle w:val="ListParagraph"/>
        <w:numPr>
          <w:ilvl w:val="0"/>
          <w:numId w:val="20"/>
        </w:numPr>
        <w:jc w:val="both"/>
        <w:rPr>
          <w:color w:val="1F3864" w:themeColor="accent1" w:themeShade="80"/>
        </w:rPr>
      </w:pPr>
      <w:r w:rsidRPr="00482204">
        <w:rPr>
          <w:color w:val="1F3864" w:themeColor="accent1" w:themeShade="80"/>
        </w:rPr>
        <w:t>Modalitatea și termenele de informare cu privire la rezultatele finale ale procesului de evaluare și selecție.</w:t>
      </w:r>
    </w:p>
    <w:p w14:paraId="52FF4426" w14:textId="77777777" w:rsidR="00BD1540" w:rsidRPr="00482204" w:rsidRDefault="00BD1540" w:rsidP="008C0F4F">
      <w:pPr>
        <w:pStyle w:val="ListParagraph"/>
        <w:ind w:left="1080"/>
        <w:jc w:val="both"/>
        <w:rPr>
          <w:color w:val="1F3864" w:themeColor="accent1" w:themeShade="80"/>
        </w:rPr>
      </w:pPr>
    </w:p>
    <w:p w14:paraId="79412CF3" w14:textId="4397E5FE" w:rsidR="00E86646" w:rsidRPr="00482204" w:rsidRDefault="00610EA4" w:rsidP="006A75D8">
      <w:pPr>
        <w:pStyle w:val="ListParagraph"/>
        <w:numPr>
          <w:ilvl w:val="0"/>
          <w:numId w:val="34"/>
        </w:numPr>
        <w:jc w:val="both"/>
        <w:rPr>
          <w:i/>
          <w:iCs/>
          <w:color w:val="1F3864" w:themeColor="accent1" w:themeShade="80"/>
        </w:rPr>
      </w:pPr>
      <w:r w:rsidRPr="00482204">
        <w:rPr>
          <w:i/>
          <w:iCs/>
          <w:color w:val="1F3864" w:themeColor="accent1" w:themeShade="80"/>
        </w:rPr>
        <w:t xml:space="preserve">Procedura </w:t>
      </w:r>
      <w:r w:rsidR="00E86646" w:rsidRPr="00482204">
        <w:rPr>
          <w:i/>
          <w:iCs/>
          <w:color w:val="1F3864" w:themeColor="accent1" w:themeShade="80"/>
        </w:rPr>
        <w:t>de evaluare și selecție a propunerilor de fișe de proiecte</w:t>
      </w:r>
    </w:p>
    <w:p w14:paraId="0675274A" w14:textId="20F43A5D" w:rsidR="00A86D34" w:rsidRPr="00482204" w:rsidRDefault="00454D19" w:rsidP="00454D19">
      <w:pPr>
        <w:ind w:firstLine="720"/>
        <w:jc w:val="both"/>
        <w:rPr>
          <w:color w:val="1F3864" w:themeColor="accent1" w:themeShade="80"/>
        </w:rPr>
      </w:pPr>
      <w:r w:rsidRPr="00482204">
        <w:rPr>
          <w:color w:val="1F3864" w:themeColor="accent1" w:themeShade="80"/>
        </w:rPr>
        <w:t>Procesul de evalu</w:t>
      </w:r>
      <w:r w:rsidR="00242678" w:rsidRPr="00482204">
        <w:rPr>
          <w:color w:val="1F3864" w:themeColor="accent1" w:themeShade="80"/>
        </w:rPr>
        <w:t>a</w:t>
      </w:r>
      <w:r w:rsidRPr="00482204">
        <w:rPr>
          <w:color w:val="1F3864" w:themeColor="accent1" w:themeShade="80"/>
        </w:rPr>
        <w:t>re și selecție la nivelul Grupului de Acțiune Locală cuprinde minim 3 etape după cum urmează:</w:t>
      </w:r>
    </w:p>
    <w:p w14:paraId="5519842B" w14:textId="0799E97A" w:rsidR="00454D19" w:rsidRPr="00482204" w:rsidRDefault="00454D19" w:rsidP="00454D19">
      <w:pPr>
        <w:jc w:val="both"/>
        <w:rPr>
          <w:i/>
          <w:iCs/>
          <w:color w:val="1F3864" w:themeColor="accent1" w:themeShade="80"/>
        </w:rPr>
      </w:pPr>
      <w:r w:rsidRPr="00482204">
        <w:rPr>
          <w:i/>
          <w:iCs/>
          <w:color w:val="1F3864" w:themeColor="accent1" w:themeShade="80"/>
        </w:rPr>
        <w:t>Etapa nr. 1 Evaluare</w:t>
      </w:r>
      <w:r w:rsidR="00242678" w:rsidRPr="00482204">
        <w:rPr>
          <w:i/>
          <w:iCs/>
          <w:color w:val="1F3864" w:themeColor="accent1" w:themeShade="80"/>
        </w:rPr>
        <w:t>a</w:t>
      </w:r>
      <w:r w:rsidRPr="00482204">
        <w:rPr>
          <w:i/>
          <w:iCs/>
          <w:color w:val="1F3864" w:themeColor="accent1" w:themeShade="80"/>
        </w:rPr>
        <w:t xml:space="preserve"> </w:t>
      </w:r>
      <w:proofErr w:type="spellStart"/>
      <w:r w:rsidRPr="00482204">
        <w:rPr>
          <w:i/>
          <w:iCs/>
          <w:color w:val="1F3864" w:themeColor="accent1" w:themeShade="80"/>
        </w:rPr>
        <w:t>confomității</w:t>
      </w:r>
      <w:proofErr w:type="spellEnd"/>
      <w:r w:rsidRPr="00482204">
        <w:rPr>
          <w:i/>
          <w:iCs/>
          <w:color w:val="1F3864" w:themeColor="accent1" w:themeShade="80"/>
        </w:rPr>
        <w:t xml:space="preserve"> administrative și a eligibilității</w:t>
      </w:r>
    </w:p>
    <w:p w14:paraId="550E2F68" w14:textId="0A6D8EF5" w:rsidR="00454D19" w:rsidRPr="00482204" w:rsidRDefault="00454D19" w:rsidP="00454D19">
      <w:pPr>
        <w:ind w:firstLine="720"/>
        <w:jc w:val="both"/>
        <w:rPr>
          <w:color w:val="1F3864" w:themeColor="accent1" w:themeShade="80"/>
        </w:rPr>
      </w:pPr>
      <w:r w:rsidRPr="00482204">
        <w:rPr>
          <w:color w:val="1F3864" w:themeColor="accent1" w:themeShade="80"/>
        </w:rPr>
        <w:t>Această primă etapă vizează analizarea elementelor minime obligatorii de eligibilitate a Fișei de proiect și vor fi avute în vedere cel puțin următoarele elemente:</w:t>
      </w:r>
    </w:p>
    <w:p w14:paraId="23A7CA36" w14:textId="10453D2B" w:rsidR="00AF3AE2" w:rsidRPr="00482204" w:rsidRDefault="00454D19" w:rsidP="00AF3AE2">
      <w:pPr>
        <w:pStyle w:val="ListParagraph"/>
        <w:numPr>
          <w:ilvl w:val="0"/>
          <w:numId w:val="36"/>
        </w:numPr>
        <w:jc w:val="both"/>
        <w:rPr>
          <w:color w:val="1F3864" w:themeColor="accent1" w:themeShade="80"/>
        </w:rPr>
      </w:pPr>
      <w:r w:rsidRPr="00482204">
        <w:rPr>
          <w:color w:val="1F3864" w:themeColor="accent1" w:themeShade="80"/>
        </w:rPr>
        <w:t xml:space="preserve">Fișa de proiect </w:t>
      </w:r>
      <w:r w:rsidR="00AF3AE2" w:rsidRPr="00482204">
        <w:rPr>
          <w:color w:val="1F3864" w:themeColor="accent1" w:themeShade="80"/>
        </w:rPr>
        <w:t xml:space="preserve">se încadrează din punct de vedere al eligibilității în intervenția/intervențiile din cadrul SDL aprobată lansată(e) prin </w:t>
      </w:r>
      <w:r w:rsidR="001B5507" w:rsidRPr="00482204">
        <w:rPr>
          <w:color w:val="1F3864" w:themeColor="accent1" w:themeShade="80"/>
        </w:rPr>
        <w:t>respectiva Cerere</w:t>
      </w:r>
      <w:r w:rsidR="00AF3AE2" w:rsidRPr="00482204">
        <w:rPr>
          <w:color w:val="1F3864" w:themeColor="accent1" w:themeShade="80"/>
        </w:rPr>
        <w:t xml:space="preserve"> de propuneri;</w:t>
      </w:r>
    </w:p>
    <w:p w14:paraId="091A4246" w14:textId="11D4BE48" w:rsidR="00AF3AE2" w:rsidRPr="00482204" w:rsidRDefault="00AF3AE2" w:rsidP="00454D19">
      <w:pPr>
        <w:pStyle w:val="ListParagraph"/>
        <w:numPr>
          <w:ilvl w:val="0"/>
          <w:numId w:val="36"/>
        </w:numPr>
        <w:jc w:val="both"/>
        <w:rPr>
          <w:color w:val="1F3864" w:themeColor="accent1" w:themeShade="80"/>
        </w:rPr>
      </w:pPr>
      <w:r w:rsidRPr="00482204">
        <w:rPr>
          <w:color w:val="1F3864" w:themeColor="accent1" w:themeShade="80"/>
        </w:rPr>
        <w:t>Localizarea proiectului (aria de implementare) și obiectivul fișei de proiect;</w:t>
      </w:r>
    </w:p>
    <w:p w14:paraId="41F22ADE" w14:textId="767DF7EC" w:rsidR="00AF3AE2" w:rsidRPr="00482204" w:rsidRDefault="003247F6" w:rsidP="003247F6">
      <w:pPr>
        <w:spacing w:after="120"/>
        <w:ind w:firstLine="720"/>
        <w:jc w:val="both"/>
        <w:rPr>
          <w:color w:val="1F3864" w:themeColor="accent1" w:themeShade="80"/>
        </w:rPr>
      </w:pPr>
      <w:r w:rsidRPr="00482204">
        <w:rPr>
          <w:color w:val="1F3864" w:themeColor="accent1" w:themeShade="80"/>
        </w:rPr>
        <w:t xml:space="preserve">Fișa de proiect se implementează în aria de acoperire a SDL și contribuie la atingerea obiectivelor SDL. În situații excepționale, pentru proiectul cu finanțare din FSE+, anumite activități specifice se pot desfășura și în afara teritoriului acoperit de SDL, dar trebuie să existe o fundamentare adecvată în cadrul fișei de proiect și </w:t>
      </w:r>
      <w:r w:rsidR="00BD1540" w:rsidRPr="00482204">
        <w:rPr>
          <w:color w:val="1F3864" w:themeColor="accent1" w:themeShade="80"/>
        </w:rPr>
        <w:t xml:space="preserve">în </w:t>
      </w:r>
      <w:r w:rsidRPr="00482204">
        <w:rPr>
          <w:color w:val="1F3864" w:themeColor="accent1" w:themeShade="80"/>
        </w:rPr>
        <w:t>cererea de finanțare pentru aceste situații posibile</w:t>
      </w:r>
      <w:r w:rsidR="00BD1540" w:rsidRPr="00482204">
        <w:rPr>
          <w:color w:val="1F3864" w:themeColor="accent1" w:themeShade="80"/>
        </w:rPr>
        <w:t xml:space="preserve"> </w:t>
      </w:r>
      <w:r w:rsidRPr="00482204">
        <w:rPr>
          <w:color w:val="1F3864" w:themeColor="accent1" w:themeShade="80"/>
        </w:rPr>
        <w:t xml:space="preserve">(ex. activități de formare, ucenicie) </w:t>
      </w:r>
      <w:r w:rsidR="00BD1540" w:rsidRPr="00482204">
        <w:rPr>
          <w:color w:val="1F3864" w:themeColor="accent1" w:themeShade="80"/>
        </w:rPr>
        <w:t>condiționat</w:t>
      </w:r>
      <w:r w:rsidRPr="00482204">
        <w:rPr>
          <w:color w:val="1F3864" w:themeColor="accent1" w:themeShade="80"/>
        </w:rPr>
        <w:t xml:space="preserve"> ca grupul țintă pentru proiectul cu finanțare din FSE+ să fie cel definit în cadrul prezentului document și a anexelor acestuia.</w:t>
      </w:r>
    </w:p>
    <w:p w14:paraId="3EB3C68C" w14:textId="6998B651" w:rsidR="00AF3AE2" w:rsidRPr="00482204" w:rsidRDefault="003247F6" w:rsidP="00454D19">
      <w:pPr>
        <w:pStyle w:val="ListParagraph"/>
        <w:numPr>
          <w:ilvl w:val="0"/>
          <w:numId w:val="36"/>
        </w:numPr>
        <w:jc w:val="both"/>
        <w:rPr>
          <w:color w:val="1F3864" w:themeColor="accent1" w:themeShade="80"/>
        </w:rPr>
      </w:pPr>
      <w:r w:rsidRPr="00482204">
        <w:rPr>
          <w:color w:val="1F3864" w:themeColor="accent1" w:themeShade="80"/>
        </w:rPr>
        <w:t>Durata de implementare a fișei de proiect.</w:t>
      </w:r>
    </w:p>
    <w:p w14:paraId="1A73AC13" w14:textId="080000FD" w:rsidR="003247F6" w:rsidRPr="00482204" w:rsidRDefault="003247F6" w:rsidP="003247F6">
      <w:pPr>
        <w:ind w:firstLine="720"/>
        <w:jc w:val="both"/>
        <w:rPr>
          <w:color w:val="1F3864" w:themeColor="accent1" w:themeShade="80"/>
        </w:rPr>
      </w:pPr>
      <w:r w:rsidRPr="00482204">
        <w:rPr>
          <w:color w:val="1F3864" w:themeColor="accent1" w:themeShade="80"/>
        </w:rPr>
        <w:t xml:space="preserve">Grupul de </w:t>
      </w:r>
      <w:r w:rsidR="009F36FC" w:rsidRPr="00482204">
        <w:rPr>
          <w:color w:val="1F3864" w:themeColor="accent1" w:themeShade="80"/>
        </w:rPr>
        <w:t>Acțiune Locală</w:t>
      </w:r>
      <w:r w:rsidRPr="00482204">
        <w:rPr>
          <w:color w:val="1F3864" w:themeColor="accent1" w:themeShade="80"/>
        </w:rPr>
        <w:t xml:space="preserve">, poate stabili prin Ghidul Solicitantului elaborat de GAL o durată maximă de implementare a operațiunii fără a depăși data de 31 decembrie 2029. În etapa de evaluare a fișei de proiect se verifică dacă durata de implementare a operațiunii nu </w:t>
      </w:r>
      <w:proofErr w:type="spellStart"/>
      <w:r w:rsidRPr="00482204">
        <w:rPr>
          <w:color w:val="1F3864" w:themeColor="accent1" w:themeShade="80"/>
        </w:rPr>
        <w:t>depășeste</w:t>
      </w:r>
      <w:proofErr w:type="spellEnd"/>
      <w:r w:rsidRPr="00482204">
        <w:rPr>
          <w:color w:val="1F3864" w:themeColor="accent1" w:themeShade="80"/>
        </w:rPr>
        <w:t xml:space="preserve"> perioada maximă de implementare stabilită prin Ghidul Solicitantului elaborat de GAL și nu depășește data de 31 decembrie 2029.</w:t>
      </w:r>
    </w:p>
    <w:p w14:paraId="53F15E97" w14:textId="647390B5" w:rsidR="003247F6" w:rsidRPr="00482204" w:rsidRDefault="003247F6" w:rsidP="003247F6">
      <w:pPr>
        <w:pStyle w:val="ListParagraph"/>
        <w:numPr>
          <w:ilvl w:val="0"/>
          <w:numId w:val="36"/>
        </w:numPr>
        <w:jc w:val="both"/>
        <w:rPr>
          <w:color w:val="1F3864" w:themeColor="accent1" w:themeShade="80"/>
        </w:rPr>
      </w:pPr>
      <w:r w:rsidRPr="00482204">
        <w:rPr>
          <w:color w:val="1F3864" w:themeColor="accent1" w:themeShade="80"/>
        </w:rPr>
        <w:t>Activitățile eligibile</w:t>
      </w:r>
    </w:p>
    <w:p w14:paraId="6E417221" w14:textId="00B5384C" w:rsidR="003247F6" w:rsidRPr="00482204" w:rsidRDefault="003247F6" w:rsidP="003247F6">
      <w:pPr>
        <w:ind w:firstLine="720"/>
        <w:jc w:val="both"/>
        <w:rPr>
          <w:color w:val="1F3864" w:themeColor="accent1" w:themeShade="80"/>
        </w:rPr>
      </w:pPr>
      <w:r w:rsidRPr="00482204">
        <w:rPr>
          <w:color w:val="1F3864" w:themeColor="accent1" w:themeShade="80"/>
        </w:rPr>
        <w:lastRenderedPageBreak/>
        <w:t xml:space="preserve">Se verifică dacă prin Fișa de proiect sunt asumate de către beneficiar implementarea activităților obligatorii stabilite prin intermediul Ghidului Solicitantului elaborat de către GAL. Totodată se verifică dacă toate activitățile propuse la finanțare sunt eligibile în conformitate cu Ghidul Solicitantului elaborat de către GAL. În cazul în care se identifică activități neeligibile, toate cheltuielile aferente acestor </w:t>
      </w:r>
      <w:proofErr w:type="spellStart"/>
      <w:r w:rsidRPr="00482204">
        <w:rPr>
          <w:color w:val="1F3864" w:themeColor="accent1" w:themeShade="80"/>
        </w:rPr>
        <w:t>ac</w:t>
      </w:r>
      <w:r w:rsidR="00242678" w:rsidRPr="00482204">
        <w:rPr>
          <w:color w:val="1F3864" w:themeColor="accent1" w:themeShade="80"/>
        </w:rPr>
        <w:t>t</w:t>
      </w:r>
      <w:r w:rsidRPr="00482204">
        <w:rPr>
          <w:color w:val="1F3864" w:themeColor="accent1" w:themeShade="80"/>
        </w:rPr>
        <w:t>itivități</w:t>
      </w:r>
      <w:proofErr w:type="spellEnd"/>
      <w:r w:rsidRPr="00482204">
        <w:rPr>
          <w:color w:val="1F3864" w:themeColor="accent1" w:themeShade="80"/>
        </w:rPr>
        <w:t xml:space="preserve"> neeligibile se scad din bugetul fișei de proiect.</w:t>
      </w:r>
    </w:p>
    <w:p w14:paraId="0B9370E4" w14:textId="70E3FBDE" w:rsidR="003247F6" w:rsidRPr="00482204" w:rsidRDefault="004C354A" w:rsidP="003247F6">
      <w:pPr>
        <w:pStyle w:val="ListParagraph"/>
        <w:numPr>
          <w:ilvl w:val="0"/>
          <w:numId w:val="36"/>
        </w:numPr>
        <w:jc w:val="both"/>
        <w:rPr>
          <w:color w:val="1F3864" w:themeColor="accent1" w:themeShade="80"/>
        </w:rPr>
      </w:pPr>
      <w:r w:rsidRPr="00482204">
        <w:rPr>
          <w:color w:val="1F3864" w:themeColor="accent1" w:themeShade="80"/>
        </w:rPr>
        <w:t>Grupul țintă</w:t>
      </w:r>
    </w:p>
    <w:p w14:paraId="3B1FEEB6" w14:textId="26ADE122" w:rsidR="004C354A" w:rsidRPr="00482204" w:rsidRDefault="004C354A" w:rsidP="00F545F1">
      <w:pPr>
        <w:tabs>
          <w:tab w:val="left" w:pos="426"/>
          <w:tab w:val="left" w:pos="851"/>
        </w:tabs>
        <w:spacing w:after="0"/>
        <w:jc w:val="both"/>
        <w:rPr>
          <w:color w:val="1F3864" w:themeColor="accent1" w:themeShade="80"/>
        </w:rPr>
      </w:pPr>
      <w:r w:rsidRPr="00482204">
        <w:rPr>
          <w:color w:val="1F3864" w:themeColor="accent1" w:themeShade="80"/>
        </w:rPr>
        <w:tab/>
      </w:r>
      <w:r w:rsidR="00F545F1" w:rsidRPr="00482204">
        <w:rPr>
          <w:color w:val="1F3864" w:themeColor="accent1" w:themeShade="80"/>
        </w:rPr>
        <w:t>Grupul țintă prevăzut în fișa de proiect este în conformitate cu Ghidul Solicitantului elaborat de GAL și este eligibil în conformitate cu Ghidul solicitantului pentru depunerea în MySMIS a Cererilor de finanțare pentru operațiunile selectate de GAL.</w:t>
      </w:r>
      <w:r w:rsidR="003F3D67" w:rsidRPr="00482204">
        <w:rPr>
          <w:color w:val="1F3864" w:themeColor="accent1" w:themeShade="80"/>
        </w:rPr>
        <w:t xml:space="preserve"> Pot fi grup țintă eligibil:</w:t>
      </w:r>
    </w:p>
    <w:p w14:paraId="74C8BB4B" w14:textId="77777777" w:rsidR="003F3D67" w:rsidRPr="00482204" w:rsidRDefault="003F3D67" w:rsidP="003F3D67">
      <w:pPr>
        <w:pStyle w:val="ListParagraph"/>
        <w:numPr>
          <w:ilvl w:val="0"/>
          <w:numId w:val="20"/>
        </w:numPr>
        <w:tabs>
          <w:tab w:val="left" w:pos="426"/>
          <w:tab w:val="left" w:pos="851"/>
        </w:tabs>
        <w:spacing w:after="0"/>
        <w:jc w:val="both"/>
        <w:rPr>
          <w:color w:val="1F3864" w:themeColor="accent1" w:themeShade="80"/>
        </w:rPr>
      </w:pPr>
      <w:r w:rsidRPr="00482204">
        <w:rPr>
          <w:color w:val="1F3864" w:themeColor="accent1" w:themeShade="80"/>
        </w:rPr>
        <w:t xml:space="preserve">Copiii din grupurile vulnerabile din mediul rural, inclusiv minoritatea roma </w:t>
      </w:r>
    </w:p>
    <w:p w14:paraId="751FA409" w14:textId="77777777" w:rsidR="003F3D67" w:rsidRPr="00482204" w:rsidRDefault="003F3D67" w:rsidP="003F3D67">
      <w:pPr>
        <w:pStyle w:val="ListParagraph"/>
        <w:numPr>
          <w:ilvl w:val="0"/>
          <w:numId w:val="20"/>
        </w:numPr>
        <w:tabs>
          <w:tab w:val="left" w:pos="426"/>
          <w:tab w:val="left" w:pos="851"/>
        </w:tabs>
        <w:spacing w:after="0"/>
        <w:jc w:val="both"/>
        <w:rPr>
          <w:color w:val="1F3864" w:themeColor="accent1" w:themeShade="80"/>
        </w:rPr>
      </w:pPr>
      <w:r w:rsidRPr="00482204">
        <w:rPr>
          <w:color w:val="1F3864" w:themeColor="accent1" w:themeShade="80"/>
        </w:rPr>
        <w:t xml:space="preserve">Copiii din mediul rural rămași in tara, cu cel puțin un părinte care lucrează în străinătate </w:t>
      </w:r>
    </w:p>
    <w:p w14:paraId="3CED3E7F" w14:textId="77777777" w:rsidR="003F3D67" w:rsidRPr="00482204" w:rsidRDefault="003F3D67" w:rsidP="003F3D67">
      <w:pPr>
        <w:pStyle w:val="ListParagraph"/>
        <w:numPr>
          <w:ilvl w:val="0"/>
          <w:numId w:val="20"/>
        </w:numPr>
        <w:tabs>
          <w:tab w:val="left" w:pos="426"/>
          <w:tab w:val="left" w:pos="851"/>
        </w:tabs>
        <w:spacing w:after="0"/>
        <w:jc w:val="both"/>
        <w:rPr>
          <w:color w:val="1F3864" w:themeColor="accent1" w:themeShade="80"/>
        </w:rPr>
      </w:pPr>
      <w:r w:rsidRPr="00482204">
        <w:rPr>
          <w:color w:val="1F3864" w:themeColor="accent1" w:themeShade="80"/>
        </w:rPr>
        <w:t xml:space="preserve">Copii din mediul rural care revin în țară, după ce au însoțit părinții care au lucrat în străinătate </w:t>
      </w:r>
    </w:p>
    <w:p w14:paraId="709D4EF7" w14:textId="77777777" w:rsidR="003F3D67" w:rsidRPr="00482204" w:rsidRDefault="003F3D67" w:rsidP="003F3D67">
      <w:pPr>
        <w:pStyle w:val="ListParagraph"/>
        <w:numPr>
          <w:ilvl w:val="0"/>
          <w:numId w:val="20"/>
        </w:numPr>
        <w:tabs>
          <w:tab w:val="left" w:pos="426"/>
          <w:tab w:val="left" w:pos="851"/>
        </w:tabs>
        <w:spacing w:after="0"/>
        <w:jc w:val="both"/>
        <w:rPr>
          <w:color w:val="1F3864" w:themeColor="accent1" w:themeShade="80"/>
        </w:rPr>
      </w:pPr>
      <w:r w:rsidRPr="00482204">
        <w:rPr>
          <w:color w:val="1F3864" w:themeColor="accent1" w:themeShade="80"/>
        </w:rPr>
        <w:t xml:space="preserve">Copii orfani din mediul rural </w:t>
      </w:r>
    </w:p>
    <w:p w14:paraId="24796A87" w14:textId="77777777" w:rsidR="003F3D67" w:rsidRPr="00482204" w:rsidRDefault="003F3D67" w:rsidP="003F3D67">
      <w:pPr>
        <w:pStyle w:val="ListParagraph"/>
        <w:numPr>
          <w:ilvl w:val="0"/>
          <w:numId w:val="20"/>
        </w:numPr>
        <w:tabs>
          <w:tab w:val="left" w:pos="426"/>
          <w:tab w:val="left" w:pos="851"/>
        </w:tabs>
        <w:spacing w:after="0"/>
        <w:jc w:val="both"/>
        <w:rPr>
          <w:color w:val="1F3864" w:themeColor="accent1" w:themeShade="80"/>
        </w:rPr>
      </w:pPr>
      <w:r w:rsidRPr="00482204">
        <w:rPr>
          <w:color w:val="1F3864" w:themeColor="accent1" w:themeShade="80"/>
        </w:rPr>
        <w:t xml:space="preserve">Copiii </w:t>
      </w:r>
      <w:proofErr w:type="spellStart"/>
      <w:r w:rsidRPr="00482204">
        <w:rPr>
          <w:color w:val="1F3864" w:themeColor="accent1" w:themeShade="80"/>
        </w:rPr>
        <w:t>migranților</w:t>
      </w:r>
      <w:proofErr w:type="spellEnd"/>
      <w:r w:rsidRPr="00482204">
        <w:rPr>
          <w:color w:val="1F3864" w:themeColor="accent1" w:themeShade="80"/>
        </w:rPr>
        <w:t xml:space="preserve"> sau solicitanților de azil stabiliți in mediul rural </w:t>
      </w:r>
    </w:p>
    <w:p w14:paraId="38D8AF45" w14:textId="77777777" w:rsidR="003F3D67" w:rsidRPr="00482204" w:rsidRDefault="003F3D67" w:rsidP="003F3D67">
      <w:pPr>
        <w:pStyle w:val="ListParagraph"/>
        <w:numPr>
          <w:ilvl w:val="0"/>
          <w:numId w:val="20"/>
        </w:numPr>
        <w:tabs>
          <w:tab w:val="left" w:pos="426"/>
          <w:tab w:val="left" w:pos="851"/>
        </w:tabs>
        <w:spacing w:after="0"/>
        <w:jc w:val="both"/>
        <w:rPr>
          <w:color w:val="1F3864" w:themeColor="accent1" w:themeShade="80"/>
        </w:rPr>
      </w:pPr>
      <w:r w:rsidRPr="00482204">
        <w:rPr>
          <w:color w:val="1F3864" w:themeColor="accent1" w:themeShade="80"/>
        </w:rPr>
        <w:t xml:space="preserve">Copii din mediul rural aflați în plasament </w:t>
      </w:r>
    </w:p>
    <w:p w14:paraId="0EF99980" w14:textId="77777777" w:rsidR="003F3D67" w:rsidRPr="00482204" w:rsidRDefault="003F3D67" w:rsidP="003F3D67">
      <w:pPr>
        <w:pStyle w:val="ListParagraph"/>
        <w:numPr>
          <w:ilvl w:val="0"/>
          <w:numId w:val="20"/>
        </w:numPr>
        <w:tabs>
          <w:tab w:val="left" w:pos="426"/>
          <w:tab w:val="left" w:pos="851"/>
        </w:tabs>
        <w:spacing w:after="0"/>
        <w:jc w:val="both"/>
        <w:rPr>
          <w:color w:val="1F3864" w:themeColor="accent1" w:themeShade="80"/>
        </w:rPr>
      </w:pPr>
      <w:r w:rsidRPr="00482204">
        <w:rPr>
          <w:color w:val="1F3864" w:themeColor="accent1" w:themeShade="80"/>
        </w:rPr>
        <w:t xml:space="preserve">Părinți / părinți singuri / bunici / aparținătorii copiilor vulnerabili din mediul rural </w:t>
      </w:r>
    </w:p>
    <w:p w14:paraId="347B9B41" w14:textId="6BC8BCA3" w:rsidR="003F3D67" w:rsidRPr="00482204" w:rsidRDefault="003F3D67" w:rsidP="003F3D67">
      <w:pPr>
        <w:pStyle w:val="ListParagraph"/>
        <w:numPr>
          <w:ilvl w:val="0"/>
          <w:numId w:val="20"/>
        </w:numPr>
        <w:tabs>
          <w:tab w:val="left" w:pos="426"/>
          <w:tab w:val="left" w:pos="851"/>
        </w:tabs>
        <w:spacing w:after="0"/>
        <w:jc w:val="both"/>
        <w:rPr>
          <w:color w:val="1F3864" w:themeColor="accent1" w:themeShade="80"/>
        </w:rPr>
      </w:pPr>
      <w:r w:rsidRPr="00482204">
        <w:rPr>
          <w:color w:val="1F3864" w:themeColor="accent1" w:themeShade="80"/>
        </w:rPr>
        <w:t>Personalul care sprijină în implementarea măsurilor (pedagogi, profesori, terapeuți, asistenți personali etc)</w:t>
      </w:r>
    </w:p>
    <w:p w14:paraId="75C2F18E" w14:textId="7D686D35" w:rsidR="004C354A" w:rsidRPr="00482204" w:rsidRDefault="004C354A" w:rsidP="004C354A">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Indicatori</w:t>
      </w:r>
    </w:p>
    <w:p w14:paraId="4D4ACE57" w14:textId="51751263" w:rsidR="004C354A" w:rsidRPr="00482204" w:rsidRDefault="004C354A" w:rsidP="004C354A">
      <w:pPr>
        <w:spacing w:after="0"/>
        <w:ind w:firstLine="720"/>
        <w:rPr>
          <w:color w:val="1F3864" w:themeColor="accent1" w:themeShade="80"/>
        </w:rPr>
      </w:pPr>
      <w:r w:rsidRPr="00482204">
        <w:rPr>
          <w:color w:val="1F3864" w:themeColor="accent1" w:themeShade="80"/>
        </w:rPr>
        <w:t xml:space="preserve">Indicatorii aferenți Fișei de proiect contribuie atingerea țintelor indicatorilor relevanți aferenți FSE+ din cadrul SDL aprobată/modificată. </w:t>
      </w:r>
    </w:p>
    <w:p w14:paraId="2E1741FA" w14:textId="2137A007" w:rsidR="004C354A" w:rsidRPr="00482204" w:rsidRDefault="004C354A" w:rsidP="004C354A">
      <w:pPr>
        <w:tabs>
          <w:tab w:val="left" w:pos="426"/>
          <w:tab w:val="left" w:pos="851"/>
        </w:tabs>
        <w:spacing w:after="0"/>
        <w:jc w:val="both"/>
        <w:rPr>
          <w:color w:val="1F3864" w:themeColor="accent1" w:themeShade="80"/>
        </w:rPr>
      </w:pPr>
      <w:r w:rsidRPr="00482204">
        <w:rPr>
          <w:color w:val="1F3864" w:themeColor="accent1" w:themeShade="80"/>
        </w:rPr>
        <w:t>Atenție! Totalul indicatorilor din fișele de proiect trebuie să asigure atingerea țintelor pentru indicatorii de realizare și rezultat din SDL aprobată/modificată.</w:t>
      </w:r>
    </w:p>
    <w:p w14:paraId="7F750FA2" w14:textId="640C1C19" w:rsidR="004C354A" w:rsidRPr="00482204" w:rsidRDefault="001724D0" w:rsidP="004C354A">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Solicitanții și partenerii (daca este cazul) se încadrează în categoriile de solicitanți și parteneri eligibili conform Ghidului Solicitantului elaborat de GAL:</w:t>
      </w:r>
    </w:p>
    <w:p w14:paraId="1098359E" w14:textId="2BBD73DA" w:rsidR="00722089" w:rsidRPr="00482204" w:rsidRDefault="004320EA" w:rsidP="00722089">
      <w:pPr>
        <w:pStyle w:val="ListParagraph"/>
        <w:numPr>
          <w:ilvl w:val="0"/>
          <w:numId w:val="20"/>
        </w:numPr>
        <w:tabs>
          <w:tab w:val="left" w:pos="720"/>
          <w:tab w:val="left" w:pos="1080"/>
        </w:tabs>
        <w:spacing w:after="0"/>
        <w:jc w:val="both"/>
        <w:rPr>
          <w:color w:val="1F3864" w:themeColor="accent1" w:themeShade="80"/>
        </w:rPr>
      </w:pPr>
      <w:r w:rsidRPr="00482204">
        <w:rPr>
          <w:color w:val="1F3864" w:themeColor="accent1" w:themeShade="80"/>
        </w:rPr>
        <w:t>Furnizori publici și privați de servicii sociale acreditați în co</w:t>
      </w:r>
      <w:r w:rsidR="00242678" w:rsidRPr="00482204">
        <w:rPr>
          <w:color w:val="1F3864" w:themeColor="accent1" w:themeShade="80"/>
        </w:rPr>
        <w:t>n</w:t>
      </w:r>
      <w:r w:rsidRPr="00482204">
        <w:rPr>
          <w:color w:val="1F3864" w:themeColor="accent1" w:themeShade="80"/>
        </w:rPr>
        <w:t>dițiile legii;</w:t>
      </w:r>
    </w:p>
    <w:p w14:paraId="578476B7" w14:textId="77777777" w:rsidR="00722089" w:rsidRPr="00482204" w:rsidRDefault="00722089" w:rsidP="00722089">
      <w:pPr>
        <w:pStyle w:val="ListParagraph"/>
        <w:numPr>
          <w:ilvl w:val="0"/>
          <w:numId w:val="20"/>
        </w:numPr>
        <w:tabs>
          <w:tab w:val="left" w:pos="720"/>
          <w:tab w:val="left" w:pos="1080"/>
        </w:tabs>
        <w:spacing w:after="0"/>
        <w:jc w:val="both"/>
        <w:rPr>
          <w:color w:val="1F3864" w:themeColor="accent1" w:themeShade="80"/>
        </w:rPr>
      </w:pPr>
      <w:r w:rsidRPr="00482204">
        <w:rPr>
          <w:color w:val="1F3864" w:themeColor="accent1" w:themeShade="80"/>
        </w:rPr>
        <w:t>Autorități publice locale și unități cu personalitate juridică aflate în coordonarea/subordonarea acestora.</w:t>
      </w:r>
    </w:p>
    <w:p w14:paraId="27977773" w14:textId="2AB17471" w:rsidR="00722089" w:rsidRPr="00482204" w:rsidRDefault="00722089" w:rsidP="00722089">
      <w:pPr>
        <w:pStyle w:val="ListParagraph"/>
        <w:numPr>
          <w:ilvl w:val="0"/>
          <w:numId w:val="20"/>
        </w:numPr>
        <w:tabs>
          <w:tab w:val="left" w:pos="720"/>
          <w:tab w:val="left" w:pos="1080"/>
        </w:tabs>
        <w:spacing w:after="0"/>
        <w:jc w:val="both"/>
        <w:rPr>
          <w:color w:val="1F3864" w:themeColor="accent1" w:themeShade="80"/>
        </w:rPr>
      </w:pPr>
      <w:r w:rsidRPr="00482204">
        <w:rPr>
          <w:color w:val="1F3864" w:themeColor="accent1" w:themeShade="80"/>
        </w:rPr>
        <w:t xml:space="preserve">Furnizori </w:t>
      </w:r>
      <w:r w:rsidR="00712667" w:rsidRPr="00482204">
        <w:rPr>
          <w:color w:val="1F3864" w:themeColor="accent1" w:themeShade="80"/>
        </w:rPr>
        <w:t xml:space="preserve">autorizați </w:t>
      </w:r>
      <w:r w:rsidRPr="00482204">
        <w:rPr>
          <w:color w:val="1F3864" w:themeColor="accent1" w:themeShade="80"/>
        </w:rPr>
        <w:t xml:space="preserve">de formare profesională – autorizați în conformitate cu prevederile Ordonanței Guvernului nr.129/31.08.2000 privind formarea profesionala a </w:t>
      </w:r>
      <w:r w:rsidR="00712667" w:rsidRPr="00482204">
        <w:rPr>
          <w:color w:val="1F3864" w:themeColor="accent1" w:themeShade="80"/>
        </w:rPr>
        <w:t>adulților</w:t>
      </w:r>
      <w:r w:rsidRPr="00482204">
        <w:rPr>
          <w:color w:val="1F3864" w:themeColor="accent1" w:themeShade="80"/>
        </w:rPr>
        <w:t>, republicată, cu modificările și completările ulterioare;</w:t>
      </w:r>
    </w:p>
    <w:p w14:paraId="54A59C18" w14:textId="21E2D2A9" w:rsidR="00722089" w:rsidRPr="00482204" w:rsidRDefault="00722089" w:rsidP="00722089">
      <w:pPr>
        <w:pStyle w:val="NormalWeb"/>
        <w:numPr>
          <w:ilvl w:val="0"/>
          <w:numId w:val="20"/>
        </w:numPr>
        <w:tabs>
          <w:tab w:val="left" w:pos="720"/>
          <w:tab w:val="left" w:pos="1080"/>
        </w:tabs>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Unități de învățământ acreditate parte a rețelei școlare/Inspectoratul Școlar Județean sau al Municipiului București</w:t>
      </w:r>
    </w:p>
    <w:p w14:paraId="6276CB55" w14:textId="4BB1E0E9" w:rsidR="003F3D67" w:rsidRPr="00482204" w:rsidRDefault="003F3D67" w:rsidP="00722089">
      <w:pPr>
        <w:pStyle w:val="NormalWeb"/>
        <w:numPr>
          <w:ilvl w:val="0"/>
          <w:numId w:val="20"/>
        </w:numPr>
        <w:tabs>
          <w:tab w:val="left" w:pos="720"/>
          <w:tab w:val="left" w:pos="1080"/>
        </w:tabs>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Centrul Județean de Resurse Asistență și Resurse Educațional</w:t>
      </w:r>
      <w:r w:rsidR="0027707D" w:rsidRPr="00482204">
        <w:rPr>
          <w:rFonts w:asciiTheme="minorHAnsi" w:eastAsiaTheme="minorHAnsi" w:hAnsiTheme="minorHAnsi" w:cstheme="minorBidi"/>
          <w:color w:val="1F3864" w:themeColor="accent1" w:themeShade="80"/>
          <w:sz w:val="22"/>
          <w:szCs w:val="22"/>
          <w:lang w:val="ro-RO"/>
        </w:rPr>
        <w:t>ă</w:t>
      </w:r>
    </w:p>
    <w:p w14:paraId="4E86578E" w14:textId="7DF74C2F" w:rsidR="003F3D67" w:rsidRPr="00482204" w:rsidRDefault="003F3D67" w:rsidP="00722089">
      <w:pPr>
        <w:pStyle w:val="NormalWeb"/>
        <w:numPr>
          <w:ilvl w:val="0"/>
          <w:numId w:val="20"/>
        </w:numPr>
        <w:tabs>
          <w:tab w:val="left" w:pos="720"/>
          <w:tab w:val="left" w:pos="1080"/>
        </w:tabs>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Casa Corpului Didactic</w:t>
      </w:r>
    </w:p>
    <w:p w14:paraId="23B79806" w14:textId="7F6AAC3C" w:rsidR="001B57B9" w:rsidRPr="00482204" w:rsidRDefault="003F3D67" w:rsidP="00722089">
      <w:pPr>
        <w:pStyle w:val="NormalWeb"/>
        <w:numPr>
          <w:ilvl w:val="0"/>
          <w:numId w:val="20"/>
        </w:numPr>
        <w:tabs>
          <w:tab w:val="left" w:pos="720"/>
          <w:tab w:val="left" w:pos="1080"/>
        </w:tabs>
        <w:jc w:val="both"/>
        <w:rPr>
          <w:rFonts w:asciiTheme="minorHAnsi" w:eastAsiaTheme="minorHAnsi" w:hAnsiTheme="minorHAnsi" w:cstheme="minorBidi"/>
          <w:color w:val="1F3864" w:themeColor="accent1" w:themeShade="80"/>
          <w:sz w:val="22"/>
          <w:szCs w:val="22"/>
          <w:lang w:val="ro-RO"/>
        </w:rPr>
      </w:pPr>
      <w:r w:rsidRPr="00482204">
        <w:rPr>
          <w:rFonts w:asciiTheme="minorHAnsi" w:eastAsiaTheme="minorHAnsi" w:hAnsiTheme="minorHAnsi" w:cstheme="minorBidi"/>
          <w:color w:val="1F3864" w:themeColor="accent1" w:themeShade="80"/>
          <w:sz w:val="22"/>
          <w:szCs w:val="22"/>
          <w:lang w:val="ro-RO"/>
        </w:rPr>
        <w:t>O</w:t>
      </w:r>
      <w:r w:rsidR="001B57B9" w:rsidRPr="00482204">
        <w:rPr>
          <w:rFonts w:asciiTheme="minorHAnsi" w:eastAsiaTheme="minorHAnsi" w:hAnsiTheme="minorHAnsi" w:cstheme="minorBidi"/>
          <w:color w:val="1F3864" w:themeColor="accent1" w:themeShade="80"/>
          <w:sz w:val="22"/>
          <w:szCs w:val="22"/>
          <w:lang w:val="ro-RO"/>
        </w:rPr>
        <w:t xml:space="preserve">rganizațiile publice sau private care demonstrează experiență </w:t>
      </w:r>
      <w:r w:rsidRPr="00482204">
        <w:rPr>
          <w:rFonts w:asciiTheme="minorHAnsi" w:eastAsiaTheme="minorHAnsi" w:hAnsiTheme="minorHAnsi" w:cstheme="minorBidi"/>
          <w:color w:val="1F3864" w:themeColor="accent1" w:themeShade="80"/>
          <w:sz w:val="22"/>
          <w:szCs w:val="22"/>
          <w:lang w:val="ro-RO"/>
        </w:rPr>
        <w:t>în activități educaționale de minim 12 luni.</w:t>
      </w:r>
    </w:p>
    <w:p w14:paraId="76B50D81" w14:textId="77777777" w:rsidR="006051BF" w:rsidRPr="00482204" w:rsidRDefault="006051BF" w:rsidP="00722089">
      <w:pPr>
        <w:tabs>
          <w:tab w:val="left" w:pos="426"/>
          <w:tab w:val="left" w:pos="851"/>
        </w:tabs>
        <w:spacing w:after="0"/>
        <w:jc w:val="both"/>
        <w:rPr>
          <w:color w:val="1F3864" w:themeColor="accent1" w:themeShade="80"/>
        </w:rPr>
      </w:pPr>
      <w:r w:rsidRPr="00482204">
        <w:rPr>
          <w:color w:val="1F3864" w:themeColor="accent1" w:themeShade="80"/>
        </w:rPr>
        <w:t xml:space="preserve">N.B: </w:t>
      </w:r>
    </w:p>
    <w:p w14:paraId="1400FCA2" w14:textId="7EBC7155" w:rsidR="006051BF" w:rsidRPr="00482204" w:rsidRDefault="003F3D67" w:rsidP="006051BF">
      <w:pPr>
        <w:pStyle w:val="ListParagraph"/>
        <w:numPr>
          <w:ilvl w:val="0"/>
          <w:numId w:val="38"/>
        </w:numPr>
        <w:tabs>
          <w:tab w:val="left" w:pos="426"/>
          <w:tab w:val="left" w:pos="851"/>
        </w:tabs>
        <w:spacing w:after="0"/>
        <w:jc w:val="both"/>
        <w:rPr>
          <w:color w:val="1F3864" w:themeColor="accent1" w:themeShade="80"/>
        </w:rPr>
      </w:pPr>
      <w:r w:rsidRPr="00482204">
        <w:rPr>
          <w:color w:val="1F3864" w:themeColor="accent1" w:themeShade="80"/>
        </w:rPr>
        <w:t xml:space="preserve">Având în vedere specificul măsurilor finanțate, este obligatorie implicarea în implementarea/sprijinirea implementării </w:t>
      </w:r>
      <w:r w:rsidR="00E71BE4" w:rsidRPr="00482204">
        <w:rPr>
          <w:color w:val="1F3864" w:themeColor="accent1" w:themeShade="80"/>
        </w:rPr>
        <w:t>proiectului a unităților de învățământ din care provin copiii din grupul țintă sau a autorității publice locale. În acest sens odată cu Fișa de proiect, solicitantul va prezenta acorduri de colaborare cu unitățile de învățământ (din care provine grupul țintă) sau cu autoritățile locale din localitățile din care provine grupul țintă.</w:t>
      </w:r>
      <w:r w:rsidR="00BC28AD" w:rsidRPr="00482204">
        <w:rPr>
          <w:color w:val="1F3864" w:themeColor="accent1" w:themeShade="80"/>
        </w:rPr>
        <w:t xml:space="preserve"> Modelul de acord de </w:t>
      </w:r>
      <w:r w:rsidR="00BC28AD" w:rsidRPr="00482204">
        <w:rPr>
          <w:color w:val="1F3864" w:themeColor="accent1" w:themeShade="80"/>
        </w:rPr>
        <w:lastRenderedPageBreak/>
        <w:t xml:space="preserve">colaborare va fi pus la dispoziția solicitanților de către AM </w:t>
      </w:r>
      <w:r w:rsidR="00E4481F" w:rsidRPr="00482204">
        <w:rPr>
          <w:color w:val="1F3864" w:themeColor="accent1" w:themeShade="80"/>
        </w:rPr>
        <w:t>PIDS</w:t>
      </w:r>
      <w:r w:rsidR="00BC28AD" w:rsidRPr="00482204">
        <w:rPr>
          <w:color w:val="1F3864" w:themeColor="accent1" w:themeShade="80"/>
        </w:rPr>
        <w:t xml:space="preserve"> prin intermediul Ghidului solicitantului pentru depunerea în MySMIS a Cererilor de finanțare pentru operațiunile selectate de GAL;</w:t>
      </w:r>
    </w:p>
    <w:p w14:paraId="1FC1C9D0" w14:textId="3272607D" w:rsidR="006051BF" w:rsidRPr="00482204" w:rsidRDefault="00D65F9D" w:rsidP="00722089">
      <w:pPr>
        <w:pStyle w:val="ListParagraph"/>
        <w:numPr>
          <w:ilvl w:val="0"/>
          <w:numId w:val="38"/>
        </w:numPr>
        <w:tabs>
          <w:tab w:val="left" w:pos="426"/>
          <w:tab w:val="left" w:pos="851"/>
        </w:tabs>
        <w:spacing w:after="0"/>
        <w:jc w:val="both"/>
        <w:rPr>
          <w:color w:val="1F3864" w:themeColor="accent1" w:themeShade="80"/>
        </w:rPr>
      </w:pPr>
      <w:r w:rsidRPr="00482204">
        <w:rPr>
          <w:color w:val="1F3864" w:themeColor="accent1" w:themeShade="80"/>
        </w:rPr>
        <w:t>Criteriile de eligibilitate pentru solicitanți/parteneri se compl</w:t>
      </w:r>
      <w:r w:rsidR="00CF0096" w:rsidRPr="00482204">
        <w:rPr>
          <w:color w:val="1F3864" w:themeColor="accent1" w:themeShade="80"/>
        </w:rPr>
        <w:t>e</w:t>
      </w:r>
      <w:r w:rsidRPr="00482204">
        <w:rPr>
          <w:color w:val="1F3864" w:themeColor="accent1" w:themeShade="80"/>
        </w:rPr>
        <w:t>tează cu criteriile de eligibilitate stabilite de către Autoritatea de Management pentru Programul Incluziune și Demnitate Socială 2021 – 2027 prin Ghidul Solicitantului Condiții Generale publicat pe pagina web a Ministerului Investițiilor și Proiectelor Europene (</w:t>
      </w:r>
      <w:hyperlink r:id="rId9" w:history="1">
        <w:r w:rsidRPr="00482204">
          <w:rPr>
            <w:rStyle w:val="Hyperlink"/>
            <w:color w:val="1F3864" w:themeColor="accent1" w:themeShade="80"/>
          </w:rPr>
          <w:t xml:space="preserve">Apeluri de </w:t>
        </w:r>
        <w:r w:rsidR="00B8028B" w:rsidRPr="00482204">
          <w:rPr>
            <w:rStyle w:val="Hyperlink"/>
            <w:color w:val="1F3864" w:themeColor="accent1" w:themeShade="80"/>
          </w:rPr>
          <w:t>p</w:t>
        </w:r>
        <w:r w:rsidRPr="00482204">
          <w:rPr>
            <w:rStyle w:val="Hyperlink"/>
            <w:color w:val="1F3864" w:themeColor="accent1" w:themeShade="80"/>
          </w:rPr>
          <w:t>roiecte și ghiduri Program Incluziune și Demnitate Socială – Ministerul Investițiilor și Proiectelor Europene (gov.ro)</w:t>
        </w:r>
      </w:hyperlink>
      <w:r w:rsidRPr="00482204">
        <w:rPr>
          <w:color w:val="1F3864" w:themeColor="accent1" w:themeShade="80"/>
        </w:rPr>
        <w:t>) capitolul 2 „Condiții generale de eligibilitate a solicitanților“</w:t>
      </w:r>
    </w:p>
    <w:p w14:paraId="676F44D0" w14:textId="46F9C98C" w:rsidR="00D65F9D" w:rsidRPr="00482204" w:rsidRDefault="003401E2" w:rsidP="004C354A">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Valoarea minimă și maximă eligibilă a unei fișe de proie</w:t>
      </w:r>
      <w:r w:rsidR="00041ABF" w:rsidRPr="00482204">
        <w:rPr>
          <w:color w:val="1F3864" w:themeColor="accent1" w:themeShade="80"/>
        </w:rPr>
        <w:t>c</w:t>
      </w:r>
      <w:r w:rsidRPr="00482204">
        <w:rPr>
          <w:color w:val="1F3864" w:themeColor="accent1" w:themeShade="80"/>
        </w:rPr>
        <w:t>t</w:t>
      </w:r>
    </w:p>
    <w:p w14:paraId="4BD25664" w14:textId="68EC637D" w:rsidR="000F20D9" w:rsidRPr="00482204" w:rsidRDefault="00041ABF" w:rsidP="003401E2">
      <w:pPr>
        <w:tabs>
          <w:tab w:val="left" w:pos="426"/>
          <w:tab w:val="left" w:pos="851"/>
        </w:tabs>
        <w:spacing w:after="0"/>
        <w:jc w:val="both"/>
        <w:rPr>
          <w:color w:val="1F3864" w:themeColor="accent1" w:themeShade="80"/>
        </w:rPr>
      </w:pPr>
      <w:r w:rsidRPr="00482204">
        <w:rPr>
          <w:color w:val="1F3864" w:themeColor="accent1" w:themeShade="80"/>
        </w:rPr>
        <w:tab/>
        <w:t xml:space="preserve">Se verifică dacă valoarea totală eligibilă a fișei de proiect respectă valoarea minimă și maximă stabilită prin Ghidul Solicitantului elaborat de GAL. Valoarea minimă eligibilă a unei fișe de proiect este de 201.000 euro iar valoarea maximă eligibilă a unei fișe de proiect nu poate fi mai mare decât valoarea intervenției/intervențiilor vizate de </w:t>
      </w:r>
      <w:r w:rsidR="00AD6CEA" w:rsidRPr="00482204">
        <w:rPr>
          <w:color w:val="1F3864" w:themeColor="accent1" w:themeShade="80"/>
        </w:rPr>
        <w:t xml:space="preserve">cererile </w:t>
      </w:r>
      <w:r w:rsidRPr="00482204">
        <w:rPr>
          <w:color w:val="1F3864" w:themeColor="accent1" w:themeShade="80"/>
        </w:rPr>
        <w:t>de propuneri lansat de GAL.</w:t>
      </w:r>
    </w:p>
    <w:p w14:paraId="5049A56C" w14:textId="2340B2BF" w:rsidR="00D00544" w:rsidRPr="00482204" w:rsidRDefault="000F20D9" w:rsidP="00BC28AD">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Fișe</w:t>
      </w:r>
      <w:r w:rsidR="00FE268D" w:rsidRPr="00482204">
        <w:rPr>
          <w:color w:val="1F3864" w:themeColor="accent1" w:themeShade="80"/>
        </w:rPr>
        <w:t>le</w:t>
      </w:r>
      <w:r w:rsidRPr="00482204">
        <w:rPr>
          <w:color w:val="1F3864" w:themeColor="accent1" w:themeShade="80"/>
        </w:rPr>
        <w:t xml:space="preserve"> de proiect respectă </w:t>
      </w:r>
      <w:r w:rsidR="00BC28AD" w:rsidRPr="00482204">
        <w:rPr>
          <w:color w:val="1F3864" w:themeColor="accent1" w:themeShade="80"/>
        </w:rPr>
        <w:t>procentul maxim de cheltuieli de tip FEDR (maxim 15% din total cheltuieli directe) în conformitate cu  prevederile</w:t>
      </w:r>
      <w:r w:rsidR="003D7A17" w:rsidRPr="00482204">
        <w:rPr>
          <w:color w:val="1F3864" w:themeColor="accent1" w:themeShade="80"/>
        </w:rPr>
        <w:t xml:space="preserve"> </w:t>
      </w:r>
      <w:r w:rsidR="00D00544" w:rsidRPr="00482204">
        <w:rPr>
          <w:color w:val="1F3864" w:themeColor="accent1" w:themeShade="80"/>
        </w:rPr>
        <w:t xml:space="preserve">art. 25 alin. (2) din Regulamentul (UE) nr. </w:t>
      </w:r>
      <w:r w:rsidR="004E1993" w:rsidRPr="00482204">
        <w:rPr>
          <w:color w:val="1F3864" w:themeColor="accent1" w:themeShade="80"/>
        </w:rPr>
        <w:t>2021</w:t>
      </w:r>
      <w:r w:rsidR="00D00544" w:rsidRPr="00482204">
        <w:rPr>
          <w:color w:val="1F3864" w:themeColor="accent1" w:themeShade="80"/>
        </w:rPr>
        <w:t>/</w:t>
      </w:r>
      <w:r w:rsidR="004E1993" w:rsidRPr="00482204">
        <w:rPr>
          <w:color w:val="1F3864" w:themeColor="accent1" w:themeShade="80"/>
        </w:rPr>
        <w:t>1060</w:t>
      </w:r>
      <w:r w:rsidR="00BC28AD" w:rsidRPr="00482204">
        <w:rPr>
          <w:color w:val="1F3864" w:themeColor="accent1" w:themeShade="80"/>
        </w:rPr>
        <w:t>;</w:t>
      </w:r>
    </w:p>
    <w:p w14:paraId="5FEF4BD0" w14:textId="66CF5699" w:rsidR="00A7064E" w:rsidRPr="00482204" w:rsidRDefault="00A7064E" w:rsidP="00A7064E">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Asigurarea contribuției proprii a solicitantului și partenerilor</w:t>
      </w:r>
    </w:p>
    <w:p w14:paraId="7908148C" w14:textId="4FB8277A" w:rsidR="00A7064E" w:rsidRPr="00482204" w:rsidRDefault="00A7064E" w:rsidP="00A7064E">
      <w:pPr>
        <w:tabs>
          <w:tab w:val="left" w:pos="426"/>
          <w:tab w:val="left" w:pos="851"/>
        </w:tabs>
        <w:spacing w:after="0"/>
        <w:jc w:val="both"/>
        <w:rPr>
          <w:color w:val="1F3864" w:themeColor="accent1" w:themeShade="80"/>
        </w:rPr>
      </w:pPr>
      <w:r w:rsidRPr="00482204">
        <w:rPr>
          <w:color w:val="1F3864" w:themeColor="accent1" w:themeShade="80"/>
        </w:rPr>
        <w:tab/>
        <w:t>Se verifică dacă solicitantul și fiecare dinte parteneri asigură contribuția proprie în conformitate cu Ghidul Solicitantului Condiții Generale pentru Programul Incluziune și Demnitate Socială 2021 – 2027, secțiunea 2.2. Cofinanțarea proprie minimă a beneficiarului</w:t>
      </w:r>
    </w:p>
    <w:p w14:paraId="0C0073B6" w14:textId="3DB45886" w:rsidR="00A7064E" w:rsidRPr="00482204" w:rsidRDefault="00A7064E" w:rsidP="00A7064E">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Distribuția bugetului între parteneri</w:t>
      </w:r>
    </w:p>
    <w:p w14:paraId="48E332CC" w14:textId="1FE18C86" w:rsidR="00A7064E" w:rsidRPr="00482204" w:rsidRDefault="00A7064E" w:rsidP="00A7064E">
      <w:pPr>
        <w:tabs>
          <w:tab w:val="left" w:pos="426"/>
          <w:tab w:val="left" w:pos="851"/>
        </w:tabs>
        <w:spacing w:after="0"/>
        <w:jc w:val="both"/>
        <w:rPr>
          <w:color w:val="1F3864" w:themeColor="accent1" w:themeShade="80"/>
        </w:rPr>
      </w:pPr>
      <w:r w:rsidRPr="00482204">
        <w:rPr>
          <w:color w:val="1F3864" w:themeColor="accent1" w:themeShade="80"/>
        </w:rPr>
        <w:tab/>
        <w:t>În distribuția bugetului proiectului (total cheltuieli eligibile) pe fiecare membru al parteneriatului, se va ține cont de faptul ca în mod obligatoriu bugetul gestionat de liderul de parteneriat (total cheltuieli eligibile asumate de liderul de parteneriat), trebuie să fie mai mare decât bugetul gestionat de oricare alt membru al parteneriatului (total cheltuieli eligibile per partener), cu excepția parteneriatelor între instituțiile publice.</w:t>
      </w:r>
    </w:p>
    <w:p w14:paraId="0083382E" w14:textId="0A37BF08" w:rsidR="00BD29CC" w:rsidRPr="00482204" w:rsidRDefault="00BD29CC" w:rsidP="00BD29CC">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Respectarea procentului maxim al cheltuielilor aferente măsurilor de tip c) „acces copii vulnerabili la excursii, vizite, tabere (de exemplu: creație, sport, diverse tematici), evenimente culturale si educaționale, schimburi de  experiența rural-urban, alte acțiuni similare etc.</w:t>
      </w:r>
    </w:p>
    <w:p w14:paraId="2CA136F5" w14:textId="62618E04" w:rsidR="00BD29CC" w:rsidRPr="00482204" w:rsidRDefault="00BD29CC" w:rsidP="00BD29CC">
      <w:pPr>
        <w:tabs>
          <w:tab w:val="left" w:pos="426"/>
          <w:tab w:val="left" w:pos="851"/>
        </w:tabs>
        <w:spacing w:after="0"/>
        <w:jc w:val="both"/>
        <w:rPr>
          <w:color w:val="1F3864" w:themeColor="accent1" w:themeShade="80"/>
        </w:rPr>
      </w:pPr>
      <w:r w:rsidRPr="00482204">
        <w:rPr>
          <w:color w:val="1F3864" w:themeColor="accent1" w:themeShade="80"/>
        </w:rPr>
        <w:t>Prin Ghidul Solicitantului elaborat de GAL, se va stabilii în mod obligatoriu faptul că procentul cheltuielilor aferente activităților de tip c) definite în conformitate cu prevederile Programului Incluziune și Demnitate Socială nu pot depăși procentul stabilit în conformitate cu SDL aprobat din cuantumul cheltuielilor aferente măsurilor de tip a) și respectiv b) definite conform Programului Incluziune și Demnitate Socială 2021-2027.</w:t>
      </w:r>
    </w:p>
    <w:p w14:paraId="6217B7D8" w14:textId="5A159650" w:rsidR="00BD29CC" w:rsidRPr="00482204" w:rsidRDefault="00BD29CC" w:rsidP="00BD29CC">
      <w:pPr>
        <w:tabs>
          <w:tab w:val="left" w:pos="426"/>
          <w:tab w:val="left" w:pos="851"/>
        </w:tabs>
        <w:spacing w:after="0"/>
        <w:jc w:val="both"/>
        <w:rPr>
          <w:color w:val="1F3864" w:themeColor="accent1" w:themeShade="80"/>
        </w:rPr>
      </w:pPr>
    </w:p>
    <w:p w14:paraId="19CB44AE" w14:textId="5FB366FF" w:rsidR="00A7064E" w:rsidRPr="00482204" w:rsidRDefault="00A7064E" w:rsidP="00A7064E">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Subcontractarea</w:t>
      </w:r>
    </w:p>
    <w:p w14:paraId="6E4CC1B1" w14:textId="5DA747C1" w:rsidR="00A766A6" w:rsidRPr="00482204" w:rsidRDefault="00A7064E" w:rsidP="00A7064E">
      <w:pPr>
        <w:tabs>
          <w:tab w:val="left" w:pos="426"/>
          <w:tab w:val="left" w:pos="851"/>
        </w:tabs>
        <w:spacing w:after="0"/>
        <w:jc w:val="both"/>
        <w:rPr>
          <w:color w:val="1F3864" w:themeColor="accent1" w:themeShade="80"/>
        </w:rPr>
      </w:pPr>
      <w:r w:rsidRPr="00482204">
        <w:rPr>
          <w:color w:val="1F3864" w:themeColor="accent1" w:themeShade="80"/>
        </w:rPr>
        <w:tab/>
        <w:t xml:space="preserve">În cazul proiectelor implementate în parteneriat, </w:t>
      </w:r>
      <w:proofErr w:type="spellStart"/>
      <w:r w:rsidRPr="00482204">
        <w:rPr>
          <w:color w:val="1F3864" w:themeColor="accent1" w:themeShade="80"/>
        </w:rPr>
        <w:t>activităţile</w:t>
      </w:r>
      <w:proofErr w:type="spellEnd"/>
      <w:r w:rsidRPr="00482204">
        <w:rPr>
          <w:color w:val="1F3864" w:themeColor="accent1" w:themeShade="80"/>
        </w:rPr>
        <w:t xml:space="preserve"> de subcontractare se realizează numai de către solicitantul de </w:t>
      </w:r>
      <w:proofErr w:type="spellStart"/>
      <w:r w:rsidRPr="00482204">
        <w:rPr>
          <w:color w:val="1F3864" w:themeColor="accent1" w:themeShade="80"/>
        </w:rPr>
        <w:t>finanţare</w:t>
      </w:r>
      <w:proofErr w:type="spellEnd"/>
      <w:r w:rsidRPr="00482204">
        <w:rPr>
          <w:color w:val="1F3864" w:themeColor="accent1" w:themeShade="80"/>
        </w:rPr>
        <w:t xml:space="preserve">, nu </w:t>
      </w:r>
      <w:proofErr w:type="spellStart"/>
      <w:r w:rsidRPr="00482204">
        <w:rPr>
          <w:color w:val="1F3864" w:themeColor="accent1" w:themeShade="80"/>
        </w:rPr>
        <w:t>şi</w:t>
      </w:r>
      <w:proofErr w:type="spellEnd"/>
      <w:r w:rsidRPr="00482204">
        <w:rPr>
          <w:color w:val="1F3864" w:themeColor="accent1" w:themeShade="80"/>
        </w:rPr>
        <w:t xml:space="preserve"> de partenerul acestuia. Prin excepție, partenerii pot subcontracta activități/subactivități suport (de ex. organizare evenimente, pachete complete </w:t>
      </w:r>
      <w:proofErr w:type="spellStart"/>
      <w:r w:rsidRPr="00482204">
        <w:rPr>
          <w:color w:val="1F3864" w:themeColor="accent1" w:themeShade="80"/>
        </w:rPr>
        <w:t>conţinând</w:t>
      </w:r>
      <w:proofErr w:type="spellEnd"/>
      <w:r w:rsidRPr="00482204">
        <w:rPr>
          <w:color w:val="1F3864" w:themeColor="accent1" w:themeShade="80"/>
        </w:rPr>
        <w:t xml:space="preserve"> transport </w:t>
      </w:r>
      <w:proofErr w:type="spellStart"/>
      <w:r w:rsidRPr="00482204">
        <w:rPr>
          <w:color w:val="1F3864" w:themeColor="accent1" w:themeShade="80"/>
        </w:rPr>
        <w:t>şi</w:t>
      </w:r>
      <w:proofErr w:type="spellEnd"/>
      <w:r w:rsidRPr="00482204">
        <w:rPr>
          <w:color w:val="1F3864" w:themeColor="accent1" w:themeShade="80"/>
        </w:rPr>
        <w:t xml:space="preserve"> cazare a </w:t>
      </w:r>
      <w:proofErr w:type="spellStart"/>
      <w:r w:rsidRPr="00482204">
        <w:rPr>
          <w:color w:val="1F3864" w:themeColor="accent1" w:themeShade="80"/>
        </w:rPr>
        <w:t>participanţilor</w:t>
      </w:r>
      <w:proofErr w:type="spellEnd"/>
      <w:r w:rsidRPr="00482204">
        <w:rPr>
          <w:color w:val="1F3864" w:themeColor="accent1" w:themeShade="80"/>
        </w:rPr>
        <w:t xml:space="preserve"> </w:t>
      </w:r>
      <w:proofErr w:type="spellStart"/>
      <w:r w:rsidRPr="00482204">
        <w:rPr>
          <w:color w:val="1F3864" w:themeColor="accent1" w:themeShade="80"/>
        </w:rPr>
        <w:t>şi</w:t>
      </w:r>
      <w:proofErr w:type="spellEnd"/>
      <w:r w:rsidRPr="00482204">
        <w:rPr>
          <w:color w:val="1F3864" w:themeColor="accent1" w:themeShade="80"/>
        </w:rPr>
        <w:t>/sau a personalului propriu, sonorizare, interpretariat, tipărituri, execuție lucrări, studii fezabilitate), dar nu și activități relevante, pentru care au fost selectați ca parteneri în baza expertizei în domeniu.</w:t>
      </w:r>
    </w:p>
    <w:p w14:paraId="364B5AB1" w14:textId="3A3EEAFD" w:rsidR="00D64EA4" w:rsidRPr="00482204" w:rsidRDefault="00D64EA4" w:rsidP="00A7064E">
      <w:pPr>
        <w:tabs>
          <w:tab w:val="left" w:pos="426"/>
          <w:tab w:val="left" w:pos="851"/>
        </w:tabs>
        <w:spacing w:after="0"/>
        <w:jc w:val="both"/>
        <w:rPr>
          <w:color w:val="1F3864" w:themeColor="accent1" w:themeShade="80"/>
        </w:rPr>
      </w:pPr>
      <w:r w:rsidRPr="00482204">
        <w:rPr>
          <w:color w:val="1F3864" w:themeColor="accent1" w:themeShade="80"/>
        </w:rPr>
        <w:lastRenderedPageBreak/>
        <w:tab/>
        <w:t xml:space="preserve">Etapa nr. 1 de evaluare se materializează prin completarea de către fiecare membru al </w:t>
      </w:r>
      <w:r w:rsidR="001E23EE" w:rsidRPr="00482204">
        <w:rPr>
          <w:color w:val="1F3864" w:themeColor="accent1" w:themeShade="80"/>
        </w:rPr>
        <w:t>Comisiei de evaluare a fișelor de proiecte (personalul tehnic)</w:t>
      </w:r>
      <w:r w:rsidRPr="00482204">
        <w:rPr>
          <w:color w:val="1F3864" w:themeColor="accent1" w:themeShade="80"/>
        </w:rPr>
        <w:t>, individual, a grilei de evaluare și selecție (anexă la Ghidul Solicitantului elaborat de GAL). Grila de evaluare se comp</w:t>
      </w:r>
      <w:r w:rsidR="0042729F" w:rsidRPr="00482204">
        <w:rPr>
          <w:color w:val="1F3864" w:themeColor="accent1" w:themeShade="80"/>
        </w:rPr>
        <w:t>l</w:t>
      </w:r>
      <w:r w:rsidRPr="00482204">
        <w:rPr>
          <w:color w:val="1F3864" w:themeColor="accent1" w:themeShade="80"/>
        </w:rPr>
        <w:t>etează individual pentru fiecare criteriu de evaluare cu menținea Da/</w:t>
      </w:r>
      <w:r w:rsidR="0042729F" w:rsidRPr="00482204">
        <w:rPr>
          <w:color w:val="1F3864" w:themeColor="accent1" w:themeShade="80"/>
        </w:rPr>
        <w:t xml:space="preserve"> </w:t>
      </w:r>
      <w:r w:rsidRPr="00482204">
        <w:rPr>
          <w:color w:val="1F3864" w:themeColor="accent1" w:themeShade="80"/>
        </w:rPr>
        <w:t>Nu/</w:t>
      </w:r>
      <w:r w:rsidR="0042729F" w:rsidRPr="00482204">
        <w:rPr>
          <w:color w:val="1F3864" w:themeColor="accent1" w:themeShade="80"/>
        </w:rPr>
        <w:t xml:space="preserve"> </w:t>
      </w:r>
      <w:r w:rsidRPr="00482204">
        <w:rPr>
          <w:color w:val="1F3864" w:themeColor="accent1" w:themeShade="80"/>
        </w:rPr>
        <w:t xml:space="preserve">Nu este cazul și cu </w:t>
      </w:r>
      <w:r w:rsidR="00A65CA5" w:rsidRPr="00482204">
        <w:rPr>
          <w:color w:val="1F3864" w:themeColor="accent1" w:themeShade="80"/>
        </w:rPr>
        <w:t>justificările/</w:t>
      </w:r>
      <w:r w:rsidRPr="00482204">
        <w:rPr>
          <w:color w:val="1F3864" w:themeColor="accent1" w:themeShade="80"/>
        </w:rPr>
        <w:t xml:space="preserve">comentariile formulate de către fiecare membru al </w:t>
      </w:r>
      <w:r w:rsidR="00E3078D" w:rsidRPr="00482204">
        <w:rPr>
          <w:color w:val="1F3864" w:themeColor="accent1" w:themeShade="80"/>
        </w:rPr>
        <w:t xml:space="preserve">comisiei </w:t>
      </w:r>
      <w:r w:rsidRPr="00482204">
        <w:rPr>
          <w:color w:val="1F3864" w:themeColor="accent1" w:themeShade="80"/>
        </w:rPr>
        <w:t>de evaluare și selecție cu privire la motivația deciziei de a considera criteriul de evaluare ca fiind îndeplinit sau neîndeplinit</w:t>
      </w:r>
      <w:r w:rsidR="0006274D" w:rsidRPr="00482204">
        <w:rPr>
          <w:color w:val="1F3864" w:themeColor="accent1" w:themeShade="80"/>
        </w:rPr>
        <w:t>,</w:t>
      </w:r>
      <w:r w:rsidRPr="00482204">
        <w:rPr>
          <w:color w:val="1F3864" w:themeColor="accent1" w:themeShade="80"/>
        </w:rPr>
        <w:t xml:space="preserve"> după caz. În cazul în care se obține Nu la un criteriu de evaluare a conformității administrative și a eligibilității – fișa de proiect este respinsă.</w:t>
      </w:r>
    </w:p>
    <w:p w14:paraId="56186AD2" w14:textId="77777777" w:rsidR="00AF4FE3" w:rsidRPr="00482204" w:rsidRDefault="00AF4FE3" w:rsidP="00A7064E">
      <w:pPr>
        <w:tabs>
          <w:tab w:val="left" w:pos="426"/>
          <w:tab w:val="left" w:pos="851"/>
        </w:tabs>
        <w:spacing w:after="0"/>
        <w:jc w:val="both"/>
        <w:rPr>
          <w:color w:val="1F3864" w:themeColor="accent1" w:themeShade="80"/>
        </w:rPr>
      </w:pPr>
    </w:p>
    <w:p w14:paraId="69AE6D82" w14:textId="0DADC64C" w:rsidR="00AF4FE3" w:rsidRPr="00482204" w:rsidRDefault="00AF4FE3" w:rsidP="00A7064E">
      <w:pPr>
        <w:tabs>
          <w:tab w:val="left" w:pos="426"/>
          <w:tab w:val="left" w:pos="851"/>
        </w:tabs>
        <w:spacing w:after="0"/>
        <w:jc w:val="both"/>
        <w:rPr>
          <w:color w:val="1F3864" w:themeColor="accent1" w:themeShade="80"/>
        </w:rPr>
      </w:pPr>
      <w:r w:rsidRPr="00482204">
        <w:rPr>
          <w:color w:val="1F3864" w:themeColor="accent1" w:themeShade="80"/>
        </w:rPr>
        <w:t xml:space="preserve">Membri comisiei de evaluare, personal tehnic, pot fi cooptați pe bază de Contract Individual de Muncă de către GAL sau pe baza de contract de servicii (externalizare). Indiferent de modalitatea de asigurare a personalului tehnic (evaluatori), responsabilitatea pentru </w:t>
      </w:r>
      <w:r w:rsidR="00712667" w:rsidRPr="00482204">
        <w:rPr>
          <w:color w:val="1F3864" w:themeColor="accent1" w:themeShade="80"/>
        </w:rPr>
        <w:t xml:space="preserve">întregul </w:t>
      </w:r>
      <w:r w:rsidRPr="00482204">
        <w:rPr>
          <w:color w:val="1F3864" w:themeColor="accent1" w:themeShade="80"/>
        </w:rPr>
        <w:t>proces de evaluare, inclusiv respectarea prevederilor legate de conflictele de interese, revine Grupului de Acțiune Locală.</w:t>
      </w:r>
    </w:p>
    <w:p w14:paraId="77D9CF81" w14:textId="77777777" w:rsidR="00DA779F" w:rsidRPr="00482204" w:rsidRDefault="00DA779F" w:rsidP="00A7064E">
      <w:pPr>
        <w:tabs>
          <w:tab w:val="left" w:pos="426"/>
          <w:tab w:val="left" w:pos="851"/>
        </w:tabs>
        <w:spacing w:after="0"/>
        <w:jc w:val="both"/>
        <w:rPr>
          <w:color w:val="1F3864" w:themeColor="accent1" w:themeShade="80"/>
        </w:rPr>
      </w:pPr>
    </w:p>
    <w:p w14:paraId="46DD1DCD" w14:textId="77777777" w:rsidR="00DA779F" w:rsidRPr="00482204" w:rsidRDefault="00DA779F" w:rsidP="00A7064E">
      <w:pPr>
        <w:tabs>
          <w:tab w:val="left" w:pos="426"/>
          <w:tab w:val="left" w:pos="851"/>
        </w:tabs>
        <w:spacing w:after="0"/>
        <w:jc w:val="both"/>
        <w:rPr>
          <w:i/>
          <w:iCs/>
          <w:color w:val="1F3864" w:themeColor="accent1" w:themeShade="80"/>
        </w:rPr>
      </w:pPr>
    </w:p>
    <w:p w14:paraId="1AC9F60F" w14:textId="4B1384DE" w:rsidR="00A766A6" w:rsidRPr="00482204" w:rsidRDefault="00A766A6" w:rsidP="00A7064E">
      <w:pPr>
        <w:tabs>
          <w:tab w:val="left" w:pos="426"/>
          <w:tab w:val="left" w:pos="851"/>
        </w:tabs>
        <w:spacing w:after="0"/>
        <w:jc w:val="both"/>
        <w:rPr>
          <w:i/>
          <w:iCs/>
          <w:color w:val="1F3864" w:themeColor="accent1" w:themeShade="80"/>
        </w:rPr>
      </w:pPr>
      <w:r w:rsidRPr="00482204">
        <w:rPr>
          <w:i/>
          <w:iCs/>
          <w:color w:val="1F3864" w:themeColor="accent1" w:themeShade="80"/>
        </w:rPr>
        <w:t>Etapa nr. 2 Evaluarea tehnică și financiară calitativă</w:t>
      </w:r>
    </w:p>
    <w:p w14:paraId="62B83D08" w14:textId="77777777" w:rsidR="0095298E" w:rsidRPr="00482204" w:rsidRDefault="0095298E" w:rsidP="00A7064E">
      <w:pPr>
        <w:tabs>
          <w:tab w:val="left" w:pos="426"/>
          <w:tab w:val="left" w:pos="851"/>
        </w:tabs>
        <w:spacing w:after="0"/>
        <w:jc w:val="both"/>
        <w:rPr>
          <w:i/>
          <w:iCs/>
          <w:color w:val="1F3864" w:themeColor="accent1" w:themeShade="80"/>
        </w:rPr>
      </w:pPr>
    </w:p>
    <w:p w14:paraId="11FB9832" w14:textId="0420D211" w:rsidR="0095298E" w:rsidRPr="00482204" w:rsidRDefault="0095298E" w:rsidP="00A7064E">
      <w:pPr>
        <w:tabs>
          <w:tab w:val="left" w:pos="426"/>
          <w:tab w:val="left" w:pos="851"/>
        </w:tabs>
        <w:spacing w:after="0"/>
        <w:jc w:val="both"/>
        <w:rPr>
          <w:color w:val="1F3864" w:themeColor="accent1" w:themeShade="80"/>
        </w:rPr>
      </w:pPr>
      <w:r w:rsidRPr="00482204">
        <w:rPr>
          <w:color w:val="1F3864" w:themeColor="accent1" w:themeShade="80"/>
        </w:rPr>
        <w:tab/>
        <w:t>Evaluarea tehnică și financiară a fișelor de proiecte are rolul de a asigura selectarea fișelor de proiect mature</w:t>
      </w:r>
      <w:r w:rsidR="000B5642" w:rsidRPr="00482204">
        <w:rPr>
          <w:color w:val="1F3864" w:themeColor="accent1" w:themeShade="80"/>
        </w:rPr>
        <w:t xml:space="preserve"> și calitative</w:t>
      </w:r>
      <w:r w:rsidRPr="00482204">
        <w:rPr>
          <w:color w:val="1F3864" w:themeColor="accent1" w:themeShade="80"/>
        </w:rPr>
        <w:t xml:space="preserve">, în măsură să conducă la atingerea rezultatelor, indicatorilor și obiectivelor SDL. În acest sens Grupul de acțiune locală va elabora criteriile de </w:t>
      </w:r>
      <w:proofErr w:type="spellStart"/>
      <w:r w:rsidRPr="00482204">
        <w:rPr>
          <w:color w:val="1F3864" w:themeColor="accent1" w:themeShade="80"/>
        </w:rPr>
        <w:t>prioritizare</w:t>
      </w:r>
      <w:proofErr w:type="spellEnd"/>
      <w:r w:rsidRPr="00482204">
        <w:rPr>
          <w:color w:val="1F3864" w:themeColor="accent1" w:themeShade="80"/>
        </w:rPr>
        <w:t xml:space="preserve"> a fișelor de proiect. Criteriile de </w:t>
      </w:r>
      <w:proofErr w:type="spellStart"/>
      <w:r w:rsidRPr="00482204">
        <w:rPr>
          <w:color w:val="1F3864" w:themeColor="accent1" w:themeShade="80"/>
        </w:rPr>
        <w:t>prioritizare</w:t>
      </w:r>
      <w:proofErr w:type="spellEnd"/>
      <w:r w:rsidRPr="00482204">
        <w:rPr>
          <w:color w:val="1F3864" w:themeColor="accent1" w:themeShade="80"/>
        </w:rPr>
        <w:t>, de selectare a fișelor de proiect mature</w:t>
      </w:r>
      <w:r w:rsidR="000B5642" w:rsidRPr="00482204">
        <w:rPr>
          <w:color w:val="1F3864" w:themeColor="accent1" w:themeShade="80"/>
        </w:rPr>
        <w:t xml:space="preserve"> și ca</w:t>
      </w:r>
      <w:r w:rsidR="0015539A" w:rsidRPr="00482204">
        <w:rPr>
          <w:color w:val="1F3864" w:themeColor="accent1" w:themeShade="80"/>
        </w:rPr>
        <w:t>l</w:t>
      </w:r>
      <w:r w:rsidR="000B5642" w:rsidRPr="00482204">
        <w:rPr>
          <w:color w:val="1F3864" w:themeColor="accent1" w:themeShade="80"/>
        </w:rPr>
        <w:t>itative</w:t>
      </w:r>
      <w:r w:rsidRPr="00482204">
        <w:rPr>
          <w:color w:val="1F3864" w:themeColor="accent1" w:themeShade="80"/>
        </w:rPr>
        <w:t xml:space="preserve"> sunt stabilite de către Grupul de Acțiune Locală și vor conține cel puțin următoarele elemente:</w:t>
      </w:r>
    </w:p>
    <w:p w14:paraId="37E91C90" w14:textId="03E0194D" w:rsidR="0095298E" w:rsidRPr="00482204" w:rsidRDefault="0095298E" w:rsidP="0095298E">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Contribuția la atingerea obiectivelor SDL;</w:t>
      </w:r>
    </w:p>
    <w:p w14:paraId="31EF859A" w14:textId="4C318271" w:rsidR="0095298E" w:rsidRPr="00482204" w:rsidRDefault="0095298E" w:rsidP="0095298E">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Contribuția la atingerea țintelor indicatorilor specifici SDL;</w:t>
      </w:r>
    </w:p>
    <w:p w14:paraId="404A2253" w14:textId="6C48D2D6" w:rsidR="0095298E" w:rsidRPr="00482204" w:rsidRDefault="0095298E" w:rsidP="0095298E">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 xml:space="preserve">Fișa de proiect vizează includerea în grupul țintă a unui număr mai mare </w:t>
      </w:r>
      <w:r w:rsidR="00BD29CC" w:rsidRPr="00482204">
        <w:rPr>
          <w:color w:val="1F3864" w:themeColor="accent1" w:themeShade="80"/>
        </w:rPr>
        <w:t>copii</w:t>
      </w:r>
      <w:r w:rsidRPr="00482204">
        <w:rPr>
          <w:color w:val="1F3864" w:themeColor="accent1" w:themeShade="80"/>
        </w:rPr>
        <w:t xml:space="preserve"> decât ținta minimă stabilită prin Ghidul Solicitantului elaborat de GAL;</w:t>
      </w:r>
    </w:p>
    <w:p w14:paraId="2113A740" w14:textId="1976053B" w:rsidR="00BD29CC" w:rsidRPr="00482204" w:rsidRDefault="00BD29CC" w:rsidP="0095298E">
      <w:pPr>
        <w:pStyle w:val="ListParagraph"/>
        <w:numPr>
          <w:ilvl w:val="0"/>
          <w:numId w:val="36"/>
        </w:numPr>
        <w:tabs>
          <w:tab w:val="left" w:pos="426"/>
          <w:tab w:val="left" w:pos="851"/>
        </w:tabs>
        <w:spacing w:after="0"/>
        <w:jc w:val="both"/>
        <w:rPr>
          <w:color w:val="1F3864" w:themeColor="accent1" w:themeShade="80"/>
        </w:rPr>
      </w:pPr>
      <w:r w:rsidRPr="00482204">
        <w:rPr>
          <w:color w:val="1F3864" w:themeColor="accent1" w:themeShade="80"/>
        </w:rPr>
        <w:t>Ponderea cheltuielilor aferente activităților de bază (activitățile de tip a și b conform Programului Incluziune și Demnitate Socială este mai mare decât procentul minim stabilit prin Ghidul Solicitantului Condiții Specifice).</w:t>
      </w:r>
    </w:p>
    <w:p w14:paraId="0500BB02" w14:textId="4412D281" w:rsidR="00FB60EA" w:rsidRPr="00482204" w:rsidRDefault="00FB60EA" w:rsidP="00FB60EA">
      <w:pPr>
        <w:tabs>
          <w:tab w:val="left" w:pos="426"/>
          <w:tab w:val="left" w:pos="851"/>
        </w:tabs>
        <w:spacing w:after="0"/>
        <w:jc w:val="both"/>
        <w:rPr>
          <w:color w:val="1F3864" w:themeColor="accent1" w:themeShade="80"/>
        </w:rPr>
      </w:pPr>
      <w:r w:rsidRPr="00482204">
        <w:rPr>
          <w:color w:val="1F3864" w:themeColor="accent1" w:themeShade="80"/>
        </w:rPr>
        <w:t>Totodată în această etapă se evaluează:</w:t>
      </w:r>
    </w:p>
    <w:p w14:paraId="3FFF3FC6" w14:textId="7D8CAFA3" w:rsidR="00FB60EA" w:rsidRPr="00482204" w:rsidRDefault="00FB60EA" w:rsidP="00FB60EA">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Eligibilitatea tuturor activităților incluse în fișa de proiect;</w:t>
      </w:r>
    </w:p>
    <w:p w14:paraId="05CE4E98" w14:textId="779B5473" w:rsidR="00FB60EA" w:rsidRPr="00482204" w:rsidRDefault="00FB60EA" w:rsidP="00FB60EA">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Respectarea principiului rezonabilității costurilor și utilizarea eficientă a resurselor puse la dispoziție prin intermediul finanțării nerambursabile;</w:t>
      </w:r>
    </w:p>
    <w:p w14:paraId="30AA1762" w14:textId="3BACBF5E" w:rsidR="00FB60EA" w:rsidRPr="00482204" w:rsidRDefault="00FB60EA" w:rsidP="00FB60EA">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Respectarea procentului maxim al cheltuielilor indirecte;</w:t>
      </w:r>
    </w:p>
    <w:p w14:paraId="5A060F77" w14:textId="1BDAC0C6" w:rsidR="00FB60EA" w:rsidRPr="00482204" w:rsidRDefault="00FB60EA" w:rsidP="00FB60EA">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Eligibilitatea tuturor cheltuielilor înscrise în bugetul fișei de proiect;</w:t>
      </w:r>
    </w:p>
    <w:p w14:paraId="6340DD43" w14:textId="3FF208BD" w:rsidR="00FB60EA" w:rsidRPr="00482204" w:rsidRDefault="00FB60EA" w:rsidP="00FB60EA">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Respectarea prevederilor legale art. 2 alin. (3) litera a) din Ordonanța de urgență  nr. 23 din 12 aprilie 2023</w:t>
      </w:r>
      <w:r w:rsidR="001E505C" w:rsidRPr="00482204">
        <w:rPr>
          <w:color w:val="1F3864" w:themeColor="accent1" w:themeShade="80"/>
        </w:rPr>
        <w:t xml:space="preserve"> </w:t>
      </w:r>
      <w:r w:rsidRPr="00482204">
        <w:rPr>
          <w:color w:val="1F3864" w:themeColor="accent1" w:themeShade="80"/>
        </w:rPr>
        <w:t xml:space="preserve">privind instituirea unor măsuri de simplificare </w:t>
      </w:r>
      <w:proofErr w:type="spellStart"/>
      <w:r w:rsidRPr="00482204">
        <w:rPr>
          <w:color w:val="1F3864" w:themeColor="accent1" w:themeShade="80"/>
        </w:rPr>
        <w:t>şi</w:t>
      </w:r>
      <w:proofErr w:type="spellEnd"/>
      <w:r w:rsidRPr="00482204">
        <w:rPr>
          <w:color w:val="1F3864" w:themeColor="accent1" w:themeShade="80"/>
        </w:rPr>
        <w:t xml:space="preserve"> digitalizare pentru gestionarea fondurilor europene aferente Politicii de coeziune 2021-2027 – </w:t>
      </w:r>
      <w:r w:rsidR="001E505C" w:rsidRPr="00482204">
        <w:rPr>
          <w:color w:val="1F3864" w:themeColor="accent1" w:themeShade="80"/>
        </w:rPr>
        <w:t>ce prevede ca valoarea bugetului aferent activităților de baza reprezintă minim 50% din bugetul eligibil al proiectului.</w:t>
      </w:r>
    </w:p>
    <w:p w14:paraId="02A3EA00" w14:textId="77777777" w:rsidR="000866AB" w:rsidRPr="00482204" w:rsidRDefault="001E505C" w:rsidP="001E505C">
      <w:pPr>
        <w:tabs>
          <w:tab w:val="left" w:pos="426"/>
          <w:tab w:val="left" w:pos="851"/>
        </w:tabs>
        <w:spacing w:after="0"/>
        <w:jc w:val="both"/>
        <w:rPr>
          <w:color w:val="1F3864" w:themeColor="accent1" w:themeShade="80"/>
        </w:rPr>
      </w:pPr>
      <w:r w:rsidRPr="00482204">
        <w:rPr>
          <w:color w:val="1F3864" w:themeColor="accent1" w:themeShade="80"/>
        </w:rPr>
        <w:tab/>
      </w:r>
    </w:p>
    <w:p w14:paraId="2E643252" w14:textId="4B11C125" w:rsidR="000866AB" w:rsidRPr="00482204" w:rsidRDefault="000866AB" w:rsidP="000866AB">
      <w:pPr>
        <w:tabs>
          <w:tab w:val="left" w:pos="426"/>
          <w:tab w:val="left" w:pos="851"/>
        </w:tabs>
        <w:spacing w:after="0"/>
        <w:jc w:val="both"/>
        <w:rPr>
          <w:color w:val="1F3864" w:themeColor="accent1" w:themeShade="80"/>
        </w:rPr>
      </w:pPr>
      <w:r w:rsidRPr="00482204">
        <w:rPr>
          <w:color w:val="1F3864" w:themeColor="accent1" w:themeShade="80"/>
        </w:rPr>
        <w:t xml:space="preserve">În aplicarea art. 5 alin. (16) din ﻿ ORDONANŢA DE URGENŢĂ nr. 23 din 12 aprilie 2023 privind instituirea unor măsuri de simplificare </w:t>
      </w:r>
      <w:proofErr w:type="spellStart"/>
      <w:r w:rsidRPr="00482204">
        <w:rPr>
          <w:color w:val="1F3864" w:themeColor="accent1" w:themeShade="80"/>
        </w:rPr>
        <w:t>şi</w:t>
      </w:r>
      <w:proofErr w:type="spellEnd"/>
      <w:r w:rsidRPr="00482204">
        <w:rPr>
          <w:color w:val="1F3864" w:themeColor="accent1" w:themeShade="80"/>
        </w:rPr>
        <w:t xml:space="preserve"> digitalizare pentru gestionarea fondurilor europene aferente Politicii de coeziune 2021-2027, GAL trebuie să țină cont de următoarele prevederi:</w:t>
      </w:r>
    </w:p>
    <w:p w14:paraId="07168BC4" w14:textId="6388F34A" w:rsidR="000866AB" w:rsidRPr="00482204" w:rsidRDefault="000866AB" w:rsidP="00BD7BAA">
      <w:pPr>
        <w:pStyle w:val="ListParagraph"/>
        <w:numPr>
          <w:ilvl w:val="0"/>
          <w:numId w:val="85"/>
        </w:numPr>
        <w:tabs>
          <w:tab w:val="left" w:pos="426"/>
          <w:tab w:val="left" w:pos="851"/>
        </w:tabs>
        <w:spacing w:after="0"/>
        <w:jc w:val="both"/>
        <w:rPr>
          <w:color w:val="1F3864" w:themeColor="accent1" w:themeShade="80"/>
        </w:rPr>
      </w:pPr>
      <w:r w:rsidRPr="00482204">
        <w:rPr>
          <w:color w:val="1F3864" w:themeColor="accent1" w:themeShade="80"/>
        </w:rPr>
        <w:t xml:space="preserve">Numărul de criterii utilizate pentru evaluarea tehnică </w:t>
      </w:r>
      <w:proofErr w:type="spellStart"/>
      <w:r w:rsidRPr="00482204">
        <w:rPr>
          <w:color w:val="1F3864" w:themeColor="accent1" w:themeShade="80"/>
        </w:rPr>
        <w:t>şi</w:t>
      </w:r>
      <w:proofErr w:type="spellEnd"/>
      <w:r w:rsidRPr="00482204">
        <w:rPr>
          <w:color w:val="1F3864" w:themeColor="accent1" w:themeShade="80"/>
        </w:rPr>
        <w:t xml:space="preserve"> financiară nu poate fi mai mare de 10</w:t>
      </w:r>
      <w:r w:rsidR="00817D44" w:rsidRPr="00482204">
        <w:rPr>
          <w:color w:val="1F3864" w:themeColor="accent1" w:themeShade="80"/>
        </w:rPr>
        <w:t>;</w:t>
      </w:r>
    </w:p>
    <w:p w14:paraId="06FC95BB" w14:textId="49346C81" w:rsidR="000866AB" w:rsidRPr="00482204" w:rsidRDefault="000866AB" w:rsidP="00BD7BAA">
      <w:pPr>
        <w:pStyle w:val="ListParagraph"/>
        <w:numPr>
          <w:ilvl w:val="0"/>
          <w:numId w:val="85"/>
        </w:numPr>
        <w:tabs>
          <w:tab w:val="left" w:pos="426"/>
          <w:tab w:val="left" w:pos="851"/>
        </w:tabs>
        <w:spacing w:after="0"/>
        <w:jc w:val="both"/>
        <w:rPr>
          <w:color w:val="1F3864" w:themeColor="accent1" w:themeShade="80"/>
        </w:rPr>
      </w:pPr>
      <w:r w:rsidRPr="00482204">
        <w:rPr>
          <w:color w:val="1F3864" w:themeColor="accent1" w:themeShade="80"/>
        </w:rPr>
        <w:lastRenderedPageBreak/>
        <w:t>Criteriile de evaluare stabilite conform prevederilor alin. (2) pot fi detaliate la nivel de subcriterii, al căror număr cumulat nu poate fi mai mare de 30</w:t>
      </w:r>
      <w:r w:rsidR="00817D44" w:rsidRPr="00482204">
        <w:rPr>
          <w:color w:val="1F3864" w:themeColor="accent1" w:themeShade="80"/>
        </w:rPr>
        <w:t>;</w:t>
      </w:r>
    </w:p>
    <w:p w14:paraId="574B4DD4" w14:textId="686C0144" w:rsidR="000866AB" w:rsidRPr="00482204" w:rsidRDefault="000866AB" w:rsidP="000866AB">
      <w:pPr>
        <w:pStyle w:val="ListParagraph"/>
        <w:numPr>
          <w:ilvl w:val="0"/>
          <w:numId w:val="85"/>
        </w:numPr>
        <w:tabs>
          <w:tab w:val="left" w:pos="426"/>
          <w:tab w:val="left" w:pos="851"/>
        </w:tabs>
        <w:spacing w:after="0"/>
        <w:jc w:val="both"/>
        <w:rPr>
          <w:color w:val="1F3864" w:themeColor="accent1" w:themeShade="80"/>
        </w:rPr>
      </w:pPr>
      <w:r w:rsidRPr="00482204">
        <w:rPr>
          <w:color w:val="1F3864" w:themeColor="accent1" w:themeShade="80"/>
        </w:rPr>
        <w:t xml:space="preserve">În formularea criteriilor de </w:t>
      </w:r>
      <w:proofErr w:type="spellStart"/>
      <w:r w:rsidRPr="00482204">
        <w:rPr>
          <w:color w:val="1F3864" w:themeColor="accent1" w:themeShade="80"/>
        </w:rPr>
        <w:t>selecţie</w:t>
      </w:r>
      <w:proofErr w:type="spellEnd"/>
      <w:r w:rsidRPr="00482204">
        <w:rPr>
          <w:color w:val="1F3864" w:themeColor="accent1" w:themeShade="80"/>
        </w:rPr>
        <w:t xml:space="preserve"> a proiectelor, </w:t>
      </w:r>
      <w:r w:rsidR="00817D44" w:rsidRPr="00482204">
        <w:rPr>
          <w:color w:val="1F3864" w:themeColor="accent1" w:themeShade="80"/>
        </w:rPr>
        <w:t>GAL</w:t>
      </w:r>
      <w:r w:rsidRPr="00482204">
        <w:rPr>
          <w:color w:val="1F3864" w:themeColor="accent1" w:themeShade="80"/>
        </w:rPr>
        <w:t xml:space="preserve"> respectă </w:t>
      </w:r>
      <w:proofErr w:type="spellStart"/>
      <w:r w:rsidRPr="00482204">
        <w:rPr>
          <w:color w:val="1F3864" w:themeColor="accent1" w:themeShade="80"/>
        </w:rPr>
        <w:t>cerinţele</w:t>
      </w:r>
      <w:proofErr w:type="spellEnd"/>
      <w:r w:rsidRPr="00482204">
        <w:rPr>
          <w:color w:val="1F3864" w:themeColor="accent1" w:themeShade="80"/>
        </w:rPr>
        <w:t xml:space="preserve"> prevăzute la art. 73 alin. (1) </w:t>
      </w:r>
      <w:proofErr w:type="spellStart"/>
      <w:r w:rsidRPr="00482204">
        <w:rPr>
          <w:color w:val="1F3864" w:themeColor="accent1" w:themeShade="80"/>
        </w:rPr>
        <w:t>şi</w:t>
      </w:r>
      <w:proofErr w:type="spellEnd"/>
      <w:r w:rsidRPr="00482204">
        <w:rPr>
          <w:color w:val="1F3864" w:themeColor="accent1" w:themeShade="80"/>
        </w:rPr>
        <w:t xml:space="preserve"> (2) din Regulamentul (UE) 2021/1.060, cu modificările </w:t>
      </w:r>
      <w:proofErr w:type="spellStart"/>
      <w:r w:rsidRPr="00482204">
        <w:rPr>
          <w:color w:val="1F3864" w:themeColor="accent1" w:themeShade="80"/>
        </w:rPr>
        <w:t>şi</w:t>
      </w:r>
      <w:proofErr w:type="spellEnd"/>
      <w:r w:rsidRPr="00482204">
        <w:rPr>
          <w:color w:val="1F3864" w:themeColor="accent1" w:themeShade="80"/>
        </w:rPr>
        <w:t xml:space="preserve"> completările ulterioare</w:t>
      </w:r>
      <w:r w:rsidR="001F4F05" w:rsidRPr="00482204">
        <w:rPr>
          <w:color w:val="1F3864" w:themeColor="accent1" w:themeShade="80"/>
        </w:rPr>
        <w:t>;</w:t>
      </w:r>
    </w:p>
    <w:p w14:paraId="61D1D1EC" w14:textId="4FB1A892" w:rsidR="001F4F05" w:rsidRPr="00482204" w:rsidRDefault="001F4F05" w:rsidP="00BD7BAA">
      <w:pPr>
        <w:pStyle w:val="ListParagraph"/>
        <w:numPr>
          <w:ilvl w:val="0"/>
          <w:numId w:val="85"/>
        </w:numPr>
        <w:tabs>
          <w:tab w:val="left" w:pos="426"/>
          <w:tab w:val="left" w:pos="851"/>
        </w:tabs>
        <w:spacing w:after="0"/>
        <w:jc w:val="both"/>
        <w:rPr>
          <w:color w:val="1F3864" w:themeColor="accent1" w:themeShade="80"/>
        </w:rPr>
      </w:pPr>
      <w:r w:rsidRPr="00482204">
        <w:rPr>
          <w:color w:val="1F3864" w:themeColor="accent1" w:themeShade="80"/>
        </w:rPr>
        <w:t>În cadrul fiecăr</w:t>
      </w:r>
      <w:r w:rsidR="00AD6CEA" w:rsidRPr="00482204">
        <w:rPr>
          <w:color w:val="1F3864" w:themeColor="accent1" w:themeShade="80"/>
        </w:rPr>
        <w:t>ei cereri de propuneri</w:t>
      </w:r>
      <w:r w:rsidRPr="00482204">
        <w:rPr>
          <w:color w:val="1F3864" w:themeColor="accent1" w:themeShade="80"/>
        </w:rPr>
        <w:t xml:space="preserve">, GAL </w:t>
      </w:r>
      <w:proofErr w:type="spellStart"/>
      <w:r w:rsidRPr="00482204">
        <w:rPr>
          <w:color w:val="1F3864" w:themeColor="accent1" w:themeShade="80"/>
        </w:rPr>
        <w:t>stabileşte</w:t>
      </w:r>
      <w:proofErr w:type="spellEnd"/>
      <w:r w:rsidRPr="00482204">
        <w:rPr>
          <w:color w:val="1F3864" w:themeColor="accent1" w:themeShade="80"/>
        </w:rPr>
        <w:t xml:space="preserve"> un prag de calitate sub care proiectele depuse la </w:t>
      </w:r>
      <w:proofErr w:type="spellStart"/>
      <w:r w:rsidRPr="00482204">
        <w:rPr>
          <w:color w:val="1F3864" w:themeColor="accent1" w:themeShade="80"/>
        </w:rPr>
        <w:t>finanţare</w:t>
      </w:r>
      <w:proofErr w:type="spellEnd"/>
      <w:r w:rsidRPr="00482204">
        <w:rPr>
          <w:color w:val="1F3864" w:themeColor="accent1" w:themeShade="80"/>
        </w:rPr>
        <w:t xml:space="preserve"> sunt declarate respinse </w:t>
      </w:r>
      <w:proofErr w:type="spellStart"/>
      <w:r w:rsidRPr="00482204">
        <w:rPr>
          <w:color w:val="1F3864" w:themeColor="accent1" w:themeShade="80"/>
        </w:rPr>
        <w:t>şi</w:t>
      </w:r>
      <w:proofErr w:type="spellEnd"/>
      <w:r w:rsidRPr="00482204">
        <w:rPr>
          <w:color w:val="1F3864" w:themeColor="accent1" w:themeShade="80"/>
        </w:rPr>
        <w:t xml:space="preserve"> care este de minimum 70% din punctajul maxim care poate fi acordat.</w:t>
      </w:r>
    </w:p>
    <w:p w14:paraId="7A7A3606" w14:textId="77777777" w:rsidR="000866AB" w:rsidRPr="00482204" w:rsidRDefault="000866AB" w:rsidP="000866AB">
      <w:pPr>
        <w:tabs>
          <w:tab w:val="left" w:pos="426"/>
          <w:tab w:val="left" w:pos="851"/>
        </w:tabs>
        <w:spacing w:after="0"/>
        <w:jc w:val="both"/>
        <w:rPr>
          <w:color w:val="1F3864" w:themeColor="accent1" w:themeShade="80"/>
        </w:rPr>
      </w:pPr>
    </w:p>
    <w:p w14:paraId="5251768C" w14:textId="707F00C7" w:rsidR="001E505C" w:rsidRPr="00482204" w:rsidRDefault="001E505C" w:rsidP="001E505C">
      <w:pPr>
        <w:tabs>
          <w:tab w:val="left" w:pos="426"/>
          <w:tab w:val="left" w:pos="851"/>
        </w:tabs>
        <w:spacing w:after="0"/>
        <w:jc w:val="both"/>
        <w:rPr>
          <w:color w:val="1F3864" w:themeColor="accent1" w:themeShade="80"/>
        </w:rPr>
      </w:pPr>
      <w:r w:rsidRPr="00482204">
        <w:rPr>
          <w:color w:val="1F3864" w:themeColor="accent1" w:themeShade="80"/>
        </w:rPr>
        <w:t xml:space="preserve">În această etapă, Grupul de acțiune locală are obligația a efectua </w:t>
      </w:r>
      <w:r w:rsidR="003D7A17" w:rsidRPr="00482204">
        <w:rPr>
          <w:color w:val="1F3864" w:themeColor="accent1" w:themeShade="80"/>
        </w:rPr>
        <w:t xml:space="preserve">eliminarea </w:t>
      </w:r>
      <w:r w:rsidRPr="00482204">
        <w:rPr>
          <w:color w:val="1F3864" w:themeColor="accent1" w:themeShade="80"/>
        </w:rPr>
        <w:t>cheltuielilor neeligibile sau nejustificate</w:t>
      </w:r>
      <w:r w:rsidR="003D7A17" w:rsidRPr="00482204">
        <w:rPr>
          <w:color w:val="1F3864" w:themeColor="accent1" w:themeShade="80"/>
        </w:rPr>
        <w:t>.</w:t>
      </w:r>
    </w:p>
    <w:p w14:paraId="02827D5B" w14:textId="3791EF21" w:rsidR="00D83E34" w:rsidRPr="00482204" w:rsidRDefault="00D83E34" w:rsidP="001E505C">
      <w:pPr>
        <w:tabs>
          <w:tab w:val="left" w:pos="426"/>
          <w:tab w:val="left" w:pos="851"/>
        </w:tabs>
        <w:spacing w:after="0"/>
        <w:jc w:val="both"/>
        <w:rPr>
          <w:color w:val="1F3864" w:themeColor="accent1" w:themeShade="80"/>
        </w:rPr>
      </w:pPr>
      <w:r w:rsidRPr="00482204">
        <w:rPr>
          <w:color w:val="1F3864" w:themeColor="accent1" w:themeShade="80"/>
        </w:rPr>
        <w:tab/>
        <w:t xml:space="preserve"> Grupul de acțiune locală are posibilitatea de a selecta la finanțare fișe de proiect în limita alocării financiare din Ghidul Solicitantului elaborat de GAL. Grupul de acțiune locală are posibilitatea includerii pe lista de rezerve a unor fișe de proiecte suplimentare</w:t>
      </w:r>
      <w:r w:rsidR="00432BF2" w:rsidRPr="00482204">
        <w:rPr>
          <w:color w:val="1F3864" w:themeColor="accent1" w:themeShade="80"/>
        </w:rPr>
        <w:t>. Aceste fișe de proiecte suplimentare vor intra pe circuitul de avizare la OIR și ulterior în procesul de depunere în MySMIS2021+ doar dacă:</w:t>
      </w:r>
    </w:p>
    <w:p w14:paraId="444BA282" w14:textId="1B1EC754" w:rsidR="00432BF2" w:rsidRPr="00482204" w:rsidRDefault="00432BF2" w:rsidP="00432BF2">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Fișa de proiect selectată la finanțare de către GAL nu este avizată de OIR;</w:t>
      </w:r>
    </w:p>
    <w:p w14:paraId="2250119F" w14:textId="0CCACE35" w:rsidR="00432BF2" w:rsidRPr="00482204" w:rsidRDefault="00432BF2" w:rsidP="00432BF2">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Fișa de proiect selectată la finanțare nu este depusă în MySMIS2021+ în termenul comunicat de către Grupul de Acțiune Locală;</w:t>
      </w:r>
    </w:p>
    <w:p w14:paraId="34C8BDDB" w14:textId="534DC515" w:rsidR="00432BF2" w:rsidRPr="00482204" w:rsidRDefault="00432BF2" w:rsidP="00432BF2">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Cererea de finanțare depusă în MySMIS2021+ este respinsă la finanțare;</w:t>
      </w:r>
      <w:r w:rsidR="00644352" w:rsidRPr="00482204">
        <w:rPr>
          <w:color w:val="1F3864" w:themeColor="accent1" w:themeShade="80"/>
        </w:rPr>
        <w:t xml:space="preserve"> </w:t>
      </w:r>
    </w:p>
    <w:p w14:paraId="4DC4893F" w14:textId="43309ECA" w:rsidR="00432BF2" w:rsidRPr="00482204" w:rsidRDefault="00432BF2" w:rsidP="00432BF2">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 xml:space="preserve">Ca urmare a modificării SDL au fost suplimentate resursele financiare pentru fișele de intervenție vizate de </w:t>
      </w:r>
      <w:r w:rsidR="007E3FD2" w:rsidRPr="00482204">
        <w:rPr>
          <w:color w:val="1F3864" w:themeColor="accent1" w:themeShade="80"/>
        </w:rPr>
        <w:t xml:space="preserve">Cererea </w:t>
      </w:r>
      <w:r w:rsidRPr="00482204">
        <w:rPr>
          <w:color w:val="1F3864" w:themeColor="accent1" w:themeShade="80"/>
        </w:rPr>
        <w:t>de propuneri lansat de GAL.</w:t>
      </w:r>
    </w:p>
    <w:p w14:paraId="2398C333" w14:textId="77777777" w:rsidR="00D8705E" w:rsidRPr="00482204" w:rsidRDefault="00D8705E" w:rsidP="00D8705E">
      <w:pPr>
        <w:tabs>
          <w:tab w:val="left" w:pos="426"/>
          <w:tab w:val="left" w:pos="851"/>
        </w:tabs>
        <w:spacing w:after="0"/>
        <w:jc w:val="both"/>
        <w:rPr>
          <w:color w:val="1F3864" w:themeColor="accent1" w:themeShade="80"/>
        </w:rPr>
      </w:pPr>
    </w:p>
    <w:p w14:paraId="4F8DA596" w14:textId="18980284" w:rsidR="00D8705E" w:rsidRPr="00482204" w:rsidRDefault="00D8705E" w:rsidP="00D8705E">
      <w:pPr>
        <w:tabs>
          <w:tab w:val="left" w:pos="426"/>
          <w:tab w:val="left" w:pos="851"/>
        </w:tabs>
        <w:spacing w:after="0"/>
        <w:jc w:val="both"/>
        <w:rPr>
          <w:color w:val="1F3864" w:themeColor="accent1" w:themeShade="80"/>
        </w:rPr>
      </w:pPr>
      <w:r w:rsidRPr="00482204">
        <w:rPr>
          <w:color w:val="1F3864" w:themeColor="accent1" w:themeShade="80"/>
        </w:rPr>
        <w:tab/>
        <w:t xml:space="preserve">Etapa nr. 2 se materializează prin completarea individuală de către fiecare membru al </w:t>
      </w:r>
      <w:r w:rsidR="0042729F" w:rsidRPr="00482204">
        <w:rPr>
          <w:color w:val="1F3864" w:themeColor="accent1" w:themeShade="80"/>
        </w:rPr>
        <w:t xml:space="preserve">Comisiei </w:t>
      </w:r>
      <w:r w:rsidRPr="00482204">
        <w:rPr>
          <w:color w:val="1F3864" w:themeColor="accent1" w:themeShade="80"/>
        </w:rPr>
        <w:t xml:space="preserve">de evaluare și selecție a grilei de evaluare tehnică și financiară (anexă la Ghidul Solicitantului elaborat de GAL) și prin acordarea punctajului corespunzător. Fiecare membru al </w:t>
      </w:r>
      <w:r w:rsidR="0042729F" w:rsidRPr="00482204">
        <w:rPr>
          <w:color w:val="1F3864" w:themeColor="accent1" w:themeShade="80"/>
        </w:rPr>
        <w:t xml:space="preserve">Comisiei </w:t>
      </w:r>
      <w:r w:rsidRPr="00482204">
        <w:rPr>
          <w:color w:val="1F3864" w:themeColor="accent1" w:themeShade="80"/>
        </w:rPr>
        <w:t>de evaluare și selecție va formula comentarii din care să rezulte motivele care au stat la baza acordării punctajului.</w:t>
      </w:r>
    </w:p>
    <w:p w14:paraId="4E5C56C8" w14:textId="77777777" w:rsidR="00AF4FE3" w:rsidRPr="00482204" w:rsidRDefault="00AF4FE3" w:rsidP="00D8705E">
      <w:pPr>
        <w:tabs>
          <w:tab w:val="left" w:pos="426"/>
          <w:tab w:val="left" w:pos="851"/>
        </w:tabs>
        <w:spacing w:after="0"/>
        <w:jc w:val="both"/>
        <w:rPr>
          <w:color w:val="1F3864" w:themeColor="accent1" w:themeShade="80"/>
        </w:rPr>
      </w:pPr>
    </w:p>
    <w:p w14:paraId="5FB61F6E" w14:textId="1AA52F96" w:rsidR="00AF4FE3" w:rsidRPr="00482204" w:rsidRDefault="00AF4FE3" w:rsidP="00AF4FE3">
      <w:pPr>
        <w:tabs>
          <w:tab w:val="left" w:pos="426"/>
          <w:tab w:val="left" w:pos="851"/>
        </w:tabs>
        <w:spacing w:after="0"/>
        <w:jc w:val="both"/>
        <w:rPr>
          <w:color w:val="1F3864" w:themeColor="accent1" w:themeShade="80"/>
        </w:rPr>
      </w:pPr>
      <w:r w:rsidRPr="00482204">
        <w:rPr>
          <w:color w:val="1F3864" w:themeColor="accent1" w:themeShade="80"/>
        </w:rPr>
        <w:t xml:space="preserve">Membri comisiei de evaluare, personal tehnic, pot fi cooptați pe bază de Contract Individual de Muncă de către GAL sau pe baza de contract de servicii (externalizare). Indiferent de modalitatea de asigurare a personalului tehnic (evaluatori), responsabilitatea pentru </w:t>
      </w:r>
      <w:r w:rsidR="0042729F" w:rsidRPr="00482204">
        <w:rPr>
          <w:color w:val="1F3864" w:themeColor="accent1" w:themeShade="80"/>
        </w:rPr>
        <w:t>î</w:t>
      </w:r>
      <w:r w:rsidRPr="00482204">
        <w:rPr>
          <w:color w:val="1F3864" w:themeColor="accent1" w:themeShade="80"/>
        </w:rPr>
        <w:t>ntregul proces de evaluare, inclusiv respectarea prevederilor legate de conflictele de interese, revine Grupului de Acțiune Locală.</w:t>
      </w:r>
    </w:p>
    <w:p w14:paraId="3BF39349" w14:textId="77777777" w:rsidR="00644352" w:rsidRPr="00482204" w:rsidRDefault="00644352" w:rsidP="00AF4FE3">
      <w:pPr>
        <w:tabs>
          <w:tab w:val="left" w:pos="426"/>
          <w:tab w:val="left" w:pos="851"/>
        </w:tabs>
        <w:spacing w:after="0"/>
        <w:jc w:val="both"/>
        <w:rPr>
          <w:color w:val="1F3864" w:themeColor="accent1" w:themeShade="80"/>
        </w:rPr>
      </w:pPr>
    </w:p>
    <w:p w14:paraId="41640B1F" w14:textId="64BD530F" w:rsidR="00DA6002" w:rsidRPr="00482204" w:rsidRDefault="00DA6002" w:rsidP="00DA6002">
      <w:pPr>
        <w:tabs>
          <w:tab w:val="left" w:pos="426"/>
          <w:tab w:val="left" w:pos="851"/>
        </w:tabs>
        <w:spacing w:after="0"/>
        <w:jc w:val="both"/>
        <w:rPr>
          <w:i/>
          <w:iCs/>
          <w:color w:val="1F3864" w:themeColor="accent1" w:themeShade="80"/>
        </w:rPr>
      </w:pPr>
      <w:r w:rsidRPr="00482204">
        <w:rPr>
          <w:i/>
          <w:iCs/>
          <w:color w:val="1F3864" w:themeColor="accent1" w:themeShade="80"/>
        </w:rPr>
        <w:t>Etapa nr. 3 Întrunirea comitetului de</w:t>
      </w:r>
      <w:r w:rsidR="00DD3AB0" w:rsidRPr="00482204">
        <w:rPr>
          <w:i/>
          <w:iCs/>
          <w:color w:val="1F3864" w:themeColor="accent1" w:themeShade="80"/>
        </w:rPr>
        <w:t xml:space="preserve"> evaluare și</w:t>
      </w:r>
      <w:r w:rsidRPr="00482204">
        <w:rPr>
          <w:i/>
          <w:iCs/>
          <w:color w:val="1F3864" w:themeColor="accent1" w:themeShade="80"/>
        </w:rPr>
        <w:t xml:space="preserve"> selecție de la nivelul GAL</w:t>
      </w:r>
    </w:p>
    <w:p w14:paraId="5EDEA1C9" w14:textId="77777777" w:rsidR="00D8705E" w:rsidRPr="00482204" w:rsidRDefault="00D8705E" w:rsidP="00DA6002">
      <w:pPr>
        <w:tabs>
          <w:tab w:val="left" w:pos="426"/>
          <w:tab w:val="left" w:pos="851"/>
        </w:tabs>
        <w:spacing w:after="0"/>
        <w:jc w:val="both"/>
        <w:rPr>
          <w:i/>
          <w:iCs/>
          <w:color w:val="1F3864" w:themeColor="accent1" w:themeShade="80"/>
        </w:rPr>
      </w:pPr>
    </w:p>
    <w:p w14:paraId="14261C35" w14:textId="107A2656" w:rsidR="00DA6002" w:rsidRPr="00482204" w:rsidRDefault="00DD3AB0" w:rsidP="00DA6002">
      <w:pPr>
        <w:tabs>
          <w:tab w:val="left" w:pos="426"/>
          <w:tab w:val="left" w:pos="851"/>
        </w:tabs>
        <w:spacing w:after="0"/>
        <w:jc w:val="both"/>
        <w:rPr>
          <w:color w:val="1F3864" w:themeColor="accent1" w:themeShade="80"/>
        </w:rPr>
      </w:pPr>
      <w:r w:rsidRPr="00482204">
        <w:rPr>
          <w:color w:val="1F3864" w:themeColor="accent1" w:themeShade="80"/>
        </w:rPr>
        <w:tab/>
      </w:r>
      <w:r w:rsidR="00D8705E" w:rsidRPr="00482204">
        <w:rPr>
          <w:color w:val="1F3864" w:themeColor="accent1" w:themeShade="80"/>
        </w:rPr>
        <w:t xml:space="preserve">După finalizarea primelor 2 etape, și completarea grilelor de evaluare, comitetul de selecție constituit la nivelul GAL se întrunește </w:t>
      </w:r>
      <w:r w:rsidRPr="00482204">
        <w:rPr>
          <w:color w:val="1F3864" w:themeColor="accent1" w:themeShade="80"/>
        </w:rPr>
        <w:t>și se prezintă următoarele elemente:</w:t>
      </w:r>
    </w:p>
    <w:p w14:paraId="5A914BF3" w14:textId="2741CACA" w:rsidR="00DD3AB0" w:rsidRPr="00482204" w:rsidRDefault="00DD3AB0" w:rsidP="00DD3AB0">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Numărul fișelor de proiecte depuse;</w:t>
      </w:r>
    </w:p>
    <w:p w14:paraId="79460ED8" w14:textId="7B23EF66" w:rsidR="00DD3AB0" w:rsidRPr="00482204" w:rsidRDefault="00DD3AB0" w:rsidP="00DD3AB0">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Rezultatul evaluării conformității administrative și a eligibilității;</w:t>
      </w:r>
    </w:p>
    <w:p w14:paraId="304FB0F7" w14:textId="592DBF1D" w:rsidR="00DD3AB0" w:rsidRPr="00482204" w:rsidRDefault="00DD3AB0" w:rsidP="00DD3AB0">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Rezultatul evaluării tehnice și fina</w:t>
      </w:r>
      <w:r w:rsidR="00242678" w:rsidRPr="00482204">
        <w:rPr>
          <w:color w:val="1F3864" w:themeColor="accent1" w:themeShade="80"/>
        </w:rPr>
        <w:t>n</w:t>
      </w:r>
      <w:r w:rsidRPr="00482204">
        <w:rPr>
          <w:color w:val="1F3864" w:themeColor="accent1" w:themeShade="80"/>
        </w:rPr>
        <w:t>ciare;</w:t>
      </w:r>
    </w:p>
    <w:p w14:paraId="5E471886" w14:textId="40B0DDF2" w:rsidR="00DD3AB0" w:rsidRPr="00482204" w:rsidRDefault="00DD3AB0" w:rsidP="00DD3AB0">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Clasamentul fișelor de proiecte în funcție de punctajul obținut.</w:t>
      </w:r>
    </w:p>
    <w:p w14:paraId="08DF9A12" w14:textId="4BFC764A" w:rsidR="00DD3AB0" w:rsidRPr="00482204" w:rsidRDefault="00DD3AB0" w:rsidP="00DD3AB0">
      <w:pPr>
        <w:pStyle w:val="ListParagraph"/>
        <w:numPr>
          <w:ilvl w:val="0"/>
          <w:numId w:val="39"/>
        </w:numPr>
        <w:tabs>
          <w:tab w:val="left" w:pos="426"/>
          <w:tab w:val="left" w:pos="851"/>
        </w:tabs>
        <w:spacing w:after="0"/>
        <w:jc w:val="both"/>
        <w:rPr>
          <w:color w:val="1F3864" w:themeColor="accent1" w:themeShade="80"/>
        </w:rPr>
      </w:pPr>
      <w:r w:rsidRPr="00482204">
        <w:rPr>
          <w:color w:val="1F3864" w:themeColor="accent1" w:themeShade="80"/>
        </w:rPr>
        <w:t>Raportul intermediar de selecție.</w:t>
      </w:r>
    </w:p>
    <w:p w14:paraId="4025CCC4" w14:textId="698E9AF5" w:rsidR="00D34B12" w:rsidRPr="00482204" w:rsidRDefault="00A2519E" w:rsidP="00D34B12">
      <w:pPr>
        <w:tabs>
          <w:tab w:val="left" w:pos="426"/>
          <w:tab w:val="left" w:pos="851"/>
        </w:tabs>
        <w:spacing w:after="0"/>
        <w:jc w:val="both"/>
        <w:rPr>
          <w:color w:val="1F3864" w:themeColor="accent1" w:themeShade="80"/>
        </w:rPr>
      </w:pPr>
      <w:r w:rsidRPr="00482204">
        <w:rPr>
          <w:color w:val="1F3864" w:themeColor="accent1" w:themeShade="80"/>
        </w:rPr>
        <w:tab/>
      </w:r>
      <w:r w:rsidR="00DD3AB0" w:rsidRPr="00482204">
        <w:rPr>
          <w:color w:val="1F3864" w:themeColor="accent1" w:themeShade="80"/>
        </w:rPr>
        <w:t>Cu ocazia întrunirii comitetului de selecție constituit la nivelul GAL, va fi invitat și OIR responsabil să pa</w:t>
      </w:r>
      <w:r w:rsidR="00242678" w:rsidRPr="00482204">
        <w:rPr>
          <w:color w:val="1F3864" w:themeColor="accent1" w:themeShade="80"/>
        </w:rPr>
        <w:t>r</w:t>
      </w:r>
      <w:r w:rsidR="00DD3AB0" w:rsidRPr="00482204">
        <w:rPr>
          <w:color w:val="1F3864" w:themeColor="accent1" w:themeShade="80"/>
        </w:rPr>
        <w:t>t</w:t>
      </w:r>
      <w:r w:rsidRPr="00482204">
        <w:rPr>
          <w:color w:val="1F3864" w:themeColor="accent1" w:themeShade="80"/>
        </w:rPr>
        <w:t>icipe în calitate de observator. În acest sens, GAL va comunica OIR responsabil cu cel puțin 5 zile lucrătoare înainte de începerea sesiunii de selecție a fișelor de proie</w:t>
      </w:r>
      <w:r w:rsidR="00242678" w:rsidRPr="00482204">
        <w:rPr>
          <w:color w:val="1F3864" w:themeColor="accent1" w:themeShade="80"/>
        </w:rPr>
        <w:t>c</w:t>
      </w:r>
      <w:r w:rsidRPr="00482204">
        <w:rPr>
          <w:color w:val="1F3864" w:themeColor="accent1" w:themeShade="80"/>
        </w:rPr>
        <w:t xml:space="preserve">t datele specifice referitoare la </w:t>
      </w:r>
      <w:r w:rsidR="00B942C1" w:rsidRPr="00482204">
        <w:rPr>
          <w:color w:val="1F3864" w:themeColor="accent1" w:themeShade="80"/>
        </w:rPr>
        <w:t xml:space="preserve">cererile de propuneri </w:t>
      </w:r>
      <w:r w:rsidRPr="00482204">
        <w:rPr>
          <w:color w:val="1F3864" w:themeColor="accent1" w:themeShade="80"/>
        </w:rPr>
        <w:t>precum și data, ora și locația exactă.</w:t>
      </w:r>
      <w:r w:rsidR="00056520" w:rsidRPr="00482204">
        <w:rPr>
          <w:color w:val="1F3864" w:themeColor="accent1" w:themeShade="80"/>
        </w:rPr>
        <w:t xml:space="preserve"> În cazul în care intervin modificări asupra </w:t>
      </w:r>
      <w:r w:rsidR="00056520" w:rsidRPr="00482204">
        <w:rPr>
          <w:color w:val="1F3864" w:themeColor="accent1" w:themeShade="80"/>
        </w:rPr>
        <w:lastRenderedPageBreak/>
        <w:t>calendarului de întrunire a Comitetului de selecție, Grupul de Acțiune Locală informează Organismul Intermediar Regional asupra modificărilor cu minim 3 zile lucrătoare anterior datei de derulare a întrunirii.</w:t>
      </w:r>
    </w:p>
    <w:p w14:paraId="64FB1DDF" w14:textId="0B308052" w:rsidR="00D34B12" w:rsidRPr="00482204" w:rsidRDefault="00D34B12" w:rsidP="00D34B12">
      <w:pPr>
        <w:tabs>
          <w:tab w:val="left" w:pos="426"/>
          <w:tab w:val="left" w:pos="851"/>
        </w:tabs>
        <w:spacing w:after="0"/>
        <w:jc w:val="both"/>
        <w:rPr>
          <w:color w:val="1F3864" w:themeColor="accent1" w:themeShade="80"/>
        </w:rPr>
      </w:pPr>
      <w:r w:rsidRPr="00482204">
        <w:rPr>
          <w:color w:val="1F3864" w:themeColor="accent1" w:themeShade="80"/>
        </w:rPr>
        <w:tab/>
        <w:t>Reprezentanții OIR se vor prezenta la sesiunea de selecție și vor întocmi un Raport de observator, în care vor menționa dacă au fost respectate: criteriile minime de eligibilitate, procedura de selecție și punctajul aferent, prevederile privind conflictul de interes, precum și orice alte probleme/aspecte apărute pe timpul selecției. Raportul de observator va fi atașat la Raportul de Selecție elaborat de GAL (A se vedea modelul orienta</w:t>
      </w:r>
      <w:r w:rsidR="00242678" w:rsidRPr="00482204">
        <w:rPr>
          <w:color w:val="1F3864" w:themeColor="accent1" w:themeShade="80"/>
        </w:rPr>
        <w:t>t</w:t>
      </w:r>
      <w:r w:rsidRPr="00482204">
        <w:rPr>
          <w:color w:val="1F3864" w:themeColor="accent1" w:themeShade="80"/>
        </w:rPr>
        <w:t xml:space="preserve">iv din Anexa </w:t>
      </w:r>
      <w:r w:rsidR="00C71137" w:rsidRPr="00482204">
        <w:rPr>
          <w:color w:val="1F3864" w:themeColor="accent1" w:themeShade="80"/>
        </w:rPr>
        <w:t>2</w:t>
      </w:r>
      <w:r w:rsidRPr="00482204">
        <w:rPr>
          <w:color w:val="1F3864" w:themeColor="accent1" w:themeShade="80"/>
        </w:rPr>
        <w:t xml:space="preserve">: Model Raport de Selecție GAL). </w:t>
      </w:r>
    </w:p>
    <w:p w14:paraId="538E9EE2" w14:textId="4365E142" w:rsidR="00D34B12" w:rsidRPr="00482204" w:rsidRDefault="00D34B12" w:rsidP="00D34B12">
      <w:pPr>
        <w:tabs>
          <w:tab w:val="left" w:pos="426"/>
          <w:tab w:val="left" w:pos="851"/>
        </w:tabs>
        <w:spacing w:after="0"/>
        <w:jc w:val="both"/>
        <w:rPr>
          <w:color w:val="1F3864" w:themeColor="accent1" w:themeShade="80"/>
        </w:rPr>
      </w:pPr>
      <w:r w:rsidRPr="00482204">
        <w:rPr>
          <w:color w:val="1F3864" w:themeColor="accent1" w:themeShade="80"/>
        </w:rPr>
        <w:tab/>
        <w:t xml:space="preserve">După verificarea procesului de selecție și completarea formularului de verificare aferent, reprezentanții OIR vor aviza și vor scrie pe Raportul de selecție următoarele: ”Au fost respectate criteriile de eligibilitate și selecție din documentele apelului, precum și măsurile minime obligatorii de publicitate a apelului de selecție”. Alături de semnătură, se precizează în clar numele </w:t>
      </w:r>
      <w:proofErr w:type="spellStart"/>
      <w:r w:rsidRPr="00482204">
        <w:rPr>
          <w:color w:val="1F3864" w:themeColor="accent1" w:themeShade="80"/>
        </w:rPr>
        <w:t>şi</w:t>
      </w:r>
      <w:proofErr w:type="spellEnd"/>
      <w:r w:rsidRPr="00482204">
        <w:rPr>
          <w:color w:val="1F3864" w:themeColor="accent1" w:themeShade="80"/>
        </w:rPr>
        <w:t xml:space="preserve"> calitatea persoanelor avizatoare. În cazul nerespectării acestor măsuri, nu se avizează respectivul Raport de selecție. </w:t>
      </w:r>
    </w:p>
    <w:p w14:paraId="5363B7ED" w14:textId="77777777" w:rsidR="00D34B12" w:rsidRPr="00482204" w:rsidRDefault="00D34B12" w:rsidP="00D34B12">
      <w:pPr>
        <w:tabs>
          <w:tab w:val="left" w:pos="426"/>
          <w:tab w:val="left" w:pos="851"/>
        </w:tabs>
        <w:spacing w:after="0"/>
        <w:jc w:val="both"/>
        <w:rPr>
          <w:color w:val="1F3864" w:themeColor="accent1" w:themeShade="80"/>
        </w:rPr>
      </w:pPr>
    </w:p>
    <w:p w14:paraId="57365BAE" w14:textId="77777777" w:rsidR="00056520" w:rsidRPr="00482204" w:rsidRDefault="00D34B12" w:rsidP="00056520">
      <w:pPr>
        <w:tabs>
          <w:tab w:val="left" w:pos="426"/>
          <w:tab w:val="left" w:pos="851"/>
        </w:tabs>
        <w:spacing w:after="0"/>
        <w:jc w:val="both"/>
        <w:rPr>
          <w:color w:val="1F3864" w:themeColor="accent1" w:themeShade="80"/>
        </w:rPr>
      </w:pPr>
      <w:r w:rsidRPr="00482204">
        <w:rPr>
          <w:b/>
          <w:bCs/>
          <w:color w:val="1F3864" w:themeColor="accent1" w:themeShade="80"/>
          <w:u w:val="single"/>
        </w:rPr>
        <w:t>Atenție!</w:t>
      </w:r>
      <w:r w:rsidRPr="00482204">
        <w:rPr>
          <w:color w:val="1F3864" w:themeColor="accent1" w:themeShade="80"/>
        </w:rPr>
        <w:t xml:space="preserve"> </w:t>
      </w:r>
    </w:p>
    <w:p w14:paraId="7E2BD060" w14:textId="1EDB8B2A" w:rsidR="00D34B12" w:rsidRPr="00482204" w:rsidRDefault="00056520" w:rsidP="00056520">
      <w:pPr>
        <w:tabs>
          <w:tab w:val="left" w:pos="426"/>
          <w:tab w:val="left" w:pos="851"/>
        </w:tabs>
        <w:spacing w:after="0"/>
        <w:jc w:val="both"/>
        <w:rPr>
          <w:color w:val="1F3864" w:themeColor="accent1" w:themeShade="80"/>
        </w:rPr>
      </w:pPr>
      <w:r w:rsidRPr="00482204">
        <w:rPr>
          <w:color w:val="1F3864" w:themeColor="accent1" w:themeShade="80"/>
        </w:rPr>
        <w:t xml:space="preserve">Prezența membrilor Comitetului de selecție, titulari </w:t>
      </w:r>
      <w:r w:rsidR="0042729F" w:rsidRPr="00482204">
        <w:rPr>
          <w:color w:val="1F3864" w:themeColor="accent1" w:themeShade="80"/>
        </w:rPr>
        <w:t>ș</w:t>
      </w:r>
      <w:r w:rsidRPr="00482204">
        <w:rPr>
          <w:color w:val="1F3864" w:themeColor="accent1" w:themeShade="80"/>
        </w:rPr>
        <w:t xml:space="preserve">i / sau </w:t>
      </w:r>
      <w:r w:rsidR="003D7A17" w:rsidRPr="00482204">
        <w:rPr>
          <w:color w:val="1F3864" w:themeColor="accent1" w:themeShade="80"/>
        </w:rPr>
        <w:t>supleanți</w:t>
      </w:r>
      <w:r w:rsidRPr="00482204">
        <w:rPr>
          <w:color w:val="1F3864" w:themeColor="accent1" w:themeShade="80"/>
        </w:rPr>
        <w:t xml:space="preserve"> </w:t>
      </w:r>
      <w:r w:rsidR="00242678" w:rsidRPr="00482204">
        <w:rPr>
          <w:color w:val="1F3864" w:themeColor="accent1" w:themeShade="80"/>
        </w:rPr>
        <w:t xml:space="preserve">după </w:t>
      </w:r>
      <w:r w:rsidRPr="00482204">
        <w:rPr>
          <w:color w:val="1F3864" w:themeColor="accent1" w:themeShade="80"/>
        </w:rPr>
        <w:t>caz,</w:t>
      </w:r>
      <w:r w:rsidR="0042729F" w:rsidRPr="00482204">
        <w:rPr>
          <w:color w:val="1F3864" w:themeColor="accent1" w:themeShade="80"/>
        </w:rPr>
        <w:t xml:space="preserve"> î</w:t>
      </w:r>
      <w:r w:rsidRPr="00482204">
        <w:rPr>
          <w:color w:val="1F3864" w:themeColor="accent1" w:themeShade="80"/>
        </w:rPr>
        <w:t>n limitele regulii de dublu – cvorum, este obligatorie la momentul aprobării Raportului de Selecție (intermediar, final când trebuie</w:t>
      </w:r>
      <w:r w:rsidR="0015539A" w:rsidRPr="00482204">
        <w:rPr>
          <w:color w:val="1F3864" w:themeColor="accent1" w:themeShade="80"/>
        </w:rPr>
        <w:t xml:space="preserve"> </w:t>
      </w:r>
      <w:r w:rsidRPr="00482204">
        <w:rPr>
          <w:color w:val="1F3864" w:themeColor="accent1" w:themeShade="80"/>
        </w:rPr>
        <w:t>asigurată și prezența reprezentanților OIR</w:t>
      </w:r>
      <w:r w:rsidR="0042729F" w:rsidRPr="00482204">
        <w:rPr>
          <w:color w:val="1F3864" w:themeColor="accent1" w:themeShade="80"/>
        </w:rPr>
        <w:t>)</w:t>
      </w:r>
    </w:p>
    <w:p w14:paraId="005CEA5F" w14:textId="77777777" w:rsidR="00D34B12" w:rsidRPr="00482204" w:rsidRDefault="00D34B12" w:rsidP="00D34B12">
      <w:pPr>
        <w:tabs>
          <w:tab w:val="left" w:pos="426"/>
          <w:tab w:val="left" w:pos="851"/>
        </w:tabs>
        <w:spacing w:after="0"/>
        <w:jc w:val="both"/>
        <w:rPr>
          <w:color w:val="1F3864" w:themeColor="accent1" w:themeShade="80"/>
        </w:rPr>
      </w:pPr>
    </w:p>
    <w:p w14:paraId="6700FEBF" w14:textId="3C5B7D88" w:rsidR="00D34B12" w:rsidRPr="00482204" w:rsidRDefault="00D34B12" w:rsidP="00ED49B8">
      <w:pPr>
        <w:tabs>
          <w:tab w:val="left" w:pos="426"/>
          <w:tab w:val="left" w:pos="851"/>
        </w:tabs>
        <w:spacing w:after="0"/>
        <w:jc w:val="both"/>
        <w:rPr>
          <w:color w:val="1F3864" w:themeColor="accent1" w:themeShade="80"/>
        </w:rPr>
      </w:pPr>
      <w:r w:rsidRPr="00482204">
        <w:rPr>
          <w:color w:val="1F3864" w:themeColor="accent1" w:themeShade="80"/>
        </w:rPr>
        <w:tab/>
        <w:t xml:space="preserve">După încheierea procesului de evaluare </w:t>
      </w:r>
      <w:proofErr w:type="spellStart"/>
      <w:r w:rsidRPr="00482204">
        <w:rPr>
          <w:color w:val="1F3864" w:themeColor="accent1" w:themeShade="80"/>
        </w:rPr>
        <w:t>şi</w:t>
      </w:r>
      <w:proofErr w:type="spellEnd"/>
      <w:r w:rsidRPr="00482204">
        <w:rPr>
          <w:color w:val="1F3864" w:themeColor="accent1" w:themeShade="80"/>
        </w:rPr>
        <w:t xml:space="preserve"> </w:t>
      </w:r>
      <w:proofErr w:type="spellStart"/>
      <w:r w:rsidRPr="00482204">
        <w:rPr>
          <w:color w:val="1F3864" w:themeColor="accent1" w:themeShade="80"/>
        </w:rPr>
        <w:t>selecţie</w:t>
      </w:r>
      <w:proofErr w:type="spellEnd"/>
      <w:r w:rsidRPr="00482204">
        <w:rPr>
          <w:color w:val="1F3864" w:themeColor="accent1" w:themeShade="80"/>
        </w:rPr>
        <w:t xml:space="preserve">, Comitetul de </w:t>
      </w:r>
      <w:proofErr w:type="spellStart"/>
      <w:r w:rsidRPr="00482204">
        <w:rPr>
          <w:color w:val="1F3864" w:themeColor="accent1" w:themeShade="80"/>
        </w:rPr>
        <w:t>Selecţie</w:t>
      </w:r>
      <w:proofErr w:type="spellEnd"/>
      <w:r w:rsidRPr="00482204">
        <w:rPr>
          <w:color w:val="1F3864" w:themeColor="accent1" w:themeShade="80"/>
        </w:rPr>
        <w:t xml:space="preserve"> va emite un Raport de </w:t>
      </w:r>
      <w:proofErr w:type="spellStart"/>
      <w:r w:rsidRPr="00482204">
        <w:rPr>
          <w:color w:val="1F3864" w:themeColor="accent1" w:themeShade="80"/>
        </w:rPr>
        <w:t>Selecţie</w:t>
      </w:r>
      <w:proofErr w:type="spellEnd"/>
      <w:r w:rsidRPr="00482204">
        <w:rPr>
          <w:color w:val="1F3864" w:themeColor="accent1" w:themeShade="80"/>
        </w:rPr>
        <w:t xml:space="preserve"> Intermediar, în care vor fi înscrise propunerile de proiecte retrase, neeligibile, eligibile neselectate </w:t>
      </w:r>
      <w:proofErr w:type="spellStart"/>
      <w:r w:rsidRPr="00482204">
        <w:rPr>
          <w:color w:val="1F3864" w:themeColor="accent1" w:themeShade="80"/>
        </w:rPr>
        <w:t>şi</w:t>
      </w:r>
      <w:proofErr w:type="spellEnd"/>
      <w:r w:rsidRPr="00482204">
        <w:rPr>
          <w:color w:val="1F3864" w:themeColor="accent1" w:themeShade="80"/>
        </w:rPr>
        <w:t xml:space="preserve"> eligibile selectate, valoarea acestora, numele </w:t>
      </w:r>
      <w:proofErr w:type="spellStart"/>
      <w:r w:rsidRPr="00482204">
        <w:rPr>
          <w:color w:val="1F3864" w:themeColor="accent1" w:themeShade="80"/>
        </w:rPr>
        <w:t>solicitanţilor</w:t>
      </w:r>
      <w:proofErr w:type="spellEnd"/>
      <w:r w:rsidRPr="00482204">
        <w:rPr>
          <w:color w:val="1F3864" w:themeColor="accent1" w:themeShade="80"/>
        </w:rPr>
        <w:t xml:space="preserve">, iar pentru propunerile de proiecte eligibile punctajul </w:t>
      </w:r>
      <w:proofErr w:type="spellStart"/>
      <w:r w:rsidRPr="00482204">
        <w:rPr>
          <w:color w:val="1F3864" w:themeColor="accent1" w:themeShade="80"/>
        </w:rPr>
        <w:t>obţinut</w:t>
      </w:r>
      <w:proofErr w:type="spellEnd"/>
      <w:r w:rsidRPr="00482204">
        <w:rPr>
          <w:color w:val="1F3864" w:themeColor="accent1" w:themeShade="80"/>
        </w:rPr>
        <w:t xml:space="preserve"> pentru fiecare criteriu de </w:t>
      </w:r>
      <w:proofErr w:type="spellStart"/>
      <w:r w:rsidRPr="00482204">
        <w:rPr>
          <w:color w:val="1F3864" w:themeColor="accent1" w:themeShade="80"/>
        </w:rPr>
        <w:t>selecţie</w:t>
      </w:r>
      <w:proofErr w:type="spellEnd"/>
      <w:r w:rsidRPr="00482204">
        <w:rPr>
          <w:color w:val="1F3864" w:themeColor="accent1" w:themeShade="80"/>
        </w:rPr>
        <w:t xml:space="preserve">. Raportul de  </w:t>
      </w:r>
      <w:proofErr w:type="spellStart"/>
      <w:r w:rsidRPr="00482204">
        <w:rPr>
          <w:color w:val="1F3864" w:themeColor="accent1" w:themeShade="80"/>
        </w:rPr>
        <w:t>Selecţie</w:t>
      </w:r>
      <w:proofErr w:type="spellEnd"/>
      <w:r w:rsidRPr="00482204">
        <w:rPr>
          <w:color w:val="1F3864" w:themeColor="accent1" w:themeShade="80"/>
        </w:rPr>
        <w:t xml:space="preserve"> Intermediar va fi semnat de către </w:t>
      </w:r>
      <w:proofErr w:type="spellStart"/>
      <w:r w:rsidRPr="00482204">
        <w:rPr>
          <w:color w:val="1F3864" w:themeColor="accent1" w:themeShade="80"/>
        </w:rPr>
        <w:t>toţi</w:t>
      </w:r>
      <w:proofErr w:type="spellEnd"/>
      <w:r w:rsidRPr="00482204">
        <w:rPr>
          <w:color w:val="1F3864" w:themeColor="accent1" w:themeShade="80"/>
        </w:rPr>
        <w:t xml:space="preserve"> membrii Comitetului de </w:t>
      </w:r>
      <w:proofErr w:type="spellStart"/>
      <w:r w:rsidRPr="00482204">
        <w:rPr>
          <w:color w:val="1F3864" w:themeColor="accent1" w:themeShade="80"/>
        </w:rPr>
        <w:t>Selecţie</w:t>
      </w:r>
      <w:proofErr w:type="spellEnd"/>
      <w:r w:rsidR="00ED49B8" w:rsidRPr="00482204">
        <w:rPr>
          <w:color w:val="1F3864" w:themeColor="accent1" w:themeShade="80"/>
        </w:rPr>
        <w:t xml:space="preserve"> (titulari </w:t>
      </w:r>
      <w:r w:rsidR="0042729F" w:rsidRPr="00482204">
        <w:rPr>
          <w:color w:val="1F3864" w:themeColor="accent1" w:themeShade="80"/>
        </w:rPr>
        <w:t>ș</w:t>
      </w:r>
      <w:r w:rsidR="00ED49B8" w:rsidRPr="00482204">
        <w:rPr>
          <w:color w:val="1F3864" w:themeColor="accent1" w:themeShade="80"/>
        </w:rPr>
        <w:t xml:space="preserve">i / sau </w:t>
      </w:r>
      <w:proofErr w:type="spellStart"/>
      <w:r w:rsidR="00ED49B8" w:rsidRPr="00482204">
        <w:rPr>
          <w:color w:val="1F3864" w:themeColor="accent1" w:themeShade="80"/>
        </w:rPr>
        <w:t>supleanti</w:t>
      </w:r>
      <w:proofErr w:type="spellEnd"/>
      <w:r w:rsidR="00ED49B8" w:rsidRPr="00482204">
        <w:rPr>
          <w:color w:val="1F3864" w:themeColor="accent1" w:themeShade="80"/>
        </w:rPr>
        <w:t xml:space="preserve"> dup</w:t>
      </w:r>
      <w:r w:rsidR="0042729F" w:rsidRPr="00482204">
        <w:rPr>
          <w:color w:val="1F3864" w:themeColor="accent1" w:themeShade="80"/>
        </w:rPr>
        <w:t>ă</w:t>
      </w:r>
      <w:r w:rsidR="00ED49B8" w:rsidRPr="00482204">
        <w:rPr>
          <w:color w:val="1F3864" w:themeColor="accent1" w:themeShade="80"/>
        </w:rPr>
        <w:t xml:space="preserve"> caz, </w:t>
      </w:r>
      <w:r w:rsidR="0042729F" w:rsidRPr="00482204">
        <w:rPr>
          <w:color w:val="1F3864" w:themeColor="accent1" w:themeShade="80"/>
        </w:rPr>
        <w:t>î</w:t>
      </w:r>
      <w:r w:rsidR="00ED49B8" w:rsidRPr="00482204">
        <w:rPr>
          <w:color w:val="1F3864" w:themeColor="accent1" w:themeShade="80"/>
        </w:rPr>
        <w:t>n limitele regulii de</w:t>
      </w:r>
      <w:r w:rsidR="00BD29CC" w:rsidRPr="00482204">
        <w:rPr>
          <w:color w:val="1F3864" w:themeColor="accent1" w:themeShade="80"/>
        </w:rPr>
        <w:t xml:space="preserve"> </w:t>
      </w:r>
      <w:r w:rsidR="00ED49B8" w:rsidRPr="00482204">
        <w:rPr>
          <w:color w:val="1F3864" w:themeColor="accent1" w:themeShade="80"/>
        </w:rPr>
        <w:t xml:space="preserve">dublu – cvorum) </w:t>
      </w:r>
      <w:r w:rsidRPr="00482204">
        <w:rPr>
          <w:color w:val="1F3864" w:themeColor="accent1" w:themeShade="80"/>
        </w:rPr>
        <w:t xml:space="preserve">; se va specifica </w:t>
      </w:r>
      <w:proofErr w:type="spellStart"/>
      <w:r w:rsidRPr="00482204">
        <w:rPr>
          <w:color w:val="1F3864" w:themeColor="accent1" w:themeShade="80"/>
        </w:rPr>
        <w:t>apartenenţa</w:t>
      </w:r>
      <w:proofErr w:type="spellEnd"/>
      <w:r w:rsidRPr="00482204">
        <w:rPr>
          <w:color w:val="1F3864" w:themeColor="accent1" w:themeShade="80"/>
        </w:rPr>
        <w:t xml:space="preserve"> lor la mediul privat sau public. Raportul de </w:t>
      </w:r>
      <w:proofErr w:type="spellStart"/>
      <w:r w:rsidRPr="00482204">
        <w:rPr>
          <w:color w:val="1F3864" w:themeColor="accent1" w:themeShade="80"/>
        </w:rPr>
        <w:t>Selecţie</w:t>
      </w:r>
      <w:proofErr w:type="spellEnd"/>
      <w:r w:rsidRPr="00482204">
        <w:rPr>
          <w:color w:val="1F3864" w:themeColor="accent1" w:themeShade="80"/>
        </w:rPr>
        <w:t xml:space="preserve"> Intermediar va fi publicat la sediul GAL și pe pagina de web a GAL, în 5 zile lucrătoare de la aprobare. În baza acestuia, GAL va transmite rezultatele </w:t>
      </w:r>
      <w:proofErr w:type="spellStart"/>
      <w:r w:rsidRPr="00482204">
        <w:rPr>
          <w:color w:val="1F3864" w:themeColor="accent1" w:themeShade="80"/>
        </w:rPr>
        <w:t>selecţiei</w:t>
      </w:r>
      <w:proofErr w:type="spellEnd"/>
      <w:r w:rsidRPr="00482204">
        <w:rPr>
          <w:color w:val="1F3864" w:themeColor="accent1" w:themeShade="80"/>
        </w:rPr>
        <w:t xml:space="preserve"> către </w:t>
      </w:r>
      <w:proofErr w:type="spellStart"/>
      <w:r w:rsidRPr="00482204">
        <w:rPr>
          <w:color w:val="1F3864" w:themeColor="accent1" w:themeShade="80"/>
        </w:rPr>
        <w:t>solicitanţi</w:t>
      </w:r>
      <w:proofErr w:type="spellEnd"/>
      <w:r w:rsidRPr="00482204">
        <w:rPr>
          <w:color w:val="1F3864" w:themeColor="accent1" w:themeShade="80"/>
        </w:rPr>
        <w:t xml:space="preserve">. Notificările către </w:t>
      </w:r>
      <w:proofErr w:type="spellStart"/>
      <w:r w:rsidRPr="00482204">
        <w:rPr>
          <w:color w:val="1F3864" w:themeColor="accent1" w:themeShade="80"/>
        </w:rPr>
        <w:t>solicitanţi</w:t>
      </w:r>
      <w:proofErr w:type="spellEnd"/>
      <w:r w:rsidRPr="00482204">
        <w:rPr>
          <w:color w:val="1F3864" w:themeColor="accent1" w:themeShade="80"/>
        </w:rPr>
        <w:t xml:space="preserve"> asupra rezultatului </w:t>
      </w:r>
      <w:proofErr w:type="spellStart"/>
      <w:r w:rsidRPr="00482204">
        <w:rPr>
          <w:color w:val="1F3864" w:themeColor="accent1" w:themeShade="80"/>
        </w:rPr>
        <w:t>selecţiei</w:t>
      </w:r>
      <w:proofErr w:type="spellEnd"/>
      <w:r w:rsidRPr="00482204">
        <w:rPr>
          <w:color w:val="1F3864" w:themeColor="accent1" w:themeShade="80"/>
        </w:rPr>
        <w:t xml:space="preserve"> vor fi semnate de către Reprezentantul legal al GAL sau de un angajat al GAL desemnat în acest sens. Notificarea se va transmite prin e-mail la datele de contact menționate în fișa de proiect. Notificările trebuie să </w:t>
      </w:r>
      <w:proofErr w:type="spellStart"/>
      <w:r w:rsidRPr="00482204">
        <w:rPr>
          <w:color w:val="1F3864" w:themeColor="accent1" w:themeShade="80"/>
        </w:rPr>
        <w:t>conţină</w:t>
      </w:r>
      <w:proofErr w:type="spellEnd"/>
      <w:r w:rsidRPr="00482204">
        <w:rPr>
          <w:color w:val="1F3864" w:themeColor="accent1" w:themeShade="80"/>
        </w:rPr>
        <w:t xml:space="preserve"> motivele pentru care fișele de proiect nu au fost selectate, precum </w:t>
      </w:r>
      <w:proofErr w:type="spellStart"/>
      <w:r w:rsidRPr="00482204">
        <w:rPr>
          <w:color w:val="1F3864" w:themeColor="accent1" w:themeShade="80"/>
        </w:rPr>
        <w:t>şi</w:t>
      </w:r>
      <w:proofErr w:type="spellEnd"/>
      <w:r w:rsidRPr="00482204">
        <w:rPr>
          <w:color w:val="1F3864" w:themeColor="accent1" w:themeShade="80"/>
        </w:rPr>
        <w:t xml:space="preserve"> perioada de depunere </w:t>
      </w:r>
      <w:proofErr w:type="spellStart"/>
      <w:r w:rsidRPr="00482204">
        <w:rPr>
          <w:color w:val="1F3864" w:themeColor="accent1" w:themeShade="80"/>
        </w:rPr>
        <w:t>şi</w:t>
      </w:r>
      <w:proofErr w:type="spellEnd"/>
      <w:r w:rsidRPr="00482204">
        <w:rPr>
          <w:color w:val="1F3864" w:themeColor="accent1" w:themeShade="80"/>
        </w:rPr>
        <w:t xml:space="preserve"> </w:t>
      </w:r>
      <w:proofErr w:type="spellStart"/>
      <w:r w:rsidRPr="00482204">
        <w:rPr>
          <w:color w:val="1F3864" w:themeColor="accent1" w:themeShade="80"/>
        </w:rPr>
        <w:t>soluţionare</w:t>
      </w:r>
      <w:proofErr w:type="spellEnd"/>
      <w:r w:rsidRPr="00482204">
        <w:rPr>
          <w:color w:val="1F3864" w:themeColor="accent1" w:themeShade="80"/>
        </w:rPr>
        <w:t xml:space="preserve"> a </w:t>
      </w:r>
      <w:proofErr w:type="spellStart"/>
      <w:r w:rsidRPr="00482204">
        <w:rPr>
          <w:color w:val="1F3864" w:themeColor="accent1" w:themeShade="80"/>
        </w:rPr>
        <w:t>contestaţiilor</w:t>
      </w:r>
      <w:proofErr w:type="spellEnd"/>
      <w:r w:rsidRPr="00482204">
        <w:rPr>
          <w:color w:val="1F3864" w:themeColor="accent1" w:themeShade="80"/>
        </w:rPr>
        <w:t xml:space="preserve">. </w:t>
      </w:r>
    </w:p>
    <w:p w14:paraId="2C39C453" w14:textId="355F156B" w:rsidR="00D34B12" w:rsidRPr="00482204" w:rsidRDefault="00D34B12" w:rsidP="00D34B12">
      <w:pPr>
        <w:tabs>
          <w:tab w:val="left" w:pos="426"/>
          <w:tab w:val="left" w:pos="851"/>
        </w:tabs>
        <w:spacing w:after="0"/>
        <w:jc w:val="both"/>
        <w:rPr>
          <w:color w:val="1F3864" w:themeColor="accent1" w:themeShade="80"/>
        </w:rPr>
      </w:pPr>
      <w:r w:rsidRPr="00482204">
        <w:rPr>
          <w:color w:val="1F3864" w:themeColor="accent1" w:themeShade="80"/>
        </w:rPr>
        <w:tab/>
        <w:t xml:space="preserve">Beneficiarii care au fost </w:t>
      </w:r>
      <w:proofErr w:type="spellStart"/>
      <w:r w:rsidRPr="00482204">
        <w:rPr>
          <w:color w:val="1F3864" w:themeColor="accent1" w:themeShade="80"/>
        </w:rPr>
        <w:t>notificaţi</w:t>
      </w:r>
      <w:proofErr w:type="spellEnd"/>
      <w:r w:rsidRPr="00482204">
        <w:rPr>
          <w:color w:val="1F3864" w:themeColor="accent1" w:themeShade="80"/>
        </w:rPr>
        <w:t xml:space="preserve"> de către GAL de faptul că fișele de proiect ale acestora nu au fost selectate pot depune </w:t>
      </w:r>
      <w:proofErr w:type="spellStart"/>
      <w:r w:rsidRPr="00482204">
        <w:rPr>
          <w:color w:val="1F3864" w:themeColor="accent1" w:themeShade="80"/>
        </w:rPr>
        <w:t>contestaţii</w:t>
      </w:r>
      <w:proofErr w:type="spellEnd"/>
      <w:r w:rsidRPr="00482204">
        <w:rPr>
          <w:color w:val="1F3864" w:themeColor="accent1" w:themeShade="80"/>
        </w:rPr>
        <w:t xml:space="preserve"> la sediul GAL în termenul legal, stabilit si comunicat de GAL, de la primirea notificării. </w:t>
      </w:r>
      <w:proofErr w:type="spellStart"/>
      <w:r w:rsidRPr="00482204">
        <w:rPr>
          <w:color w:val="1F3864" w:themeColor="accent1" w:themeShade="80"/>
        </w:rPr>
        <w:t>Contestaţiile</w:t>
      </w:r>
      <w:proofErr w:type="spellEnd"/>
      <w:r w:rsidRPr="00482204">
        <w:rPr>
          <w:color w:val="1F3864" w:themeColor="accent1" w:themeShade="80"/>
        </w:rPr>
        <w:t xml:space="preserve"> primite vor fi analizate de către o Comisie de </w:t>
      </w:r>
      <w:proofErr w:type="spellStart"/>
      <w:r w:rsidRPr="00482204">
        <w:rPr>
          <w:color w:val="1F3864" w:themeColor="accent1" w:themeShade="80"/>
        </w:rPr>
        <w:t>Soluţionare</w:t>
      </w:r>
      <w:proofErr w:type="spellEnd"/>
      <w:r w:rsidRPr="00482204">
        <w:rPr>
          <w:color w:val="1F3864" w:themeColor="accent1" w:themeShade="80"/>
        </w:rPr>
        <w:t xml:space="preserve"> a </w:t>
      </w:r>
      <w:proofErr w:type="spellStart"/>
      <w:r w:rsidRPr="00482204">
        <w:rPr>
          <w:color w:val="1F3864" w:themeColor="accent1" w:themeShade="80"/>
        </w:rPr>
        <w:t>Contestaţiilor</w:t>
      </w:r>
      <w:proofErr w:type="spellEnd"/>
      <w:r w:rsidRPr="00482204">
        <w:rPr>
          <w:color w:val="1F3864" w:themeColor="accent1" w:themeShade="80"/>
        </w:rPr>
        <w:t xml:space="preserve"> </w:t>
      </w:r>
      <w:proofErr w:type="spellStart"/>
      <w:r w:rsidRPr="00482204">
        <w:rPr>
          <w:color w:val="1F3864" w:themeColor="accent1" w:themeShade="80"/>
        </w:rPr>
        <w:t>înfiinţată</w:t>
      </w:r>
      <w:proofErr w:type="spellEnd"/>
      <w:r w:rsidRPr="00482204">
        <w:rPr>
          <w:color w:val="1F3864" w:themeColor="accent1" w:themeShade="80"/>
        </w:rPr>
        <w:t xml:space="preserve"> la nivelul GAL în acest sens, care va fi compusă din alte persoane </w:t>
      </w:r>
      <w:proofErr w:type="spellStart"/>
      <w:r w:rsidRPr="00482204">
        <w:rPr>
          <w:color w:val="1F3864" w:themeColor="accent1" w:themeShade="80"/>
        </w:rPr>
        <w:t>faţă</w:t>
      </w:r>
      <w:proofErr w:type="spellEnd"/>
      <w:r w:rsidRPr="00482204">
        <w:rPr>
          <w:color w:val="1F3864" w:themeColor="accent1" w:themeShade="80"/>
        </w:rPr>
        <w:t xml:space="preserve"> de cele care au făcut parte din </w:t>
      </w:r>
      <w:r w:rsidR="007A6433" w:rsidRPr="00482204">
        <w:rPr>
          <w:color w:val="1F3864" w:themeColor="accent1" w:themeShade="80"/>
        </w:rPr>
        <w:t xml:space="preserve">Comisiei de evaluare si </w:t>
      </w:r>
      <w:r w:rsidR="00936DB2" w:rsidRPr="00482204">
        <w:rPr>
          <w:color w:val="1F3864" w:themeColor="accent1" w:themeShade="80"/>
        </w:rPr>
        <w:t>selecție</w:t>
      </w:r>
      <w:r w:rsidR="007A6433" w:rsidRPr="00482204">
        <w:rPr>
          <w:color w:val="1F3864" w:themeColor="accent1" w:themeShade="80"/>
        </w:rPr>
        <w:t xml:space="preserve"> a fișelor de proiect</w:t>
      </w:r>
      <w:r w:rsidRPr="00482204">
        <w:rPr>
          <w:color w:val="1F3864" w:themeColor="accent1" w:themeShade="80"/>
        </w:rPr>
        <w:t xml:space="preserve">. Comisia de </w:t>
      </w:r>
      <w:proofErr w:type="spellStart"/>
      <w:r w:rsidRPr="00482204">
        <w:rPr>
          <w:color w:val="1F3864" w:themeColor="accent1" w:themeShade="80"/>
        </w:rPr>
        <w:t>Soluţionare</w:t>
      </w:r>
      <w:proofErr w:type="spellEnd"/>
      <w:r w:rsidRPr="00482204">
        <w:rPr>
          <w:color w:val="1F3864" w:themeColor="accent1" w:themeShade="80"/>
        </w:rPr>
        <w:t xml:space="preserve"> a </w:t>
      </w:r>
      <w:proofErr w:type="spellStart"/>
      <w:r w:rsidRPr="00482204">
        <w:rPr>
          <w:color w:val="1F3864" w:themeColor="accent1" w:themeShade="80"/>
        </w:rPr>
        <w:t>Contestaţiilor</w:t>
      </w:r>
      <w:proofErr w:type="spellEnd"/>
      <w:r w:rsidRPr="00482204">
        <w:rPr>
          <w:color w:val="1F3864" w:themeColor="accent1" w:themeShade="80"/>
        </w:rPr>
        <w:t xml:space="preserve"> este numită </w:t>
      </w:r>
      <w:proofErr w:type="spellStart"/>
      <w:r w:rsidRPr="00482204">
        <w:rPr>
          <w:color w:val="1F3864" w:themeColor="accent1" w:themeShade="80"/>
        </w:rPr>
        <w:t>şi</w:t>
      </w:r>
      <w:proofErr w:type="spellEnd"/>
      <w:r w:rsidRPr="00482204">
        <w:rPr>
          <w:color w:val="1F3864" w:themeColor="accent1" w:themeShade="80"/>
        </w:rPr>
        <w:t xml:space="preserve"> aprobată de către Președintele GAL, în conformitate cu prevederile Statutului GAL. GAL va include în procedura de </w:t>
      </w:r>
      <w:proofErr w:type="spellStart"/>
      <w:r w:rsidRPr="00482204">
        <w:rPr>
          <w:color w:val="1F3864" w:themeColor="accent1" w:themeShade="80"/>
        </w:rPr>
        <w:t>selecţie</w:t>
      </w:r>
      <w:proofErr w:type="spellEnd"/>
      <w:r w:rsidRPr="00482204">
        <w:rPr>
          <w:color w:val="1F3864" w:themeColor="accent1" w:themeShade="80"/>
        </w:rPr>
        <w:t xml:space="preserve"> inclusiv etapele de </w:t>
      </w:r>
      <w:proofErr w:type="spellStart"/>
      <w:r w:rsidRPr="00482204">
        <w:rPr>
          <w:color w:val="1F3864" w:themeColor="accent1" w:themeShade="80"/>
        </w:rPr>
        <w:t>soluţionare</w:t>
      </w:r>
      <w:proofErr w:type="spellEnd"/>
      <w:r w:rsidRPr="00482204">
        <w:rPr>
          <w:color w:val="1F3864" w:themeColor="accent1" w:themeShade="80"/>
        </w:rPr>
        <w:t xml:space="preserve"> a </w:t>
      </w:r>
      <w:proofErr w:type="spellStart"/>
      <w:r w:rsidRPr="00482204">
        <w:rPr>
          <w:color w:val="1F3864" w:themeColor="accent1" w:themeShade="80"/>
        </w:rPr>
        <w:t>contestaţiilor</w:t>
      </w:r>
      <w:proofErr w:type="spellEnd"/>
      <w:r w:rsidRPr="00482204">
        <w:rPr>
          <w:color w:val="1F3864" w:themeColor="accent1" w:themeShade="80"/>
        </w:rPr>
        <w:t xml:space="preserve">. Membrii Comisiei de </w:t>
      </w:r>
      <w:proofErr w:type="spellStart"/>
      <w:r w:rsidRPr="00482204">
        <w:rPr>
          <w:color w:val="1F3864" w:themeColor="accent1" w:themeShade="80"/>
        </w:rPr>
        <w:t>Soluţionare</w:t>
      </w:r>
      <w:proofErr w:type="spellEnd"/>
      <w:r w:rsidRPr="00482204">
        <w:rPr>
          <w:color w:val="1F3864" w:themeColor="accent1" w:themeShade="80"/>
        </w:rPr>
        <w:t xml:space="preserve"> a </w:t>
      </w:r>
      <w:proofErr w:type="spellStart"/>
      <w:r w:rsidRPr="00482204">
        <w:rPr>
          <w:color w:val="1F3864" w:themeColor="accent1" w:themeShade="80"/>
        </w:rPr>
        <w:t>Contestaţiilor</w:t>
      </w:r>
      <w:proofErr w:type="spellEnd"/>
      <w:r w:rsidRPr="00482204">
        <w:rPr>
          <w:color w:val="1F3864" w:themeColor="accent1" w:themeShade="80"/>
        </w:rPr>
        <w:t xml:space="preserve"> vor respecta regulile conflictului de interes, completând </w:t>
      </w:r>
      <w:proofErr w:type="spellStart"/>
      <w:r w:rsidRPr="00482204">
        <w:rPr>
          <w:color w:val="1F3864" w:themeColor="accent1" w:themeShade="80"/>
        </w:rPr>
        <w:t>aceeaşi</w:t>
      </w:r>
      <w:proofErr w:type="spellEnd"/>
      <w:r w:rsidRPr="00482204">
        <w:rPr>
          <w:color w:val="1F3864" w:themeColor="accent1" w:themeShade="80"/>
        </w:rPr>
        <w:t xml:space="preserve"> declarație ca </w:t>
      </w:r>
      <w:proofErr w:type="spellStart"/>
      <w:r w:rsidRPr="00482204">
        <w:rPr>
          <w:color w:val="1F3864" w:themeColor="accent1" w:themeShade="80"/>
        </w:rPr>
        <w:t>şi</w:t>
      </w:r>
      <w:proofErr w:type="spellEnd"/>
      <w:r w:rsidRPr="00482204">
        <w:rPr>
          <w:color w:val="1F3864" w:themeColor="accent1" w:themeShade="80"/>
        </w:rPr>
        <w:t xml:space="preserve"> membrii </w:t>
      </w:r>
      <w:r w:rsidR="00BB396A" w:rsidRPr="00482204">
        <w:rPr>
          <w:color w:val="1F3864" w:themeColor="accent1" w:themeShade="80"/>
        </w:rPr>
        <w:t>Comisiei de evaluare si selecție</w:t>
      </w:r>
      <w:r w:rsidRPr="00482204">
        <w:rPr>
          <w:color w:val="1F3864" w:themeColor="accent1" w:themeShade="80"/>
        </w:rPr>
        <w:t xml:space="preserve">. </w:t>
      </w:r>
    </w:p>
    <w:p w14:paraId="3F2D5CF3" w14:textId="399B3477" w:rsidR="00D34B12" w:rsidRPr="00482204" w:rsidRDefault="00D14280" w:rsidP="00D34B12">
      <w:pPr>
        <w:tabs>
          <w:tab w:val="left" w:pos="426"/>
          <w:tab w:val="left" w:pos="851"/>
        </w:tabs>
        <w:spacing w:after="0"/>
        <w:jc w:val="both"/>
        <w:rPr>
          <w:color w:val="1F3864" w:themeColor="accent1" w:themeShade="80"/>
        </w:rPr>
      </w:pPr>
      <w:r w:rsidRPr="00482204">
        <w:rPr>
          <w:color w:val="1F3864" w:themeColor="accent1" w:themeShade="80"/>
        </w:rPr>
        <w:tab/>
      </w:r>
      <w:r w:rsidR="00D34B12" w:rsidRPr="00482204">
        <w:rPr>
          <w:color w:val="1F3864" w:themeColor="accent1" w:themeShade="80"/>
        </w:rPr>
        <w:t xml:space="preserve">Comisia de </w:t>
      </w:r>
      <w:proofErr w:type="spellStart"/>
      <w:r w:rsidR="00D34B12" w:rsidRPr="00482204">
        <w:rPr>
          <w:color w:val="1F3864" w:themeColor="accent1" w:themeShade="80"/>
        </w:rPr>
        <w:t>Soluţionare</w:t>
      </w:r>
      <w:proofErr w:type="spellEnd"/>
      <w:r w:rsidR="00D34B12" w:rsidRPr="00482204">
        <w:rPr>
          <w:color w:val="1F3864" w:themeColor="accent1" w:themeShade="80"/>
        </w:rPr>
        <w:t xml:space="preserve"> a </w:t>
      </w:r>
      <w:proofErr w:type="spellStart"/>
      <w:r w:rsidR="00D34B12" w:rsidRPr="00482204">
        <w:rPr>
          <w:color w:val="1F3864" w:themeColor="accent1" w:themeShade="80"/>
        </w:rPr>
        <w:t>Contestaţiilor</w:t>
      </w:r>
      <w:proofErr w:type="spellEnd"/>
      <w:r w:rsidR="00D34B12" w:rsidRPr="00482204">
        <w:rPr>
          <w:color w:val="1F3864" w:themeColor="accent1" w:themeShade="80"/>
        </w:rPr>
        <w:t xml:space="preserve"> va analiza la nivelul respectivelor fișelor de proiect, exclusiv aspectele care au făcut obiectul </w:t>
      </w:r>
      <w:proofErr w:type="spellStart"/>
      <w:r w:rsidR="00D34B12" w:rsidRPr="00482204">
        <w:rPr>
          <w:color w:val="1F3864" w:themeColor="accent1" w:themeShade="80"/>
        </w:rPr>
        <w:t>contestaţiilor</w:t>
      </w:r>
      <w:proofErr w:type="spellEnd"/>
      <w:r w:rsidR="00D34B12" w:rsidRPr="00482204">
        <w:rPr>
          <w:color w:val="1F3864" w:themeColor="accent1" w:themeShade="80"/>
        </w:rPr>
        <w:t xml:space="preserve">. Pe parcursul procesului de soluționare a contestațiilor poate fi solicitat un singur set de clarificări. În urma </w:t>
      </w:r>
      <w:proofErr w:type="spellStart"/>
      <w:r w:rsidR="00D34B12" w:rsidRPr="00482204">
        <w:rPr>
          <w:color w:val="1F3864" w:themeColor="accent1" w:themeShade="80"/>
        </w:rPr>
        <w:t>soluţionării</w:t>
      </w:r>
      <w:proofErr w:type="spellEnd"/>
      <w:r w:rsidR="00D34B12" w:rsidRPr="00482204">
        <w:rPr>
          <w:color w:val="1F3864" w:themeColor="accent1" w:themeShade="80"/>
        </w:rPr>
        <w:t xml:space="preserve"> eventualelor </w:t>
      </w:r>
      <w:proofErr w:type="spellStart"/>
      <w:r w:rsidR="00D34B12" w:rsidRPr="00482204">
        <w:rPr>
          <w:color w:val="1F3864" w:themeColor="accent1" w:themeShade="80"/>
        </w:rPr>
        <w:t>contestaţii</w:t>
      </w:r>
      <w:proofErr w:type="spellEnd"/>
      <w:r w:rsidR="00D34B12" w:rsidRPr="00482204">
        <w:rPr>
          <w:color w:val="1F3864" w:themeColor="accent1" w:themeShade="80"/>
        </w:rPr>
        <w:t xml:space="preserve">, Comisia de </w:t>
      </w:r>
      <w:proofErr w:type="spellStart"/>
      <w:r w:rsidR="00D34B12" w:rsidRPr="00482204">
        <w:rPr>
          <w:color w:val="1F3864" w:themeColor="accent1" w:themeShade="80"/>
        </w:rPr>
        <w:t>Soluţionare</w:t>
      </w:r>
      <w:proofErr w:type="spellEnd"/>
      <w:r w:rsidR="00D34B12" w:rsidRPr="00482204">
        <w:rPr>
          <w:color w:val="1F3864" w:themeColor="accent1" w:themeShade="80"/>
        </w:rPr>
        <w:t xml:space="preserve"> a </w:t>
      </w:r>
      <w:proofErr w:type="spellStart"/>
      <w:r w:rsidR="00D34B12" w:rsidRPr="00482204">
        <w:rPr>
          <w:color w:val="1F3864" w:themeColor="accent1" w:themeShade="80"/>
        </w:rPr>
        <w:t>Contestaţiilor</w:t>
      </w:r>
      <w:proofErr w:type="spellEnd"/>
      <w:r w:rsidR="00D34B12" w:rsidRPr="00482204">
        <w:rPr>
          <w:color w:val="1F3864" w:themeColor="accent1" w:themeShade="80"/>
        </w:rPr>
        <w:t xml:space="preserve"> va elabora un Raport de </w:t>
      </w:r>
      <w:proofErr w:type="spellStart"/>
      <w:r w:rsidR="00D34B12" w:rsidRPr="00482204">
        <w:rPr>
          <w:color w:val="1F3864" w:themeColor="accent1" w:themeShade="80"/>
        </w:rPr>
        <w:t>Contestaţii</w:t>
      </w:r>
      <w:proofErr w:type="spellEnd"/>
      <w:r w:rsidR="00D34B12" w:rsidRPr="00482204">
        <w:rPr>
          <w:color w:val="1F3864" w:themeColor="accent1" w:themeShade="80"/>
        </w:rPr>
        <w:t xml:space="preserve">, care va fi semnat de către membrii Comisiei </w:t>
      </w:r>
      <w:proofErr w:type="spellStart"/>
      <w:r w:rsidR="00D34B12" w:rsidRPr="00482204">
        <w:rPr>
          <w:color w:val="1F3864" w:themeColor="accent1" w:themeShade="80"/>
        </w:rPr>
        <w:t>şi</w:t>
      </w:r>
      <w:proofErr w:type="spellEnd"/>
      <w:r w:rsidR="00D34B12" w:rsidRPr="00482204">
        <w:rPr>
          <w:color w:val="1F3864" w:themeColor="accent1" w:themeShade="80"/>
        </w:rPr>
        <w:t xml:space="preserve"> va fi înaintat </w:t>
      </w:r>
      <w:r w:rsidR="000F608B" w:rsidRPr="00482204">
        <w:rPr>
          <w:color w:val="1F3864" w:themeColor="accent1" w:themeShade="80"/>
        </w:rPr>
        <w:t>Comitet de Soluționare a Contestațiilor</w:t>
      </w:r>
      <w:r w:rsidR="000F608B" w:rsidRPr="00482204" w:rsidDel="000F608B">
        <w:rPr>
          <w:color w:val="1F3864" w:themeColor="accent1" w:themeShade="80"/>
        </w:rPr>
        <w:t xml:space="preserve"> </w:t>
      </w:r>
      <w:r w:rsidR="00D34B12" w:rsidRPr="00482204">
        <w:rPr>
          <w:color w:val="1F3864" w:themeColor="accent1" w:themeShade="80"/>
        </w:rPr>
        <w:t xml:space="preserve">GAL. În baza Raportului de </w:t>
      </w:r>
      <w:proofErr w:type="spellStart"/>
      <w:r w:rsidR="00D34B12" w:rsidRPr="00482204">
        <w:rPr>
          <w:color w:val="1F3864" w:themeColor="accent1" w:themeShade="80"/>
        </w:rPr>
        <w:t>Contestaţii</w:t>
      </w:r>
      <w:proofErr w:type="spellEnd"/>
      <w:r w:rsidR="00D34B12" w:rsidRPr="00482204">
        <w:rPr>
          <w:color w:val="1F3864" w:themeColor="accent1" w:themeShade="80"/>
        </w:rPr>
        <w:t xml:space="preserve">, </w:t>
      </w:r>
      <w:r w:rsidR="000F608B" w:rsidRPr="00482204">
        <w:rPr>
          <w:color w:val="1F3864" w:themeColor="accent1" w:themeShade="80"/>
        </w:rPr>
        <w:lastRenderedPageBreak/>
        <w:t>Comitet de Soluționare a Contestațiilor</w:t>
      </w:r>
      <w:r w:rsidR="000F608B" w:rsidRPr="00482204" w:rsidDel="000F608B">
        <w:rPr>
          <w:color w:val="1F3864" w:themeColor="accent1" w:themeShade="80"/>
        </w:rPr>
        <w:t xml:space="preserve"> </w:t>
      </w:r>
      <w:r w:rsidR="00D34B12" w:rsidRPr="00482204">
        <w:rPr>
          <w:color w:val="1F3864" w:themeColor="accent1" w:themeShade="80"/>
        </w:rPr>
        <w:t xml:space="preserve">va emite Raportul de </w:t>
      </w:r>
      <w:proofErr w:type="spellStart"/>
      <w:r w:rsidR="00D34B12" w:rsidRPr="00482204">
        <w:rPr>
          <w:color w:val="1F3864" w:themeColor="accent1" w:themeShade="80"/>
        </w:rPr>
        <w:t>Selecţie</w:t>
      </w:r>
      <w:proofErr w:type="spellEnd"/>
      <w:r w:rsidR="00D34B12" w:rsidRPr="00482204">
        <w:rPr>
          <w:color w:val="1F3864" w:themeColor="accent1" w:themeShade="80"/>
        </w:rPr>
        <w:t xml:space="preserve"> (final), în care vor fi înscrise fișele de proiect retrase, neeligibile, eligibile neselectate </w:t>
      </w:r>
      <w:proofErr w:type="spellStart"/>
      <w:r w:rsidR="00D34B12" w:rsidRPr="00482204">
        <w:rPr>
          <w:color w:val="1F3864" w:themeColor="accent1" w:themeShade="80"/>
        </w:rPr>
        <w:t>şi</w:t>
      </w:r>
      <w:proofErr w:type="spellEnd"/>
      <w:r w:rsidR="00D34B12" w:rsidRPr="00482204">
        <w:rPr>
          <w:color w:val="1F3864" w:themeColor="accent1" w:themeShade="80"/>
        </w:rPr>
        <w:t xml:space="preserve"> eligibile selectate, valoarea acestora, numele </w:t>
      </w:r>
      <w:proofErr w:type="spellStart"/>
      <w:r w:rsidR="00D34B12" w:rsidRPr="00482204">
        <w:rPr>
          <w:color w:val="1F3864" w:themeColor="accent1" w:themeShade="80"/>
        </w:rPr>
        <w:t>solicitanţilor</w:t>
      </w:r>
      <w:proofErr w:type="spellEnd"/>
      <w:r w:rsidR="00D34B12" w:rsidRPr="00482204">
        <w:rPr>
          <w:color w:val="1F3864" w:themeColor="accent1" w:themeShade="80"/>
        </w:rPr>
        <w:t xml:space="preserve">, iar pentru fișele de proiect eligibile punctajul </w:t>
      </w:r>
      <w:proofErr w:type="spellStart"/>
      <w:r w:rsidR="00D34B12" w:rsidRPr="00482204">
        <w:rPr>
          <w:color w:val="1F3864" w:themeColor="accent1" w:themeShade="80"/>
        </w:rPr>
        <w:t>obţinut</w:t>
      </w:r>
      <w:proofErr w:type="spellEnd"/>
      <w:r w:rsidR="00D34B12" w:rsidRPr="00482204">
        <w:rPr>
          <w:color w:val="1F3864" w:themeColor="accent1" w:themeShade="80"/>
        </w:rPr>
        <w:t xml:space="preserve"> pentru fiecare criteriu de </w:t>
      </w:r>
      <w:proofErr w:type="spellStart"/>
      <w:r w:rsidR="00D34B12" w:rsidRPr="00482204">
        <w:rPr>
          <w:color w:val="1F3864" w:themeColor="accent1" w:themeShade="80"/>
        </w:rPr>
        <w:t>selecţie</w:t>
      </w:r>
      <w:proofErr w:type="spellEnd"/>
      <w:r w:rsidR="00D34B12" w:rsidRPr="00482204">
        <w:rPr>
          <w:color w:val="1F3864" w:themeColor="accent1" w:themeShade="80"/>
        </w:rPr>
        <w:t xml:space="preserve">; </w:t>
      </w:r>
    </w:p>
    <w:p w14:paraId="099B6157" w14:textId="3521F32C" w:rsidR="00E67761" w:rsidRPr="00482204" w:rsidRDefault="00E67761" w:rsidP="00D34B12">
      <w:pPr>
        <w:tabs>
          <w:tab w:val="left" w:pos="426"/>
          <w:tab w:val="left" w:pos="851"/>
        </w:tabs>
        <w:spacing w:after="0"/>
        <w:jc w:val="both"/>
        <w:rPr>
          <w:color w:val="1F3864" w:themeColor="accent1" w:themeShade="80"/>
        </w:rPr>
      </w:pPr>
      <w:r w:rsidRPr="00482204">
        <w:rPr>
          <w:color w:val="1F3864" w:themeColor="accent1" w:themeShade="80"/>
        </w:rPr>
        <w:tab/>
        <w:t xml:space="preserve">Reprezentanții OIR se vor prezenta la sesiunea de adoptare a raportului final și vor întocmi un Raport de observator doar daca raportul final conține </w:t>
      </w:r>
      <w:r w:rsidR="00712667" w:rsidRPr="00482204">
        <w:rPr>
          <w:color w:val="1F3864" w:themeColor="accent1" w:themeShade="80"/>
        </w:rPr>
        <w:t xml:space="preserve">modificări </w:t>
      </w:r>
      <w:r w:rsidRPr="00482204">
        <w:rPr>
          <w:color w:val="1F3864" w:themeColor="accent1" w:themeShade="80"/>
        </w:rPr>
        <w:t>față de raportul inițial.</w:t>
      </w:r>
    </w:p>
    <w:p w14:paraId="4A53A3FA" w14:textId="727AA32B" w:rsidR="00D34B12" w:rsidRPr="00482204" w:rsidRDefault="00E67761" w:rsidP="00D34B12">
      <w:pPr>
        <w:tabs>
          <w:tab w:val="left" w:pos="426"/>
          <w:tab w:val="left" w:pos="851"/>
        </w:tabs>
        <w:spacing w:after="0"/>
        <w:jc w:val="both"/>
        <w:rPr>
          <w:color w:val="1F3864" w:themeColor="accent1" w:themeShade="80"/>
        </w:rPr>
      </w:pPr>
      <w:r w:rsidRPr="00482204">
        <w:rPr>
          <w:color w:val="1F3864" w:themeColor="accent1" w:themeShade="80"/>
        </w:rPr>
        <w:tab/>
      </w:r>
      <w:r w:rsidR="00D34B12" w:rsidRPr="00482204">
        <w:rPr>
          <w:color w:val="1F3864" w:themeColor="accent1" w:themeShade="80"/>
        </w:rPr>
        <w:t xml:space="preserve">Raportul de </w:t>
      </w:r>
      <w:proofErr w:type="spellStart"/>
      <w:r w:rsidR="00D34B12" w:rsidRPr="00482204">
        <w:rPr>
          <w:color w:val="1F3864" w:themeColor="accent1" w:themeShade="80"/>
        </w:rPr>
        <w:t>Selecţie</w:t>
      </w:r>
      <w:proofErr w:type="spellEnd"/>
      <w:r w:rsidR="00D34B12" w:rsidRPr="00482204">
        <w:rPr>
          <w:color w:val="1F3864" w:themeColor="accent1" w:themeShade="80"/>
        </w:rPr>
        <w:t xml:space="preserve"> final trebuie aprobat de CD al GAL și trebuie să conțină precizarea că anumite fișe de proiect pot fi respinse dacă se constată la nivelul </w:t>
      </w:r>
      <w:r w:rsidR="00D14280" w:rsidRPr="00482204">
        <w:rPr>
          <w:color w:val="1F3864" w:themeColor="accent1" w:themeShade="80"/>
        </w:rPr>
        <w:t>OIR</w:t>
      </w:r>
      <w:r w:rsidR="00D34B12" w:rsidRPr="00482204">
        <w:rPr>
          <w:color w:val="1F3864" w:themeColor="accent1" w:themeShade="80"/>
        </w:rPr>
        <w:t xml:space="preserve"> aspecte referitoare la neîndeplinirea cerințelor minime de eligibilitate sau </w:t>
      </w:r>
      <w:r w:rsidR="00712667" w:rsidRPr="00482204">
        <w:rPr>
          <w:color w:val="1F3864" w:themeColor="accent1" w:themeShade="80"/>
        </w:rPr>
        <w:t xml:space="preserve">încălcarea </w:t>
      </w:r>
      <w:r w:rsidR="00D34B12" w:rsidRPr="00482204">
        <w:rPr>
          <w:color w:val="1F3864" w:themeColor="accent1" w:themeShade="80"/>
        </w:rPr>
        <w:t xml:space="preserve">unor principii generale de selecție/procedura de evaluare și selecție avizată de </w:t>
      </w:r>
      <w:r w:rsidR="00D14280" w:rsidRPr="00482204">
        <w:rPr>
          <w:color w:val="1F3864" w:themeColor="accent1" w:themeShade="80"/>
        </w:rPr>
        <w:t>OIR</w:t>
      </w:r>
      <w:r w:rsidR="00D34B12" w:rsidRPr="00482204">
        <w:rPr>
          <w:color w:val="1F3864" w:themeColor="accent1" w:themeShade="80"/>
        </w:rPr>
        <w:t xml:space="preserve">; </w:t>
      </w:r>
    </w:p>
    <w:p w14:paraId="452F53E0" w14:textId="4777AA55" w:rsidR="00D34B12" w:rsidRPr="00482204" w:rsidRDefault="00D14280" w:rsidP="00D34B12">
      <w:pPr>
        <w:tabs>
          <w:tab w:val="left" w:pos="426"/>
          <w:tab w:val="left" w:pos="851"/>
        </w:tabs>
        <w:spacing w:after="0"/>
        <w:jc w:val="both"/>
        <w:rPr>
          <w:color w:val="1F3864" w:themeColor="accent1" w:themeShade="80"/>
        </w:rPr>
      </w:pPr>
      <w:r w:rsidRPr="00482204">
        <w:rPr>
          <w:color w:val="1F3864" w:themeColor="accent1" w:themeShade="80"/>
        </w:rPr>
        <w:tab/>
      </w:r>
      <w:r w:rsidR="00D34B12" w:rsidRPr="00482204">
        <w:rPr>
          <w:color w:val="1F3864" w:themeColor="accent1" w:themeShade="80"/>
        </w:rPr>
        <w:t xml:space="preserve">Fișele de proiecte care au obținut cel puțin punctajul minim dar care nu au fost selectate pentru finanțare în cadrul Raportului de selecție ca urmare a epuizării bugetului la nivelul </w:t>
      </w:r>
      <w:r w:rsidR="00B942C1" w:rsidRPr="00482204">
        <w:rPr>
          <w:color w:val="1F3864" w:themeColor="accent1" w:themeShade="80"/>
        </w:rPr>
        <w:t>cererii de propuneri</w:t>
      </w:r>
      <w:r w:rsidR="00D34B12" w:rsidRPr="00482204">
        <w:rPr>
          <w:color w:val="1F3864" w:themeColor="accent1" w:themeShade="80"/>
        </w:rPr>
        <w:t xml:space="preserve">, vor constitui lista de rezervă la nivelul </w:t>
      </w:r>
      <w:r w:rsidR="00B942C1" w:rsidRPr="00482204">
        <w:rPr>
          <w:color w:val="1F3864" w:themeColor="accent1" w:themeShade="80"/>
        </w:rPr>
        <w:t>cererii de propuneri</w:t>
      </w:r>
      <w:r w:rsidR="00D34B12" w:rsidRPr="00482204">
        <w:rPr>
          <w:color w:val="1F3864" w:themeColor="accent1" w:themeShade="80"/>
        </w:rPr>
        <w:t xml:space="preserve"> respectiv</w:t>
      </w:r>
      <w:r w:rsidR="00B942C1" w:rsidRPr="00482204">
        <w:rPr>
          <w:color w:val="1F3864" w:themeColor="accent1" w:themeShade="80"/>
        </w:rPr>
        <w:t>e</w:t>
      </w:r>
      <w:r w:rsidR="00D34B12" w:rsidRPr="00482204">
        <w:rPr>
          <w:color w:val="1F3864" w:themeColor="accent1" w:themeShade="80"/>
        </w:rPr>
        <w:t xml:space="preserve">. </w:t>
      </w:r>
    </w:p>
    <w:p w14:paraId="48933647" w14:textId="09EC6B01" w:rsidR="00D14280" w:rsidRPr="00482204" w:rsidRDefault="00D14280" w:rsidP="00D14280">
      <w:pPr>
        <w:tabs>
          <w:tab w:val="left" w:pos="426"/>
          <w:tab w:val="left" w:pos="851"/>
        </w:tabs>
        <w:spacing w:after="0"/>
        <w:jc w:val="both"/>
        <w:rPr>
          <w:color w:val="1F3864" w:themeColor="accent1" w:themeShade="80"/>
        </w:rPr>
      </w:pPr>
      <w:r w:rsidRPr="00482204">
        <w:rPr>
          <w:color w:val="1F3864" w:themeColor="accent1" w:themeShade="80"/>
        </w:rPr>
        <w:tab/>
        <w:t>Dacă la nivelul GAL există intenția de a finanța fișele de proiecte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Atragem atenția că mențiunea anterioară nu se aplică în cazul în care pentru respectiva intervenție va mai fi lansată o nouă sesiune de depunere proiecte. În acest caz, fișele de proiecte cuprinse în lista de așteptare pot fi retrase și redepuse la următo</w:t>
      </w:r>
      <w:r w:rsidR="00D236D5" w:rsidRPr="00482204">
        <w:rPr>
          <w:color w:val="1F3864" w:themeColor="accent1" w:themeShade="80"/>
        </w:rPr>
        <w:t>area</w:t>
      </w:r>
      <w:r w:rsidRPr="00482204">
        <w:rPr>
          <w:color w:val="1F3864" w:themeColor="accent1" w:themeShade="80"/>
        </w:rPr>
        <w:t xml:space="preserve"> </w:t>
      </w:r>
      <w:r w:rsidR="00D236D5" w:rsidRPr="00482204">
        <w:rPr>
          <w:color w:val="1F3864" w:themeColor="accent1" w:themeShade="80"/>
        </w:rPr>
        <w:t>cerere de propuneri</w:t>
      </w:r>
      <w:r w:rsidRPr="00482204">
        <w:rPr>
          <w:color w:val="1F3864" w:themeColor="accent1" w:themeShade="80"/>
        </w:rPr>
        <w:t xml:space="preserve">, în vederea evaluării și selecției. </w:t>
      </w:r>
    </w:p>
    <w:p w14:paraId="52962A2B" w14:textId="01C9A07D" w:rsidR="00D14280" w:rsidRPr="00482204" w:rsidRDefault="00D14280" w:rsidP="00D14280">
      <w:pPr>
        <w:tabs>
          <w:tab w:val="left" w:pos="426"/>
          <w:tab w:val="left" w:pos="851"/>
        </w:tabs>
        <w:spacing w:after="0"/>
        <w:jc w:val="both"/>
        <w:rPr>
          <w:color w:val="1F3864" w:themeColor="accent1" w:themeShade="80"/>
        </w:rPr>
      </w:pPr>
      <w:r w:rsidRPr="00482204">
        <w:rPr>
          <w:color w:val="1F3864" w:themeColor="accent1" w:themeShade="80"/>
        </w:rPr>
        <w:tab/>
        <w:t>În cazul în care în urma derulării un</w:t>
      </w:r>
      <w:r w:rsidR="004C3BAB" w:rsidRPr="00482204">
        <w:rPr>
          <w:color w:val="1F3864" w:themeColor="accent1" w:themeShade="80"/>
        </w:rPr>
        <w:t xml:space="preserve">ei cereri de propuneri </w:t>
      </w:r>
      <w:r w:rsidRPr="00482204">
        <w:rPr>
          <w:color w:val="1F3864" w:themeColor="accent1" w:themeShade="80"/>
        </w:rPr>
        <w:t>nu a fost depus</w:t>
      </w:r>
      <w:r w:rsidR="00AD5208" w:rsidRPr="00482204">
        <w:rPr>
          <w:color w:val="1F3864" w:themeColor="accent1" w:themeShade="80"/>
        </w:rPr>
        <w:t>ă</w:t>
      </w:r>
      <w:r w:rsidRPr="00482204">
        <w:rPr>
          <w:color w:val="1F3864" w:themeColor="accent1" w:themeShade="80"/>
        </w:rPr>
        <w:t xml:space="preserve"> nicio fișă de proiect, GAL va înștiința </w:t>
      </w:r>
      <w:r w:rsidR="00A457D7" w:rsidRPr="00482204">
        <w:rPr>
          <w:color w:val="1F3864" w:themeColor="accent1" w:themeShade="80"/>
        </w:rPr>
        <w:t>OIR-</w:t>
      </w:r>
      <w:proofErr w:type="spellStart"/>
      <w:r w:rsidR="00A457D7" w:rsidRPr="00482204">
        <w:rPr>
          <w:color w:val="1F3864" w:themeColor="accent1" w:themeShade="80"/>
        </w:rPr>
        <w:t>ul</w:t>
      </w:r>
      <w:proofErr w:type="spellEnd"/>
      <w:r w:rsidR="00A457D7" w:rsidRPr="00482204">
        <w:rPr>
          <w:color w:val="1F3864" w:themeColor="accent1" w:themeShade="80"/>
        </w:rPr>
        <w:t xml:space="preserve"> responsabil </w:t>
      </w:r>
      <w:r w:rsidRPr="00482204">
        <w:rPr>
          <w:color w:val="1F3864" w:themeColor="accent1" w:themeShade="80"/>
        </w:rPr>
        <w:t xml:space="preserve">asupra acestui fapt. În această situație nu se va emite Raport de selecție. </w:t>
      </w:r>
    </w:p>
    <w:p w14:paraId="65DC8E6F" w14:textId="12388BBB" w:rsidR="00D14280" w:rsidRPr="00482204" w:rsidRDefault="00D14280" w:rsidP="00D14280">
      <w:pPr>
        <w:tabs>
          <w:tab w:val="left" w:pos="426"/>
          <w:tab w:val="left" w:pos="851"/>
        </w:tabs>
        <w:spacing w:after="0"/>
        <w:jc w:val="both"/>
        <w:rPr>
          <w:color w:val="1F3864" w:themeColor="accent1" w:themeShade="80"/>
        </w:rPr>
      </w:pPr>
      <w:r w:rsidRPr="00482204">
        <w:rPr>
          <w:color w:val="1F3864" w:themeColor="accent1" w:themeShade="80"/>
        </w:rPr>
        <w:tab/>
        <w:t xml:space="preserve">În vederea asigurării </w:t>
      </w:r>
      <w:proofErr w:type="spellStart"/>
      <w:r w:rsidRPr="00482204">
        <w:rPr>
          <w:color w:val="1F3864" w:themeColor="accent1" w:themeShade="80"/>
        </w:rPr>
        <w:t>transparenţei</w:t>
      </w:r>
      <w:proofErr w:type="spellEnd"/>
      <w:r w:rsidRPr="00482204">
        <w:rPr>
          <w:color w:val="1F3864" w:themeColor="accent1" w:themeShade="80"/>
        </w:rPr>
        <w:t xml:space="preserve"> procesului de </w:t>
      </w:r>
      <w:proofErr w:type="spellStart"/>
      <w:r w:rsidRPr="00482204">
        <w:rPr>
          <w:color w:val="1F3864" w:themeColor="accent1" w:themeShade="80"/>
        </w:rPr>
        <w:t>selecţie</w:t>
      </w:r>
      <w:proofErr w:type="spellEnd"/>
      <w:r w:rsidRPr="00482204">
        <w:rPr>
          <w:color w:val="1F3864" w:themeColor="accent1" w:themeShade="80"/>
        </w:rPr>
        <w:t xml:space="preserve"> realizat la nivelul GAL, Rapoartele de </w:t>
      </w:r>
      <w:proofErr w:type="spellStart"/>
      <w:r w:rsidRPr="00482204">
        <w:rPr>
          <w:color w:val="1F3864" w:themeColor="accent1" w:themeShade="80"/>
        </w:rPr>
        <w:t>Selecţie</w:t>
      </w:r>
      <w:proofErr w:type="spellEnd"/>
      <w:r w:rsidRPr="00482204">
        <w:rPr>
          <w:color w:val="1F3864" w:themeColor="accent1" w:themeShade="80"/>
        </w:rPr>
        <w:t xml:space="preserve"> trebuie făcute publice, minim pe pagina de web a GAL și la sediul GAL-ului </w:t>
      </w:r>
      <w:proofErr w:type="spellStart"/>
      <w:r w:rsidRPr="00482204">
        <w:rPr>
          <w:color w:val="1F3864" w:themeColor="accent1" w:themeShade="80"/>
        </w:rPr>
        <w:t>şi</w:t>
      </w:r>
      <w:proofErr w:type="spellEnd"/>
      <w:r w:rsidRPr="00482204">
        <w:rPr>
          <w:color w:val="1F3864" w:themeColor="accent1" w:themeShade="80"/>
        </w:rPr>
        <w:t xml:space="preserve"> eventual la sediul Primăriei. </w:t>
      </w:r>
    </w:p>
    <w:p w14:paraId="595117DB" w14:textId="4BB1DD20" w:rsidR="00D14280" w:rsidRPr="00482204" w:rsidRDefault="00D14280" w:rsidP="00D14280">
      <w:pPr>
        <w:tabs>
          <w:tab w:val="left" w:pos="426"/>
          <w:tab w:val="left" w:pos="851"/>
        </w:tabs>
        <w:spacing w:after="0"/>
        <w:jc w:val="both"/>
        <w:rPr>
          <w:color w:val="1F3864" w:themeColor="accent1" w:themeShade="80"/>
        </w:rPr>
      </w:pPr>
      <w:r w:rsidRPr="00482204">
        <w:rPr>
          <w:color w:val="1F3864" w:themeColor="accent1" w:themeShade="80"/>
        </w:rPr>
        <w:tab/>
        <w:t xml:space="preserve">Procesul de evaluare si </w:t>
      </w:r>
      <w:r w:rsidR="00936DB2" w:rsidRPr="00482204">
        <w:rPr>
          <w:color w:val="1F3864" w:themeColor="accent1" w:themeShade="80"/>
        </w:rPr>
        <w:t>selecție</w:t>
      </w:r>
      <w:r w:rsidRPr="00482204">
        <w:rPr>
          <w:color w:val="1F3864" w:themeColor="accent1" w:themeShade="80"/>
        </w:rPr>
        <w:t xml:space="preserve"> se va desfășura în termen recomandabil de maximum 35 de zile calendaristice, , la care se poate </w:t>
      </w:r>
      <w:r w:rsidR="00712667" w:rsidRPr="00482204">
        <w:rPr>
          <w:color w:val="1F3864" w:themeColor="accent1" w:themeShade="80"/>
        </w:rPr>
        <w:t xml:space="preserve">adăuga </w:t>
      </w:r>
      <w:r w:rsidRPr="00482204">
        <w:rPr>
          <w:color w:val="1F3864" w:themeColor="accent1" w:themeShade="80"/>
        </w:rPr>
        <w:t xml:space="preserve">perioada de soluționare a contestațiilor, dacă este cazul. </w:t>
      </w:r>
    </w:p>
    <w:p w14:paraId="10E4D4D2" w14:textId="77777777" w:rsidR="000F608B" w:rsidRPr="00482204" w:rsidRDefault="000F608B" w:rsidP="00D14280">
      <w:pPr>
        <w:tabs>
          <w:tab w:val="left" w:pos="426"/>
          <w:tab w:val="left" w:pos="851"/>
        </w:tabs>
        <w:spacing w:after="0"/>
        <w:jc w:val="both"/>
        <w:rPr>
          <w:color w:val="1F3864" w:themeColor="accent1" w:themeShade="80"/>
        </w:rPr>
      </w:pPr>
    </w:p>
    <w:p w14:paraId="02C90A24" w14:textId="77777777" w:rsidR="003D7A17" w:rsidRPr="00482204" w:rsidRDefault="003D7A17" w:rsidP="00D14280">
      <w:pPr>
        <w:tabs>
          <w:tab w:val="left" w:pos="426"/>
          <w:tab w:val="left" w:pos="851"/>
        </w:tabs>
        <w:spacing w:after="0"/>
        <w:jc w:val="both"/>
        <w:rPr>
          <w:color w:val="1F3864" w:themeColor="accent1" w:themeShade="80"/>
        </w:rPr>
      </w:pPr>
    </w:p>
    <w:p w14:paraId="3591C780" w14:textId="77777777" w:rsidR="003D7A17" w:rsidRPr="00482204" w:rsidRDefault="003D7A17" w:rsidP="00D14280">
      <w:pPr>
        <w:tabs>
          <w:tab w:val="left" w:pos="426"/>
          <w:tab w:val="left" w:pos="851"/>
        </w:tabs>
        <w:spacing w:after="0"/>
        <w:jc w:val="both"/>
        <w:rPr>
          <w:color w:val="1F3864" w:themeColor="accent1" w:themeShade="80"/>
        </w:rPr>
      </w:pPr>
    </w:p>
    <w:p w14:paraId="4D69620B" w14:textId="509F3681" w:rsidR="000F608B" w:rsidRPr="00482204" w:rsidRDefault="000F608B" w:rsidP="00D14280">
      <w:pPr>
        <w:tabs>
          <w:tab w:val="left" w:pos="426"/>
          <w:tab w:val="left" w:pos="851"/>
        </w:tabs>
        <w:spacing w:after="0"/>
        <w:jc w:val="both"/>
        <w:rPr>
          <w:i/>
          <w:iCs/>
          <w:color w:val="1F3864" w:themeColor="accent1" w:themeShade="80"/>
        </w:rPr>
      </w:pPr>
      <w:r w:rsidRPr="00482204">
        <w:rPr>
          <w:i/>
          <w:iCs/>
          <w:color w:val="1F3864" w:themeColor="accent1" w:themeShade="80"/>
        </w:rPr>
        <w:t>Diagramă proces evaluare și selecție</w:t>
      </w:r>
    </w:p>
    <w:p w14:paraId="5FA9B2AB" w14:textId="77777777" w:rsidR="000F608B" w:rsidRPr="00482204" w:rsidRDefault="000F608B" w:rsidP="00D14280">
      <w:pPr>
        <w:tabs>
          <w:tab w:val="left" w:pos="426"/>
          <w:tab w:val="left" w:pos="851"/>
        </w:tabs>
        <w:spacing w:after="0"/>
        <w:jc w:val="both"/>
        <w:rPr>
          <w:i/>
          <w:iCs/>
          <w:color w:val="1F3864" w:themeColor="accent1" w:themeShade="80"/>
        </w:rPr>
      </w:pPr>
    </w:p>
    <w:p w14:paraId="621CCBC9" w14:textId="7965FC68" w:rsidR="000F608B" w:rsidRPr="00482204" w:rsidRDefault="000F608B"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43392" behindDoc="0" locked="0" layoutInCell="1" allowOverlap="1" wp14:anchorId="58910848" wp14:editId="27206C7D">
                <wp:simplePos x="0" y="0"/>
                <wp:positionH relativeFrom="column">
                  <wp:posOffset>1288111</wp:posOffset>
                </wp:positionH>
                <wp:positionV relativeFrom="paragraph">
                  <wp:posOffset>64577</wp:posOffset>
                </wp:positionV>
                <wp:extent cx="4746432" cy="477078"/>
                <wp:effectExtent l="0" t="0" r="16510" b="18415"/>
                <wp:wrapNone/>
                <wp:docPr id="295200179" name="Rectangle: Rounded Corners 39"/>
                <wp:cNvGraphicFramePr/>
                <a:graphic xmlns:a="http://schemas.openxmlformats.org/drawingml/2006/main">
                  <a:graphicData uri="http://schemas.microsoft.com/office/word/2010/wordprocessingShape">
                    <wps:wsp>
                      <wps:cNvSpPr/>
                      <wps:spPr>
                        <a:xfrm>
                          <a:off x="0" y="0"/>
                          <a:ext cx="4746432" cy="477078"/>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453A1A58" w14:textId="48F79082" w:rsidR="00051D79" w:rsidRDefault="00051D79" w:rsidP="007F3942">
                            <w:pPr>
                              <w:jc w:val="center"/>
                            </w:pPr>
                            <w:r>
                              <w:t>Solicitant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8910848" id="Rectangle: Rounded Corners 39" o:spid="_x0000_s1042" style="position:absolute;left:0;text-align:left;margin-left:101.45pt;margin-top:5.1pt;width:373.75pt;height:37.55pt;z-index:251643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" fillcolor="#5b9bd5 [3208]" strokecolor="#091723 [488]" strokeweight="1pt">
                <v:stroke joinstyle="miter"/>
                <v:textbox>
                  <w:txbxContent>
                    <w:p w14:paraId="453A1A58" w14:textId="48F79082" w:rsidR="00051D79" w:rsidRDefault="00051D79" w:rsidP="007F3942">
                      <w:pPr>
                        <w:jc w:val="center"/>
                      </w:pPr>
                      <w:r>
                        <w:t>Solicitant</w:t>
                      </w:r>
                    </w:p>
                  </w:txbxContent>
                </v:textbox>
              </v:roundrect>
            </w:pict>
          </mc:Fallback>
        </mc:AlternateContent>
      </w:r>
    </w:p>
    <w:p w14:paraId="6F33B3E5" w14:textId="77777777" w:rsidR="000F608B" w:rsidRPr="00482204" w:rsidRDefault="000F608B" w:rsidP="00D14280">
      <w:pPr>
        <w:tabs>
          <w:tab w:val="left" w:pos="426"/>
          <w:tab w:val="left" w:pos="851"/>
        </w:tabs>
        <w:spacing w:after="0"/>
        <w:jc w:val="both"/>
        <w:rPr>
          <w:i/>
          <w:iCs/>
          <w:color w:val="1F3864" w:themeColor="accent1" w:themeShade="80"/>
        </w:rPr>
      </w:pPr>
    </w:p>
    <w:p w14:paraId="64323A88" w14:textId="77777777" w:rsidR="000F608B" w:rsidRPr="00482204" w:rsidRDefault="000F608B" w:rsidP="00D14280">
      <w:pPr>
        <w:tabs>
          <w:tab w:val="left" w:pos="426"/>
          <w:tab w:val="left" w:pos="851"/>
        </w:tabs>
        <w:spacing w:after="0"/>
        <w:jc w:val="both"/>
        <w:rPr>
          <w:i/>
          <w:iCs/>
          <w:color w:val="1F3864" w:themeColor="accent1" w:themeShade="80"/>
        </w:rPr>
      </w:pPr>
    </w:p>
    <w:p w14:paraId="0478129C" w14:textId="18CD623D" w:rsidR="000F608B" w:rsidRPr="00482204" w:rsidRDefault="000F608B" w:rsidP="00D14280">
      <w:pPr>
        <w:tabs>
          <w:tab w:val="left" w:pos="426"/>
          <w:tab w:val="left" w:pos="851"/>
        </w:tabs>
        <w:spacing w:after="0"/>
        <w:jc w:val="both"/>
        <w:rPr>
          <w:i/>
          <w:iCs/>
          <w:color w:val="1F3864" w:themeColor="accent1" w:themeShade="80"/>
        </w:rPr>
      </w:pPr>
    </w:p>
    <w:p w14:paraId="2928A5F6" w14:textId="1A3E710A" w:rsidR="002C2873" w:rsidRPr="00482204" w:rsidRDefault="003D7A17"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83328" behindDoc="0" locked="0" layoutInCell="1" allowOverlap="1" wp14:anchorId="4DB24D6B" wp14:editId="122C99E8">
                <wp:simplePos x="0" y="0"/>
                <wp:positionH relativeFrom="column">
                  <wp:posOffset>3281461</wp:posOffset>
                </wp:positionH>
                <wp:positionV relativeFrom="paragraph">
                  <wp:posOffset>-37925</wp:posOffset>
                </wp:positionV>
                <wp:extent cx="572135" cy="1152525"/>
                <wp:effectExtent l="19050" t="0" r="37465" b="47625"/>
                <wp:wrapNone/>
                <wp:docPr id="7" name="Arrow: Down 43"/>
                <wp:cNvGraphicFramePr/>
                <a:graphic xmlns:a="http://schemas.openxmlformats.org/drawingml/2006/main">
                  <a:graphicData uri="http://schemas.microsoft.com/office/word/2010/wordprocessingShape">
                    <wps:wsp>
                      <wps:cNvSpPr/>
                      <wps:spPr>
                        <a:xfrm>
                          <a:off x="0" y="0"/>
                          <a:ext cx="572135" cy="115252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A4D3EE" id="Arrow: Down 43" o:spid="_x0000_s1026" type="#_x0000_t67" style="position:absolute;margin-left:258.4pt;margin-top:-3pt;width:45.05pt;height:90.75pt;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" adj="16239" fillcolor="#4472c4 [3204]" strokecolor="#09101d [484]" strokeweight="1pt"/>
            </w:pict>
          </mc:Fallback>
        </mc:AlternateContent>
      </w:r>
      <w:r w:rsidR="008954B1" w:rsidRPr="00482204">
        <w:rPr>
          <w:i/>
          <w:iCs/>
          <w:noProof/>
          <w:color w:val="1F3864" w:themeColor="accent1" w:themeShade="80"/>
          <w:lang w:val="en-US"/>
          <w14:ligatures w14:val="standardContextual"/>
        </w:rPr>
        <w:drawing>
          <wp:inline distT="0" distB="0" distL="0" distR="0" wp14:anchorId="4C5181D4" wp14:editId="0D69335D">
            <wp:extent cx="2790883" cy="10131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0326" cy="1034710"/>
                    </a:xfrm>
                    <a:prstGeom prst="rect">
                      <a:avLst/>
                    </a:prstGeom>
                    <a:noFill/>
                  </pic:spPr>
                </pic:pic>
              </a:graphicData>
            </a:graphic>
          </wp:inline>
        </w:drawing>
      </w:r>
    </w:p>
    <w:p w14:paraId="1773921B" w14:textId="48EE02AE" w:rsidR="002C2873" w:rsidRPr="00482204" w:rsidRDefault="002C2873" w:rsidP="00D14280">
      <w:pPr>
        <w:tabs>
          <w:tab w:val="left" w:pos="426"/>
          <w:tab w:val="left" w:pos="851"/>
        </w:tabs>
        <w:spacing w:after="0"/>
        <w:jc w:val="both"/>
        <w:rPr>
          <w:i/>
          <w:iCs/>
          <w:color w:val="1F3864" w:themeColor="accent1" w:themeShade="80"/>
        </w:rPr>
      </w:pPr>
    </w:p>
    <w:p w14:paraId="47B8D114" w14:textId="49BD4902" w:rsidR="002C2873" w:rsidRPr="00482204" w:rsidRDefault="003D7A17" w:rsidP="00D14280">
      <w:pPr>
        <w:tabs>
          <w:tab w:val="left" w:pos="426"/>
          <w:tab w:val="left" w:pos="851"/>
        </w:tabs>
        <w:spacing w:after="0"/>
        <w:jc w:val="both"/>
        <w:rPr>
          <w:i/>
          <w:iCs/>
          <w:color w:val="1F3864" w:themeColor="accent1" w:themeShade="80"/>
        </w:rPr>
      </w:pPr>
      <w:r w:rsidRPr="00482204">
        <w:rPr>
          <w:b/>
          <w:i/>
          <w:iCs/>
          <w:noProof/>
          <w:color w:val="1F3864" w:themeColor="accent1" w:themeShade="80"/>
          <w:lang w:val="en-US"/>
          <w14:ligatures w14:val="standardContextual"/>
        </w:rPr>
        <mc:AlternateContent>
          <mc:Choice Requires="wps">
            <w:drawing>
              <wp:anchor distT="0" distB="0" distL="114300" distR="114300" simplePos="0" relativeHeight="251686400" behindDoc="0" locked="0" layoutInCell="1" allowOverlap="1" wp14:anchorId="6FDB9B2C" wp14:editId="3281F3EB">
                <wp:simplePos x="0" y="0"/>
                <wp:positionH relativeFrom="column">
                  <wp:posOffset>1100755</wp:posOffset>
                </wp:positionH>
                <wp:positionV relativeFrom="paragraph">
                  <wp:posOffset>82328</wp:posOffset>
                </wp:positionV>
                <wp:extent cx="4674428" cy="580445"/>
                <wp:effectExtent l="0" t="0" r="12065" b="10160"/>
                <wp:wrapNone/>
                <wp:docPr id="949873077" name="Rectangle: Rounded Corners 42"/>
                <wp:cNvGraphicFramePr/>
                <a:graphic xmlns:a="http://schemas.openxmlformats.org/drawingml/2006/main">
                  <a:graphicData uri="http://schemas.microsoft.com/office/word/2010/wordprocessingShape">
                    <wps:wsp>
                      <wps:cNvSpPr/>
                      <wps:spPr>
                        <a:xfrm>
                          <a:off x="0" y="0"/>
                          <a:ext cx="4674428" cy="580445"/>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1D4EA595" w14:textId="77777777" w:rsidR="008954B1" w:rsidRDefault="008954B1" w:rsidP="008954B1">
                            <w:pPr>
                              <w:jc w:val="center"/>
                            </w:pPr>
                            <w:r>
                              <w:t>Comisia de evaluare si selecție realizează evaluarea Fișelor de proiecte depuse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FDB9B2C" id="Rectangle: Rounded Corners 42" o:spid="_x0000_s1043" style="position:absolute;left:0;text-align:left;margin-left:86.65pt;margin-top:6.5pt;width:368.05pt;height:45.7pt;z-index:251686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" fillcolor="#5b9bd5 [3208]" strokecolor="#091723 [488]" strokeweight="1pt">
                <v:stroke joinstyle="miter"/>
                <v:textbox>
                  <w:txbxContent>
                    <w:p w14:paraId="1D4EA595" w14:textId="77777777" w:rsidR="008954B1" w:rsidRDefault="008954B1" w:rsidP="008954B1">
                      <w:pPr>
                        <w:jc w:val="center"/>
                      </w:pPr>
                      <w:r>
                        <w:t>Comisia de evaluare si selecție realizează evaluarea Fișelor de proiecte depuse</w:t>
                      </w:r>
                    </w:p>
                  </w:txbxContent>
                </v:textbox>
              </v:roundrect>
            </w:pict>
          </mc:Fallback>
        </mc:AlternateContent>
      </w:r>
    </w:p>
    <w:p w14:paraId="6D3319CC" w14:textId="77777777" w:rsidR="008954B1" w:rsidRPr="00482204" w:rsidRDefault="008954B1" w:rsidP="008954B1">
      <w:pPr>
        <w:tabs>
          <w:tab w:val="left" w:pos="426"/>
          <w:tab w:val="left" w:pos="851"/>
        </w:tabs>
        <w:spacing w:after="0"/>
        <w:jc w:val="both"/>
        <w:rPr>
          <w:i/>
          <w:iCs/>
          <w:color w:val="1F3864" w:themeColor="accent1" w:themeShade="80"/>
        </w:rPr>
      </w:pPr>
    </w:p>
    <w:p w14:paraId="5C718AB0" w14:textId="77777777" w:rsidR="008954B1" w:rsidRPr="00482204" w:rsidRDefault="008954B1" w:rsidP="008954B1">
      <w:pPr>
        <w:tabs>
          <w:tab w:val="left" w:pos="426"/>
          <w:tab w:val="left" w:pos="851"/>
        </w:tabs>
        <w:spacing w:after="0"/>
        <w:jc w:val="both"/>
        <w:rPr>
          <w:i/>
          <w:iCs/>
          <w:color w:val="1F3864" w:themeColor="accent1" w:themeShade="80"/>
        </w:rPr>
      </w:pPr>
    </w:p>
    <w:p w14:paraId="0AE26B37" w14:textId="77777777" w:rsidR="008954B1" w:rsidRPr="00482204" w:rsidRDefault="008954B1" w:rsidP="008954B1">
      <w:pPr>
        <w:tabs>
          <w:tab w:val="left" w:pos="426"/>
          <w:tab w:val="left" w:pos="851"/>
        </w:tabs>
        <w:spacing w:after="0"/>
        <w:jc w:val="both"/>
        <w:rPr>
          <w:i/>
          <w:iCs/>
          <w:color w:val="1F3864" w:themeColor="accent1" w:themeShade="80"/>
        </w:rPr>
      </w:pPr>
    </w:p>
    <w:p w14:paraId="2B37D853" w14:textId="0DD544CE" w:rsidR="008954B1" w:rsidRPr="00482204" w:rsidRDefault="008954B1" w:rsidP="008954B1">
      <w:pPr>
        <w:tabs>
          <w:tab w:val="left" w:pos="426"/>
          <w:tab w:val="left" w:pos="851"/>
        </w:tabs>
        <w:spacing w:after="0"/>
        <w:jc w:val="both"/>
        <w:rPr>
          <w:b/>
          <w:i/>
          <w:iCs/>
          <w:color w:val="1F3864" w:themeColor="accent1" w:themeShade="80"/>
        </w:rPr>
      </w:pPr>
      <w:r w:rsidRPr="00482204">
        <w:rPr>
          <w:b/>
          <w:i/>
          <w:iCs/>
          <w:noProof/>
          <w:color w:val="1F3864" w:themeColor="accent1" w:themeShade="80"/>
          <w:lang w:val="en-US"/>
          <w14:ligatures w14:val="standardContextual"/>
        </w:rPr>
        <mc:AlternateContent>
          <mc:Choice Requires="wps">
            <w:drawing>
              <wp:anchor distT="0" distB="0" distL="114300" distR="114300" simplePos="0" relativeHeight="251689472" behindDoc="0" locked="0" layoutInCell="1" allowOverlap="1" wp14:anchorId="1872BC99" wp14:editId="6418F7AC">
                <wp:simplePos x="0" y="0"/>
                <wp:positionH relativeFrom="column">
                  <wp:posOffset>3388360</wp:posOffset>
                </wp:positionH>
                <wp:positionV relativeFrom="paragraph">
                  <wp:posOffset>60325</wp:posOffset>
                </wp:positionV>
                <wp:extent cx="572494" cy="1152939"/>
                <wp:effectExtent l="19050" t="0" r="37465" b="47625"/>
                <wp:wrapNone/>
                <wp:docPr id="787085440" name="Arrow: Down 43"/>
                <wp:cNvGraphicFramePr/>
                <a:graphic xmlns:a="http://schemas.openxmlformats.org/drawingml/2006/main">
                  <a:graphicData uri="http://schemas.microsoft.com/office/word/2010/wordprocessingShape">
                    <wps:wsp>
                      <wps:cNvSpPr/>
                      <wps:spPr>
                        <a:xfrm>
                          <a:off x="0" y="0"/>
                          <a:ext cx="572494" cy="1152939"/>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F0D0B8" id="Arrow: Down 43" o:spid="_x0000_s1026" type="#_x0000_t67" style="position:absolute;margin-left:266.8pt;margin-top:4.75pt;width:45.1pt;height:90.8pt;z-index:25168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" adj="16237" fillcolor="#4472c4 [3204]" strokecolor="#09101d [484]" strokeweight="1pt"/>
            </w:pict>
          </mc:Fallback>
        </mc:AlternateContent>
      </w:r>
    </w:p>
    <w:p w14:paraId="1839B9BF" w14:textId="07A247FA" w:rsidR="002C2873" w:rsidRPr="00482204" w:rsidRDefault="008954B1"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inline distT="0" distB="0" distL="0" distR="0" wp14:anchorId="41BD1699" wp14:editId="0E18C6D9">
                <wp:extent cx="2880360" cy="650240"/>
                <wp:effectExtent l="0" t="0" r="15240" b="16510"/>
                <wp:docPr id="1999820596" name="Oval 44"/>
                <wp:cNvGraphicFramePr/>
                <a:graphic xmlns:a="http://schemas.openxmlformats.org/drawingml/2006/main">
                  <a:graphicData uri="http://schemas.microsoft.com/office/word/2010/wordprocessingShape">
                    <wps:wsp>
                      <wps:cNvSpPr/>
                      <wps:spPr>
                        <a:xfrm>
                          <a:off x="0" y="0"/>
                          <a:ext cx="2880360" cy="650240"/>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5A575BB" w14:textId="77777777" w:rsidR="008954B1" w:rsidRDefault="008954B1" w:rsidP="008954B1">
                            <w:pPr>
                              <w:jc w:val="center"/>
                            </w:pPr>
                            <w:r>
                              <w:t>Completarea grilelor de evaluare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41BD1699" id="Oval 44" o:spid="_x0000_s1044" style="width:226.8pt;height:5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" fillcolor="#4472c4 [3204]" strokecolor="#09101d [484]" strokeweight="1pt">
                <v:stroke joinstyle="miter"/>
                <v:textbox>
                  <w:txbxContent>
                    <w:p w14:paraId="15A575BB" w14:textId="77777777" w:rsidR="008954B1" w:rsidRDefault="008954B1" w:rsidP="008954B1">
                      <w:pPr>
                        <w:jc w:val="center"/>
                      </w:pPr>
                      <w:r>
                        <w:t>Completarea grilelor de evaluare</w:t>
                      </w:r>
                    </w:p>
                  </w:txbxContent>
                </v:textbox>
                <w10:anchorlock/>
              </v:oval>
            </w:pict>
          </mc:Fallback>
        </mc:AlternateContent>
      </w:r>
    </w:p>
    <w:p w14:paraId="799780D1" w14:textId="77777777" w:rsidR="002C2873" w:rsidRPr="00482204" w:rsidRDefault="002C2873" w:rsidP="00D14280">
      <w:pPr>
        <w:tabs>
          <w:tab w:val="left" w:pos="426"/>
          <w:tab w:val="left" w:pos="851"/>
        </w:tabs>
        <w:spacing w:after="0"/>
        <w:jc w:val="both"/>
        <w:rPr>
          <w:i/>
          <w:iCs/>
          <w:color w:val="1F3864" w:themeColor="accent1" w:themeShade="80"/>
        </w:rPr>
      </w:pPr>
    </w:p>
    <w:p w14:paraId="4435C71D" w14:textId="03A615F8" w:rsidR="002C2873" w:rsidRPr="00482204" w:rsidRDefault="002C2873" w:rsidP="00D14280">
      <w:pPr>
        <w:tabs>
          <w:tab w:val="left" w:pos="426"/>
          <w:tab w:val="left" w:pos="851"/>
        </w:tabs>
        <w:spacing w:after="0"/>
        <w:jc w:val="both"/>
        <w:rPr>
          <w:i/>
          <w:iCs/>
          <w:color w:val="1F3864" w:themeColor="accent1" w:themeShade="80"/>
        </w:rPr>
      </w:pPr>
    </w:p>
    <w:p w14:paraId="14A7960E" w14:textId="77777777" w:rsidR="008954B1" w:rsidRPr="00482204" w:rsidRDefault="008954B1" w:rsidP="008954B1">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91520" behindDoc="0" locked="0" layoutInCell="1" allowOverlap="1" wp14:anchorId="7C3452F3" wp14:editId="7E5F397F">
                <wp:simplePos x="0" y="0"/>
                <wp:positionH relativeFrom="margin">
                  <wp:align>right</wp:align>
                </wp:positionH>
                <wp:positionV relativeFrom="paragraph">
                  <wp:posOffset>32394</wp:posOffset>
                </wp:positionV>
                <wp:extent cx="4515209" cy="532737"/>
                <wp:effectExtent l="0" t="0" r="19050" b="20320"/>
                <wp:wrapNone/>
                <wp:docPr id="1617710497" name="Rectangle: Rounded Corners 45"/>
                <wp:cNvGraphicFramePr/>
                <a:graphic xmlns:a="http://schemas.openxmlformats.org/drawingml/2006/main">
                  <a:graphicData uri="http://schemas.microsoft.com/office/word/2010/wordprocessingShape">
                    <wps:wsp>
                      <wps:cNvSpPr/>
                      <wps:spPr>
                        <a:xfrm>
                          <a:off x="0" y="0"/>
                          <a:ext cx="4515209" cy="532737"/>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3E3BBBFC" w14:textId="77777777" w:rsidR="008954B1" w:rsidRDefault="008954B1" w:rsidP="008954B1">
                            <w:pPr>
                              <w:jc w:val="center"/>
                            </w:pPr>
                            <w:r>
                              <w:t>Comitetul de evaluare si selecție a fișelor de proiect elaborează și aprobă Raportul intermediar de selecție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C3452F3" id="Rectangle: Rounded Corners 45" o:spid="_x0000_s1045" style="position:absolute;left:0;text-align:left;margin-left:304.35pt;margin-top:2.55pt;width:355.55pt;height:41.95pt;z-index:25169152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" fillcolor="#5b9bd5 [3208]" strokecolor="#091723 [488]" strokeweight="1pt">
                <v:stroke joinstyle="miter"/>
                <v:textbox>
                  <w:txbxContent>
                    <w:p w14:paraId="3E3BBBFC" w14:textId="77777777" w:rsidR="008954B1" w:rsidRDefault="008954B1" w:rsidP="008954B1">
                      <w:pPr>
                        <w:jc w:val="center"/>
                      </w:pPr>
                      <w:r>
                        <w:t>Comitetul de evaluare si selecție a fișelor de proiect elaborează și aprobă Raportul intermediar de selecție</w:t>
                      </w:r>
                    </w:p>
                  </w:txbxContent>
                </v:textbox>
                <w10:wrap anchorx="margin"/>
              </v:roundrect>
            </w:pict>
          </mc:Fallback>
        </mc:AlternateContent>
      </w:r>
    </w:p>
    <w:p w14:paraId="1BEE6105" w14:textId="6AB238F6" w:rsidR="000F608B" w:rsidRPr="00482204" w:rsidRDefault="000F608B" w:rsidP="00D14280">
      <w:pPr>
        <w:tabs>
          <w:tab w:val="left" w:pos="426"/>
          <w:tab w:val="left" w:pos="851"/>
        </w:tabs>
        <w:spacing w:after="0"/>
        <w:jc w:val="both"/>
        <w:rPr>
          <w:i/>
          <w:iCs/>
          <w:color w:val="1F3864" w:themeColor="accent1" w:themeShade="80"/>
        </w:rPr>
      </w:pPr>
    </w:p>
    <w:p w14:paraId="6939D297" w14:textId="4B764EA3" w:rsidR="000F608B" w:rsidRPr="00482204" w:rsidRDefault="000F608B" w:rsidP="00D14280">
      <w:pPr>
        <w:tabs>
          <w:tab w:val="left" w:pos="426"/>
          <w:tab w:val="left" w:pos="851"/>
        </w:tabs>
        <w:spacing w:after="0"/>
        <w:jc w:val="both"/>
        <w:rPr>
          <w:i/>
          <w:iCs/>
          <w:color w:val="1F3864" w:themeColor="accent1" w:themeShade="80"/>
        </w:rPr>
      </w:pPr>
    </w:p>
    <w:p w14:paraId="21C41C31" w14:textId="7875A76C" w:rsidR="000F608B" w:rsidRPr="00482204" w:rsidRDefault="000F608B" w:rsidP="00D14280">
      <w:pPr>
        <w:tabs>
          <w:tab w:val="left" w:pos="426"/>
          <w:tab w:val="left" w:pos="851"/>
        </w:tabs>
        <w:spacing w:after="0"/>
        <w:jc w:val="both"/>
        <w:rPr>
          <w:i/>
          <w:iCs/>
          <w:color w:val="1F3864" w:themeColor="accent1" w:themeShade="80"/>
        </w:rPr>
      </w:pPr>
    </w:p>
    <w:p w14:paraId="2DA33715" w14:textId="54A4DF02" w:rsidR="000F608B" w:rsidRPr="00482204" w:rsidRDefault="008954B1"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44416" behindDoc="0" locked="0" layoutInCell="1" allowOverlap="1" wp14:anchorId="3923976D" wp14:editId="540C2478">
                <wp:simplePos x="0" y="0"/>
                <wp:positionH relativeFrom="column">
                  <wp:posOffset>3406140</wp:posOffset>
                </wp:positionH>
                <wp:positionV relativeFrom="paragraph">
                  <wp:posOffset>79375</wp:posOffset>
                </wp:positionV>
                <wp:extent cx="553085" cy="1256030"/>
                <wp:effectExtent l="19050" t="0" r="18415" b="39370"/>
                <wp:wrapNone/>
                <wp:docPr id="1698248279" name="Arrow: Down 46"/>
                <wp:cNvGraphicFramePr/>
                <a:graphic xmlns:a="http://schemas.openxmlformats.org/drawingml/2006/main">
                  <a:graphicData uri="http://schemas.microsoft.com/office/word/2010/wordprocessingShape">
                    <wps:wsp>
                      <wps:cNvSpPr/>
                      <wps:spPr>
                        <a:xfrm>
                          <a:off x="0" y="0"/>
                          <a:ext cx="553085" cy="125603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3400B" id="Arrow: Down 46" o:spid="_x0000_s1026" type="#_x0000_t67" style="position:absolute;margin-left:268.2pt;margin-top:6.25pt;width:43.55pt;height:98.9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" adj="16844" fillcolor="#4472c4 [3204]" strokecolor="#09101d [484]" strokeweight="1pt"/>
            </w:pict>
          </mc:Fallback>
        </mc:AlternateContent>
      </w:r>
    </w:p>
    <w:p w14:paraId="6B0FFF39" w14:textId="60FE5E69" w:rsidR="000F608B" w:rsidRPr="00482204" w:rsidRDefault="006C735E"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92544" behindDoc="0" locked="0" layoutInCell="1" allowOverlap="1" wp14:anchorId="6636A754" wp14:editId="43F0E468">
                <wp:simplePos x="0" y="0"/>
                <wp:positionH relativeFrom="column">
                  <wp:posOffset>0</wp:posOffset>
                </wp:positionH>
                <wp:positionV relativeFrom="paragraph">
                  <wp:posOffset>1270</wp:posOffset>
                </wp:positionV>
                <wp:extent cx="2833200" cy="968400"/>
                <wp:effectExtent l="0" t="0" r="24765" b="22225"/>
                <wp:wrapNone/>
                <wp:docPr id="1649144321" name="Oval 47"/>
                <wp:cNvGraphicFramePr/>
                <a:graphic xmlns:a="http://schemas.openxmlformats.org/drawingml/2006/main">
                  <a:graphicData uri="http://schemas.microsoft.com/office/word/2010/wordprocessingShape">
                    <wps:wsp>
                      <wps:cNvSpPr/>
                      <wps:spPr>
                        <a:xfrm>
                          <a:off x="0" y="0"/>
                          <a:ext cx="2833200" cy="968400"/>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16915E6" w14:textId="2FDD085E" w:rsidR="00051D79" w:rsidRDefault="00051D79" w:rsidP="007F3942">
                            <w:pPr>
                              <w:jc w:val="center"/>
                            </w:pPr>
                            <w:r>
                              <w:t>Informează solicitanții cu privire la rezultatele procesului de evaluare și selecție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636A754" id="Oval 47" o:spid="_x0000_s1046" style="position:absolute;left:0;text-align:left;margin-left:0;margin-top:.1pt;width:223.1pt;height:76.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" fillcolor="#4472c4 [3204]" strokecolor="#09101d [484]" strokeweight="1pt">
                <v:stroke joinstyle="miter"/>
                <v:textbox>
                  <w:txbxContent>
                    <w:p w14:paraId="016915E6" w14:textId="2FDD085E" w:rsidR="00051D79" w:rsidRDefault="00051D79" w:rsidP="007F3942">
                      <w:pPr>
                        <w:jc w:val="center"/>
                      </w:pPr>
                      <w:r>
                        <w:t>Informează solicitanții cu privire la rezultatele procesului de evaluare și selecție</w:t>
                      </w:r>
                    </w:p>
                  </w:txbxContent>
                </v:textbox>
              </v:oval>
            </w:pict>
          </mc:Fallback>
        </mc:AlternateContent>
      </w:r>
    </w:p>
    <w:p w14:paraId="22F3DDFC" w14:textId="2FFBDF64" w:rsidR="000F608B" w:rsidRPr="00482204" w:rsidRDefault="000F608B" w:rsidP="00D14280">
      <w:pPr>
        <w:tabs>
          <w:tab w:val="left" w:pos="426"/>
          <w:tab w:val="left" w:pos="851"/>
        </w:tabs>
        <w:spacing w:after="0"/>
        <w:jc w:val="both"/>
        <w:rPr>
          <w:i/>
          <w:iCs/>
          <w:color w:val="1F3864" w:themeColor="accent1" w:themeShade="80"/>
        </w:rPr>
      </w:pPr>
    </w:p>
    <w:p w14:paraId="0569DC1B" w14:textId="0276BCA0" w:rsidR="000F608B" w:rsidRPr="00482204" w:rsidRDefault="000F608B" w:rsidP="00D14280">
      <w:pPr>
        <w:tabs>
          <w:tab w:val="left" w:pos="426"/>
          <w:tab w:val="left" w:pos="851"/>
        </w:tabs>
        <w:spacing w:after="0"/>
        <w:jc w:val="both"/>
        <w:rPr>
          <w:i/>
          <w:iCs/>
          <w:color w:val="1F3864" w:themeColor="accent1" w:themeShade="80"/>
        </w:rPr>
      </w:pPr>
    </w:p>
    <w:p w14:paraId="2DB3889D" w14:textId="52E139FF" w:rsidR="000F608B" w:rsidRPr="00482204" w:rsidRDefault="000F608B" w:rsidP="00D14280">
      <w:pPr>
        <w:tabs>
          <w:tab w:val="left" w:pos="426"/>
          <w:tab w:val="left" w:pos="851"/>
        </w:tabs>
        <w:spacing w:after="0"/>
        <w:jc w:val="both"/>
        <w:rPr>
          <w:i/>
          <w:iCs/>
          <w:color w:val="1F3864" w:themeColor="accent1" w:themeShade="80"/>
        </w:rPr>
      </w:pPr>
    </w:p>
    <w:p w14:paraId="140CA8C1" w14:textId="77777777" w:rsidR="000F608B" w:rsidRPr="00482204" w:rsidRDefault="000F608B" w:rsidP="00D14280">
      <w:pPr>
        <w:tabs>
          <w:tab w:val="left" w:pos="426"/>
          <w:tab w:val="left" w:pos="851"/>
        </w:tabs>
        <w:spacing w:after="0"/>
        <w:jc w:val="both"/>
        <w:rPr>
          <w:i/>
          <w:iCs/>
          <w:color w:val="1F3864" w:themeColor="accent1" w:themeShade="80"/>
        </w:rPr>
      </w:pPr>
    </w:p>
    <w:p w14:paraId="4E0B4976" w14:textId="107C835F" w:rsidR="000F608B" w:rsidRPr="00482204" w:rsidRDefault="000F608B" w:rsidP="00D14280">
      <w:pPr>
        <w:tabs>
          <w:tab w:val="left" w:pos="426"/>
          <w:tab w:val="left" w:pos="851"/>
        </w:tabs>
        <w:spacing w:after="0"/>
        <w:jc w:val="both"/>
        <w:rPr>
          <w:i/>
          <w:iCs/>
          <w:color w:val="1F3864" w:themeColor="accent1" w:themeShade="80"/>
        </w:rPr>
      </w:pPr>
    </w:p>
    <w:p w14:paraId="0A42FF32" w14:textId="77777777" w:rsidR="000F608B" w:rsidRPr="00482204" w:rsidRDefault="000F608B" w:rsidP="00D14280">
      <w:pPr>
        <w:tabs>
          <w:tab w:val="left" w:pos="426"/>
          <w:tab w:val="left" w:pos="851"/>
        </w:tabs>
        <w:spacing w:after="0"/>
        <w:jc w:val="both"/>
        <w:rPr>
          <w:i/>
          <w:iCs/>
          <w:color w:val="1F3864" w:themeColor="accent1" w:themeShade="80"/>
        </w:rPr>
      </w:pPr>
    </w:p>
    <w:p w14:paraId="01E130E6" w14:textId="760A37CB" w:rsidR="000F608B" w:rsidRPr="00482204" w:rsidRDefault="006C735E"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45440" behindDoc="0" locked="0" layoutInCell="1" allowOverlap="1" wp14:anchorId="3D5E1BEF" wp14:editId="4A9C0D7B">
                <wp:simplePos x="0" y="0"/>
                <wp:positionH relativeFrom="column">
                  <wp:posOffset>1352030</wp:posOffset>
                </wp:positionH>
                <wp:positionV relativeFrom="paragraph">
                  <wp:posOffset>28031</wp:posOffset>
                </wp:positionV>
                <wp:extent cx="4603805" cy="421419"/>
                <wp:effectExtent l="0" t="0" r="25400" b="17145"/>
                <wp:wrapNone/>
                <wp:docPr id="1907314868" name="Rectangle: Rounded Corners 48"/>
                <wp:cNvGraphicFramePr/>
                <a:graphic xmlns:a="http://schemas.openxmlformats.org/drawingml/2006/main">
                  <a:graphicData uri="http://schemas.microsoft.com/office/word/2010/wordprocessingShape">
                    <wps:wsp>
                      <wps:cNvSpPr/>
                      <wps:spPr>
                        <a:xfrm>
                          <a:off x="0" y="0"/>
                          <a:ext cx="4603805" cy="421419"/>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D52A441" w14:textId="7C9FFCD8" w:rsidR="00051D79" w:rsidRDefault="00051D79" w:rsidP="007F3942">
                            <w:pPr>
                              <w:jc w:val="center"/>
                            </w:pPr>
                            <w:r>
                              <w:t>Solicitant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D5E1BEF" id="Rectangle: Rounded Corners 48" o:spid="_x0000_s1047" style="position:absolute;left:0;text-align:left;margin-left:106.45pt;margin-top:2.2pt;width:362.5pt;height:33.2pt;z-index:251645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" fillcolor="#4472c4 [3204]" strokecolor="#09101d [484]" strokeweight="1pt">
                <v:stroke joinstyle="miter"/>
                <v:textbox>
                  <w:txbxContent>
                    <w:p w14:paraId="0D52A441" w14:textId="7C9FFCD8" w:rsidR="00051D79" w:rsidRDefault="00051D79" w:rsidP="007F3942">
                      <w:pPr>
                        <w:jc w:val="center"/>
                      </w:pPr>
                      <w:r>
                        <w:t>Solicitant</w:t>
                      </w:r>
                    </w:p>
                  </w:txbxContent>
                </v:textbox>
              </v:roundrect>
            </w:pict>
          </mc:Fallback>
        </mc:AlternateContent>
      </w:r>
    </w:p>
    <w:p w14:paraId="00EF7DC7" w14:textId="0C1D353A" w:rsidR="000F608B" w:rsidRPr="00482204" w:rsidRDefault="000F608B" w:rsidP="00D14280">
      <w:pPr>
        <w:tabs>
          <w:tab w:val="left" w:pos="426"/>
          <w:tab w:val="left" w:pos="851"/>
        </w:tabs>
        <w:spacing w:after="0"/>
        <w:jc w:val="both"/>
        <w:rPr>
          <w:i/>
          <w:iCs/>
          <w:color w:val="1F3864" w:themeColor="accent1" w:themeShade="80"/>
        </w:rPr>
      </w:pPr>
    </w:p>
    <w:p w14:paraId="76450AA6" w14:textId="08CABCBA" w:rsidR="000F608B" w:rsidRPr="00482204" w:rsidRDefault="006C735E"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55680" behindDoc="0" locked="0" layoutInCell="1" allowOverlap="1" wp14:anchorId="6DD72C7B" wp14:editId="5758385E">
                <wp:simplePos x="0" y="0"/>
                <wp:positionH relativeFrom="column">
                  <wp:posOffset>2543423</wp:posOffset>
                </wp:positionH>
                <wp:positionV relativeFrom="paragraph">
                  <wp:posOffset>117450</wp:posOffset>
                </wp:positionV>
                <wp:extent cx="707390" cy="1987826"/>
                <wp:effectExtent l="19050" t="0" r="16510" b="31750"/>
                <wp:wrapNone/>
                <wp:docPr id="1320331463" name="Arrow: Down 50"/>
                <wp:cNvGraphicFramePr/>
                <a:graphic xmlns:a="http://schemas.openxmlformats.org/drawingml/2006/main">
                  <a:graphicData uri="http://schemas.microsoft.com/office/word/2010/wordprocessingShape">
                    <wps:wsp>
                      <wps:cNvSpPr/>
                      <wps:spPr>
                        <a:xfrm>
                          <a:off x="0" y="0"/>
                          <a:ext cx="707390" cy="1987826"/>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BB0C53" id="Arrow: Down 50" o:spid="_x0000_s1026" type="#_x0000_t67" style="position:absolute;margin-left:200.25pt;margin-top:9.25pt;width:55.7pt;height:156.5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" adj="17757" fillcolor="#4472c4 [3204]" strokecolor="#09101d [484]" strokeweight="1pt"/>
            </w:pict>
          </mc:Fallback>
        </mc:AlternateContent>
      </w:r>
    </w:p>
    <w:p w14:paraId="649712B8" w14:textId="538C3AA4" w:rsidR="000F608B" w:rsidRPr="00482204" w:rsidRDefault="006C735E"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63872" behindDoc="0" locked="0" layoutInCell="1" allowOverlap="1" wp14:anchorId="184A0516" wp14:editId="6B75E18D">
                <wp:simplePos x="0" y="0"/>
                <wp:positionH relativeFrom="column">
                  <wp:posOffset>4188460</wp:posOffset>
                </wp:positionH>
                <wp:positionV relativeFrom="paragraph">
                  <wp:posOffset>3810</wp:posOffset>
                </wp:positionV>
                <wp:extent cx="2138680" cy="817880"/>
                <wp:effectExtent l="0" t="0" r="13970" b="20320"/>
                <wp:wrapNone/>
                <wp:docPr id="1074254319" name="Oval 52"/>
                <wp:cNvGraphicFramePr/>
                <a:graphic xmlns:a="http://schemas.openxmlformats.org/drawingml/2006/main">
                  <a:graphicData uri="http://schemas.microsoft.com/office/word/2010/wordprocessingShape">
                    <wps:wsp>
                      <wps:cNvSpPr/>
                      <wps:spPr>
                        <a:xfrm>
                          <a:off x="0" y="0"/>
                          <a:ext cx="2138680" cy="817880"/>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A17615E" w14:textId="26FB0F64" w:rsidR="00051D79" w:rsidRDefault="00051D79" w:rsidP="007F3942">
                            <w:pPr>
                              <w:jc w:val="center"/>
                            </w:pPr>
                            <w:r>
                              <w:t>Nu sunt depuse contestații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4A0516" id="Oval 52" o:spid="_x0000_s1048" style="position:absolute;left:0;text-align:left;margin-left:329.8pt;margin-top:.3pt;width:168.4pt;height:64.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" fillcolor="#4472c4 [3204]" strokecolor="#09101d [484]" strokeweight="1pt">
                <v:stroke joinstyle="miter"/>
                <v:textbox>
                  <w:txbxContent>
                    <w:p w14:paraId="7A17615E" w14:textId="26FB0F64" w:rsidR="00051D79" w:rsidRDefault="00051D79" w:rsidP="007F3942">
                      <w:pPr>
                        <w:jc w:val="center"/>
                      </w:pPr>
                      <w:r>
                        <w:t>Nu sunt depuse contestații</w:t>
                      </w:r>
                    </w:p>
                  </w:txbxContent>
                </v:textbox>
              </v:oval>
            </w:pict>
          </mc:Fallback>
        </mc:AlternateContent>
      </w:r>
      <w:r w:rsidRPr="00482204">
        <w:rPr>
          <w:i/>
          <w:iCs/>
          <w:noProof/>
          <w:color w:val="1F3864" w:themeColor="accent1" w:themeShade="80"/>
          <w:lang w:val="en-US"/>
          <w14:ligatures w14:val="standardContextual"/>
        </w:rPr>
        <mc:AlternateContent>
          <mc:Choice Requires="wps">
            <w:drawing>
              <wp:anchor distT="0" distB="0" distL="114300" distR="114300" simplePos="0" relativeHeight="251654656" behindDoc="0" locked="0" layoutInCell="1" allowOverlap="1" wp14:anchorId="04213635" wp14:editId="36577192">
                <wp:simplePos x="0" y="0"/>
                <wp:positionH relativeFrom="column">
                  <wp:posOffset>3438253</wp:posOffset>
                </wp:positionH>
                <wp:positionV relativeFrom="paragraph">
                  <wp:posOffset>9855</wp:posOffset>
                </wp:positionV>
                <wp:extent cx="636105" cy="1089329"/>
                <wp:effectExtent l="19050" t="0" r="12065" b="34925"/>
                <wp:wrapNone/>
                <wp:docPr id="462049538" name="Arrow: Down 49"/>
                <wp:cNvGraphicFramePr/>
                <a:graphic xmlns:a="http://schemas.openxmlformats.org/drawingml/2006/main">
                  <a:graphicData uri="http://schemas.microsoft.com/office/word/2010/wordprocessingShape">
                    <wps:wsp>
                      <wps:cNvSpPr/>
                      <wps:spPr>
                        <a:xfrm>
                          <a:off x="0" y="0"/>
                          <a:ext cx="636105" cy="1089329"/>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161957E" id="Arrow: Down 49" o:spid="_x0000_s1026" type="#_x0000_t67" style="position:absolute;margin-left:270.75pt;margin-top:.8pt;width:50.1pt;height:85.75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" adj="15293" fillcolor="#4472c4 [3204]" strokecolor="#09101d [484]" strokeweight="1pt"/>
            </w:pict>
          </mc:Fallback>
        </mc:AlternateContent>
      </w:r>
    </w:p>
    <w:p w14:paraId="4FCE1916" w14:textId="78F2A4D7" w:rsidR="00052636" w:rsidRPr="00482204" w:rsidRDefault="006C735E"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65920" behindDoc="0" locked="0" layoutInCell="1" allowOverlap="1" wp14:anchorId="6A84749E" wp14:editId="3B274642">
                <wp:simplePos x="0" y="0"/>
                <wp:positionH relativeFrom="column">
                  <wp:posOffset>94384</wp:posOffset>
                </wp:positionH>
                <wp:positionV relativeFrom="paragraph">
                  <wp:posOffset>51790</wp:posOffset>
                </wp:positionV>
                <wp:extent cx="2496709" cy="1050346"/>
                <wp:effectExtent l="0" t="0" r="18415" b="16510"/>
                <wp:wrapNone/>
                <wp:docPr id="767684035" name="Oval 54"/>
                <wp:cNvGraphicFramePr/>
                <a:graphic xmlns:a="http://schemas.openxmlformats.org/drawingml/2006/main">
                  <a:graphicData uri="http://schemas.microsoft.com/office/word/2010/wordprocessingShape">
                    <wps:wsp>
                      <wps:cNvSpPr/>
                      <wps:spPr>
                        <a:xfrm>
                          <a:off x="0" y="0"/>
                          <a:ext cx="2496709" cy="1050346"/>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9776C9B" w14:textId="24E89A67" w:rsidR="00051D79" w:rsidRDefault="00051D79" w:rsidP="007F3942">
                            <w:pPr>
                              <w:jc w:val="center"/>
                            </w:pPr>
                            <w:r>
                              <w:t>Sunt depuse contestații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A84749E" id="Oval 54" o:spid="_x0000_s1049" style="position:absolute;left:0;text-align:left;margin-left:7.45pt;margin-top:4.1pt;width:196.6pt;height:82.7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" fillcolor="#4472c4 [3204]" strokecolor="#09101d [484]" strokeweight="1pt">
                <v:stroke joinstyle="miter"/>
                <v:textbox>
                  <w:txbxContent>
                    <w:p w14:paraId="49776C9B" w14:textId="24E89A67" w:rsidR="00051D79" w:rsidRDefault="00051D79" w:rsidP="007F3942">
                      <w:pPr>
                        <w:jc w:val="center"/>
                      </w:pPr>
                      <w:r>
                        <w:t>Sunt depuse contestații</w:t>
                      </w:r>
                    </w:p>
                  </w:txbxContent>
                </v:textbox>
              </v:oval>
            </w:pict>
          </mc:Fallback>
        </mc:AlternateContent>
      </w:r>
    </w:p>
    <w:p w14:paraId="7FBAE415" w14:textId="64478D11" w:rsidR="002C361A" w:rsidRPr="00482204" w:rsidRDefault="002C361A" w:rsidP="00D14280">
      <w:pPr>
        <w:tabs>
          <w:tab w:val="left" w:pos="426"/>
          <w:tab w:val="left" w:pos="851"/>
        </w:tabs>
        <w:spacing w:after="0"/>
        <w:jc w:val="both"/>
        <w:rPr>
          <w:i/>
          <w:iCs/>
          <w:color w:val="1F3864" w:themeColor="accent1" w:themeShade="80"/>
        </w:rPr>
      </w:pPr>
    </w:p>
    <w:p w14:paraId="41CCAB95" w14:textId="5A6A2A7B" w:rsidR="002C361A" w:rsidRPr="00482204" w:rsidRDefault="002C361A" w:rsidP="00D14280">
      <w:pPr>
        <w:tabs>
          <w:tab w:val="left" w:pos="426"/>
          <w:tab w:val="left" w:pos="851"/>
        </w:tabs>
        <w:spacing w:after="0"/>
        <w:jc w:val="both"/>
        <w:rPr>
          <w:i/>
          <w:iCs/>
          <w:color w:val="1F3864" w:themeColor="accent1" w:themeShade="80"/>
        </w:rPr>
      </w:pPr>
    </w:p>
    <w:p w14:paraId="34F958AB" w14:textId="71AE6BC4" w:rsidR="00052636" w:rsidRPr="00482204" w:rsidRDefault="00052636" w:rsidP="00D14280">
      <w:pPr>
        <w:tabs>
          <w:tab w:val="left" w:pos="426"/>
          <w:tab w:val="left" w:pos="851"/>
        </w:tabs>
        <w:spacing w:after="0"/>
        <w:jc w:val="both"/>
        <w:rPr>
          <w:i/>
          <w:iCs/>
          <w:color w:val="1F3864" w:themeColor="accent1" w:themeShade="80"/>
        </w:rPr>
      </w:pPr>
    </w:p>
    <w:p w14:paraId="4F7DF70A" w14:textId="216C1BC3" w:rsidR="00052636" w:rsidRPr="00482204" w:rsidRDefault="00052636" w:rsidP="00D14280">
      <w:pPr>
        <w:tabs>
          <w:tab w:val="left" w:pos="426"/>
          <w:tab w:val="left" w:pos="851"/>
        </w:tabs>
        <w:spacing w:after="0"/>
        <w:jc w:val="both"/>
        <w:rPr>
          <w:i/>
          <w:iCs/>
          <w:color w:val="1F3864" w:themeColor="accent1" w:themeShade="80"/>
        </w:rPr>
      </w:pPr>
    </w:p>
    <w:p w14:paraId="58F52942" w14:textId="509DD669" w:rsidR="00052636" w:rsidRPr="00482204" w:rsidRDefault="00052636" w:rsidP="00D14280">
      <w:pPr>
        <w:tabs>
          <w:tab w:val="left" w:pos="426"/>
          <w:tab w:val="left" w:pos="851"/>
        </w:tabs>
        <w:spacing w:after="0"/>
        <w:jc w:val="both"/>
        <w:rPr>
          <w:i/>
          <w:iCs/>
          <w:color w:val="1F3864" w:themeColor="accent1" w:themeShade="80"/>
        </w:rPr>
      </w:pPr>
    </w:p>
    <w:p w14:paraId="5BCF20BB" w14:textId="5B75E9EB" w:rsidR="00052636" w:rsidRPr="00482204" w:rsidRDefault="006C735E"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64896" behindDoc="0" locked="0" layoutInCell="1" allowOverlap="1" wp14:anchorId="6A574F21" wp14:editId="11814323">
                <wp:simplePos x="0" y="0"/>
                <wp:positionH relativeFrom="column">
                  <wp:posOffset>3576906</wp:posOffset>
                </wp:positionH>
                <wp:positionV relativeFrom="paragraph">
                  <wp:posOffset>107975</wp:posOffset>
                </wp:positionV>
                <wp:extent cx="2703222" cy="596348"/>
                <wp:effectExtent l="0" t="0" r="20955" b="13335"/>
                <wp:wrapNone/>
                <wp:docPr id="299180658" name="Rectangle: Rounded Corners 53"/>
                <wp:cNvGraphicFramePr/>
                <a:graphic xmlns:a="http://schemas.openxmlformats.org/drawingml/2006/main">
                  <a:graphicData uri="http://schemas.microsoft.com/office/word/2010/wordprocessingShape">
                    <wps:wsp>
                      <wps:cNvSpPr/>
                      <wps:spPr>
                        <a:xfrm>
                          <a:off x="0" y="0"/>
                          <a:ext cx="2703222" cy="596348"/>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5C541B5" w14:textId="1A614003" w:rsidR="00051D79" w:rsidRDefault="00051D79" w:rsidP="007F3942">
                            <w:pPr>
                              <w:jc w:val="center"/>
                            </w:pPr>
                            <w:r>
                              <w:t>Comitetul de evaluare si selecție emite raportul final de selecție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574F21" id="Rectangle: Rounded Corners 53" o:spid="_x0000_s1050" style="position:absolute;left:0;text-align:left;margin-left:281.65pt;margin-top:8.5pt;width:212.85pt;height:46.95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" fillcolor="#4472c4 [3204]" strokecolor="#09101d [484]" strokeweight="1pt">
                <v:stroke joinstyle="miter"/>
                <v:textbox>
                  <w:txbxContent>
                    <w:p w14:paraId="35C541B5" w14:textId="1A614003" w:rsidR="00051D79" w:rsidRDefault="00051D79" w:rsidP="007F3942">
                      <w:pPr>
                        <w:jc w:val="center"/>
                      </w:pPr>
                      <w:r>
                        <w:t>Comitetul de evaluare si selecție emite raportul final de selecție</w:t>
                      </w:r>
                    </w:p>
                  </w:txbxContent>
                </v:textbox>
              </v:roundrect>
            </w:pict>
          </mc:Fallback>
        </mc:AlternateContent>
      </w:r>
    </w:p>
    <w:p w14:paraId="4C869074" w14:textId="18B809E5" w:rsidR="00052636" w:rsidRPr="00482204" w:rsidRDefault="00052636" w:rsidP="00D14280">
      <w:pPr>
        <w:tabs>
          <w:tab w:val="left" w:pos="426"/>
          <w:tab w:val="left" w:pos="851"/>
        </w:tabs>
        <w:spacing w:after="0"/>
        <w:jc w:val="both"/>
        <w:rPr>
          <w:i/>
          <w:iCs/>
          <w:color w:val="1F3864" w:themeColor="accent1" w:themeShade="80"/>
        </w:rPr>
      </w:pPr>
    </w:p>
    <w:p w14:paraId="1FED033F" w14:textId="4D9AC129" w:rsidR="002C361A" w:rsidRPr="00482204" w:rsidRDefault="002C361A" w:rsidP="00D14280">
      <w:pPr>
        <w:tabs>
          <w:tab w:val="left" w:pos="426"/>
          <w:tab w:val="left" w:pos="851"/>
        </w:tabs>
        <w:spacing w:after="0"/>
        <w:jc w:val="both"/>
        <w:rPr>
          <w:i/>
          <w:iCs/>
          <w:color w:val="1F3864" w:themeColor="accent1" w:themeShade="80"/>
        </w:rPr>
      </w:pPr>
    </w:p>
    <w:p w14:paraId="4A6F81B8" w14:textId="140EE440" w:rsidR="002C361A" w:rsidRPr="00482204" w:rsidRDefault="002C361A" w:rsidP="00D14280">
      <w:pPr>
        <w:tabs>
          <w:tab w:val="left" w:pos="426"/>
          <w:tab w:val="left" w:pos="851"/>
        </w:tabs>
        <w:spacing w:after="0"/>
        <w:jc w:val="both"/>
        <w:rPr>
          <w:i/>
          <w:iCs/>
          <w:color w:val="1F3864" w:themeColor="accent1" w:themeShade="80"/>
        </w:rPr>
      </w:pPr>
    </w:p>
    <w:p w14:paraId="4571BB77" w14:textId="0BD619C0" w:rsidR="002C361A" w:rsidRPr="00482204" w:rsidRDefault="006C735E"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66944" behindDoc="0" locked="0" layoutInCell="1" allowOverlap="1" wp14:anchorId="6BA270FF" wp14:editId="65AB1667">
                <wp:simplePos x="0" y="0"/>
                <wp:positionH relativeFrom="column">
                  <wp:posOffset>828015</wp:posOffset>
                </wp:positionH>
                <wp:positionV relativeFrom="paragraph">
                  <wp:posOffset>77280</wp:posOffset>
                </wp:positionV>
                <wp:extent cx="3562185" cy="691764"/>
                <wp:effectExtent l="0" t="0" r="19685" b="13335"/>
                <wp:wrapNone/>
                <wp:docPr id="1666145473" name="Rectangle: Rounded Corners 55"/>
                <wp:cNvGraphicFramePr/>
                <a:graphic xmlns:a="http://schemas.openxmlformats.org/drawingml/2006/main">
                  <a:graphicData uri="http://schemas.microsoft.com/office/word/2010/wordprocessingShape">
                    <wps:wsp>
                      <wps:cNvSpPr/>
                      <wps:spPr>
                        <a:xfrm>
                          <a:off x="0" y="0"/>
                          <a:ext cx="3562185" cy="691764"/>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A9A4DBB" w14:textId="567EE18E" w:rsidR="00051D79" w:rsidRDefault="00051D79" w:rsidP="007F3942">
                            <w:pPr>
                              <w:jc w:val="center"/>
                            </w:pPr>
                            <w:r>
                              <w:t>Comisia de soluționare contestații eval</w:t>
                            </w:r>
                            <w:r w:rsidR="008954B1">
                              <w:t>uează elementele supuse contest</w:t>
                            </w:r>
                            <w:r>
                              <w:t>ări</w:t>
                            </w:r>
                            <w:r w:rsidR="008954B1">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BA270FF" id="Rectangle: Rounded Corners 55" o:spid="_x0000_s1051" style="position:absolute;left:0;text-align:left;margin-left:65.2pt;margin-top:6.1pt;width:280.5pt;height:54.4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" fillcolor="#4472c4 [3204]" strokecolor="#09101d [484]" strokeweight="1pt">
                <v:stroke joinstyle="miter"/>
                <v:textbox>
                  <w:txbxContent>
                    <w:p w14:paraId="4A9A4DBB" w14:textId="567EE18E" w:rsidR="00051D79" w:rsidRDefault="00051D79" w:rsidP="007F3942">
                      <w:pPr>
                        <w:jc w:val="center"/>
                      </w:pPr>
                      <w:r>
                        <w:t>Comisia de soluționare contestații eval</w:t>
                      </w:r>
                      <w:r w:rsidR="008954B1">
                        <w:t>uează elementele supuse contest</w:t>
                      </w:r>
                      <w:r>
                        <w:t>ări</w:t>
                      </w:r>
                      <w:r w:rsidR="008954B1">
                        <w:t>i</w:t>
                      </w:r>
                    </w:p>
                  </w:txbxContent>
                </v:textbox>
              </v:roundrect>
            </w:pict>
          </mc:Fallback>
        </mc:AlternateContent>
      </w:r>
    </w:p>
    <w:p w14:paraId="7B23A0DD" w14:textId="10F90D53" w:rsidR="00052636" w:rsidRPr="00482204" w:rsidRDefault="008954B1"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67968" behindDoc="0" locked="0" layoutInCell="1" allowOverlap="1" wp14:anchorId="657502D5" wp14:editId="3D80D7FC">
                <wp:simplePos x="0" y="0"/>
                <wp:positionH relativeFrom="column">
                  <wp:posOffset>2556510</wp:posOffset>
                </wp:positionH>
                <wp:positionV relativeFrom="paragraph">
                  <wp:posOffset>142875</wp:posOffset>
                </wp:positionV>
                <wp:extent cx="532130" cy="898525"/>
                <wp:effectExtent l="19050" t="0" r="39370" b="34925"/>
                <wp:wrapNone/>
                <wp:docPr id="338555029" name="Arrow: Down 56"/>
                <wp:cNvGraphicFramePr/>
                <a:graphic xmlns:a="http://schemas.openxmlformats.org/drawingml/2006/main">
                  <a:graphicData uri="http://schemas.microsoft.com/office/word/2010/wordprocessingShape">
                    <wps:wsp>
                      <wps:cNvSpPr/>
                      <wps:spPr>
                        <a:xfrm>
                          <a:off x="0" y="0"/>
                          <a:ext cx="532130" cy="898525"/>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3BBF91" id="Arrow: Down 56" o:spid="_x0000_s1026" type="#_x0000_t67" style="position:absolute;margin-left:201.3pt;margin-top:11.25pt;width:41.9pt;height:70.75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" adj="15204" fillcolor="#4472c4 [3204]" strokecolor="#09101d [484]" strokeweight="1pt"/>
            </w:pict>
          </mc:Fallback>
        </mc:AlternateContent>
      </w:r>
    </w:p>
    <w:p w14:paraId="2170BAC5" w14:textId="584CAF97" w:rsidR="00052636" w:rsidRPr="00482204" w:rsidRDefault="006C735E" w:rsidP="00D14280">
      <w:pPr>
        <w:tabs>
          <w:tab w:val="left" w:pos="426"/>
          <w:tab w:val="left" w:pos="851"/>
        </w:tabs>
        <w:spacing w:after="0"/>
        <w:jc w:val="both"/>
        <w:rPr>
          <w:i/>
          <w:iCs/>
          <w:color w:val="1F3864" w:themeColor="accent1" w:themeShade="80"/>
        </w:rPr>
      </w:pPr>
      <w:r w:rsidRPr="00482204">
        <w:rPr>
          <w:i/>
          <w:iCs/>
          <w:noProof/>
          <w:color w:val="1F3864" w:themeColor="accent1" w:themeShade="80"/>
          <w:lang w:val="en-US"/>
          <w14:ligatures w14:val="standardContextual"/>
        </w:rPr>
        <mc:AlternateContent>
          <mc:Choice Requires="wps">
            <w:drawing>
              <wp:anchor distT="0" distB="0" distL="114300" distR="114300" simplePos="0" relativeHeight="251668992" behindDoc="0" locked="0" layoutInCell="1" allowOverlap="1" wp14:anchorId="117ED952" wp14:editId="429F0BB9">
                <wp:simplePos x="0" y="0"/>
                <wp:positionH relativeFrom="column">
                  <wp:posOffset>613204</wp:posOffset>
                </wp:positionH>
                <wp:positionV relativeFrom="paragraph">
                  <wp:posOffset>9747</wp:posOffset>
                </wp:positionV>
                <wp:extent cx="1940118" cy="850790"/>
                <wp:effectExtent l="0" t="0" r="22225" b="26035"/>
                <wp:wrapNone/>
                <wp:docPr id="199018690" name="Oval 57"/>
                <wp:cNvGraphicFramePr/>
                <a:graphic xmlns:a="http://schemas.openxmlformats.org/drawingml/2006/main">
                  <a:graphicData uri="http://schemas.microsoft.com/office/word/2010/wordprocessingShape">
                    <wps:wsp>
                      <wps:cNvSpPr/>
                      <wps:spPr>
                        <a:xfrm>
                          <a:off x="0" y="0"/>
                          <a:ext cx="1940118" cy="850790"/>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93D1AB9" w14:textId="267B85EA" w:rsidR="00051D79" w:rsidRDefault="00051D79" w:rsidP="007F3942">
                            <w:pPr>
                              <w:jc w:val="center"/>
                            </w:pPr>
                            <w:r>
                              <w:t>Completează grilele de evaluare pentru criteriile contestate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17ED952" id="Oval 57" o:spid="_x0000_s1052" style="position:absolute;left:0;text-align:left;margin-left:48.3pt;margin-top:.75pt;width:152.75pt;height:67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" fillcolor="#4472c4 [3204]" strokecolor="#09101d [484]" strokeweight="1pt">
                <v:stroke joinstyle="miter"/>
                <v:textbox>
                  <w:txbxContent>
                    <w:p w14:paraId="193D1AB9" w14:textId="267B85EA" w:rsidR="00051D79" w:rsidRDefault="00051D79" w:rsidP="007F3942">
                      <w:pPr>
                        <w:jc w:val="center"/>
                      </w:pPr>
                      <w:r>
                        <w:t>Completează grilele de evaluare pentru criteriile contestate</w:t>
                      </w:r>
                    </w:p>
                  </w:txbxContent>
                </v:textbox>
              </v:oval>
            </w:pict>
          </mc:Fallback>
        </mc:AlternateContent>
      </w:r>
    </w:p>
    <w:p w14:paraId="7C6BF7DF" w14:textId="2981363B" w:rsidR="00052636" w:rsidRPr="00482204" w:rsidRDefault="00052636" w:rsidP="00D14280">
      <w:pPr>
        <w:tabs>
          <w:tab w:val="left" w:pos="426"/>
          <w:tab w:val="left" w:pos="851"/>
        </w:tabs>
        <w:spacing w:after="0"/>
        <w:jc w:val="both"/>
        <w:rPr>
          <w:i/>
          <w:iCs/>
          <w:color w:val="1F3864" w:themeColor="accent1" w:themeShade="80"/>
        </w:rPr>
      </w:pPr>
    </w:p>
    <w:p w14:paraId="7F03A4CD" w14:textId="7984B37A" w:rsidR="00052636" w:rsidRPr="00482204" w:rsidRDefault="00052636" w:rsidP="00D14280">
      <w:pPr>
        <w:tabs>
          <w:tab w:val="left" w:pos="426"/>
          <w:tab w:val="left" w:pos="851"/>
        </w:tabs>
        <w:spacing w:after="0"/>
        <w:jc w:val="both"/>
        <w:rPr>
          <w:i/>
          <w:iCs/>
          <w:color w:val="1F3864" w:themeColor="accent1" w:themeShade="80"/>
        </w:rPr>
      </w:pPr>
    </w:p>
    <w:p w14:paraId="4E283CD9" w14:textId="77777777" w:rsidR="00052636" w:rsidRPr="00482204" w:rsidRDefault="00052636" w:rsidP="00D14280">
      <w:pPr>
        <w:tabs>
          <w:tab w:val="left" w:pos="426"/>
          <w:tab w:val="left" w:pos="851"/>
        </w:tabs>
        <w:spacing w:after="0"/>
        <w:jc w:val="both"/>
        <w:rPr>
          <w:i/>
          <w:iCs/>
          <w:color w:val="1F3864" w:themeColor="accent1" w:themeShade="80"/>
        </w:rPr>
      </w:pPr>
    </w:p>
    <w:p w14:paraId="5FDD86E1" w14:textId="7D4217F1" w:rsidR="00052636" w:rsidRPr="00482204" w:rsidRDefault="00052636" w:rsidP="00D14280">
      <w:pPr>
        <w:tabs>
          <w:tab w:val="left" w:pos="426"/>
          <w:tab w:val="left" w:pos="851"/>
        </w:tabs>
        <w:spacing w:after="0"/>
        <w:jc w:val="both"/>
        <w:rPr>
          <w:i/>
          <w:iCs/>
          <w:color w:val="1F3864" w:themeColor="accent1" w:themeShade="80"/>
        </w:rPr>
      </w:pPr>
    </w:p>
    <w:p w14:paraId="48B66F44" w14:textId="100E87E8" w:rsidR="00052636" w:rsidRPr="00482204" w:rsidRDefault="006C735E" w:rsidP="00D14280">
      <w:pPr>
        <w:tabs>
          <w:tab w:val="left" w:pos="426"/>
          <w:tab w:val="left" w:pos="851"/>
        </w:tabs>
        <w:spacing w:after="0"/>
        <w:jc w:val="both"/>
        <w:rPr>
          <w:i/>
          <w:iCs/>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70016" behindDoc="0" locked="0" layoutInCell="1" allowOverlap="1" wp14:anchorId="3B2045CF" wp14:editId="07E8977E">
                <wp:simplePos x="0" y="0"/>
                <wp:positionH relativeFrom="column">
                  <wp:posOffset>940542</wp:posOffset>
                </wp:positionH>
                <wp:positionV relativeFrom="paragraph">
                  <wp:posOffset>8650</wp:posOffset>
                </wp:positionV>
                <wp:extent cx="3430160" cy="572494"/>
                <wp:effectExtent l="0" t="0" r="18415" b="18415"/>
                <wp:wrapNone/>
                <wp:docPr id="2107640945" name="Rectangle: Rounded Corners 58"/>
                <wp:cNvGraphicFramePr/>
                <a:graphic xmlns:a="http://schemas.openxmlformats.org/drawingml/2006/main">
                  <a:graphicData uri="http://schemas.microsoft.com/office/word/2010/wordprocessingShape">
                    <wps:wsp>
                      <wps:cNvSpPr/>
                      <wps:spPr>
                        <a:xfrm>
                          <a:off x="0" y="0"/>
                          <a:ext cx="3430160" cy="572494"/>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D369B2C" w14:textId="29727571" w:rsidR="00051D79" w:rsidRDefault="00051D79" w:rsidP="007F3942">
                            <w:pPr>
                              <w:jc w:val="center"/>
                            </w:pPr>
                            <w:r>
                              <w:t>Comitetul de Soluționare Contestații emite Raportul final de selecție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2045CF" id="Rectangle: Rounded Corners 58" o:spid="_x0000_s1053" style="position:absolute;left:0;text-align:left;margin-left:74.05pt;margin-top:.7pt;width:270.1pt;height:45.1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" fillcolor="#4472c4 [3204]" strokecolor="#09101d [484]" strokeweight="1pt">
                <v:stroke joinstyle="miter"/>
                <v:textbox>
                  <w:txbxContent>
                    <w:p w14:paraId="5D369B2C" w14:textId="29727571" w:rsidR="00051D79" w:rsidRDefault="00051D79" w:rsidP="007F3942">
                      <w:pPr>
                        <w:jc w:val="center"/>
                      </w:pPr>
                      <w:r>
                        <w:t>Comitetul de Soluționare Contestații emite Raportul final de selecție</w:t>
                      </w:r>
                    </w:p>
                  </w:txbxContent>
                </v:textbox>
              </v:roundrect>
            </w:pict>
          </mc:Fallback>
        </mc:AlternateContent>
      </w:r>
    </w:p>
    <w:p w14:paraId="2453853E" w14:textId="77777777" w:rsidR="002C361A" w:rsidRPr="00482204" w:rsidRDefault="002C361A" w:rsidP="00D00544">
      <w:pPr>
        <w:tabs>
          <w:tab w:val="left" w:pos="426"/>
          <w:tab w:val="left" w:pos="851"/>
        </w:tabs>
        <w:spacing w:after="0"/>
        <w:jc w:val="both"/>
        <w:rPr>
          <w:color w:val="1F3864" w:themeColor="accent1" w:themeShade="80"/>
        </w:rPr>
      </w:pPr>
    </w:p>
    <w:p w14:paraId="71BA4641" w14:textId="77777777" w:rsidR="002C361A" w:rsidRPr="00482204" w:rsidRDefault="002C361A" w:rsidP="00D00544">
      <w:pPr>
        <w:tabs>
          <w:tab w:val="left" w:pos="426"/>
          <w:tab w:val="left" w:pos="851"/>
        </w:tabs>
        <w:spacing w:after="0"/>
        <w:jc w:val="both"/>
        <w:rPr>
          <w:color w:val="1F3864" w:themeColor="accent1" w:themeShade="80"/>
        </w:rPr>
      </w:pPr>
    </w:p>
    <w:p w14:paraId="4D2BE329" w14:textId="77777777" w:rsidR="008954B1" w:rsidRPr="00482204" w:rsidRDefault="008954B1" w:rsidP="008954B1">
      <w:pPr>
        <w:pStyle w:val="ListParagraph"/>
        <w:ind w:left="1080"/>
        <w:jc w:val="both"/>
        <w:rPr>
          <w:color w:val="1F3864" w:themeColor="accent1" w:themeShade="80"/>
        </w:rPr>
      </w:pPr>
    </w:p>
    <w:p w14:paraId="3AC62A02" w14:textId="77B80FC7" w:rsidR="00DA779F" w:rsidRPr="00482204" w:rsidRDefault="000D63C4" w:rsidP="00DA779F">
      <w:pPr>
        <w:pStyle w:val="ListParagraph"/>
        <w:numPr>
          <w:ilvl w:val="0"/>
          <w:numId w:val="34"/>
        </w:numPr>
        <w:jc w:val="both"/>
        <w:rPr>
          <w:color w:val="1F3864" w:themeColor="accent1" w:themeShade="80"/>
        </w:rPr>
      </w:pPr>
      <w:r w:rsidRPr="00482204">
        <w:rPr>
          <w:color w:val="1F3864" w:themeColor="accent1" w:themeShade="80"/>
        </w:rPr>
        <w:lastRenderedPageBreak/>
        <w:t>Regulamentul de organizare și funcționare a comitetului de selecție la nivelul grupului de acțiune locală</w:t>
      </w:r>
    </w:p>
    <w:p w14:paraId="00A4F0EA" w14:textId="1BC5830A" w:rsidR="00DA779F" w:rsidRPr="00482204" w:rsidRDefault="00DA779F" w:rsidP="00DA779F">
      <w:pPr>
        <w:ind w:firstLine="720"/>
        <w:jc w:val="both"/>
        <w:rPr>
          <w:color w:val="1F3864" w:themeColor="accent1" w:themeShade="80"/>
        </w:rPr>
      </w:pPr>
      <w:r w:rsidRPr="00482204">
        <w:rPr>
          <w:color w:val="1F3864" w:themeColor="accent1" w:themeShade="80"/>
        </w:rPr>
        <w:t>Grupul de acțiune locală va transmite</w:t>
      </w:r>
      <w:r w:rsidR="00127157" w:rsidRPr="00482204">
        <w:rPr>
          <w:color w:val="1F3864" w:themeColor="accent1" w:themeShade="80"/>
        </w:rPr>
        <w:t xml:space="preserve"> Organismului Intermediar Responsabil,</w:t>
      </w:r>
      <w:r w:rsidRPr="00482204">
        <w:rPr>
          <w:color w:val="1F3864" w:themeColor="accent1" w:themeShade="80"/>
        </w:rPr>
        <w:t xml:space="preserve"> împreună cu </w:t>
      </w:r>
      <w:r w:rsidR="00610EA4" w:rsidRPr="00482204">
        <w:rPr>
          <w:color w:val="1F3864" w:themeColor="accent1" w:themeShade="80"/>
        </w:rPr>
        <w:t xml:space="preserve">Procedura </w:t>
      </w:r>
      <w:r w:rsidRPr="00482204">
        <w:rPr>
          <w:color w:val="1F3864" w:themeColor="accent1" w:themeShade="80"/>
        </w:rPr>
        <w:t>de evaluare și selecție a propunerilor de fișe de proiecte, Regulamentul de organizare și funcționare a Comitetului de selecție/Comitetului de soluționare contestații la nivelul GAL. Acest document trebuie să prezinte toate atribuțiile fiecărei entități/membru participant la procesul de evaluare și selecție, relaționarea funcțională dintre aceștia și fluxul de documente și informații. Totodată trebuie să prevadă obligațiile fiecărei persoane/entități implicate în procesul de evaluare și selecție inclusiv în materie de respectarea prevederilor legate de conflictul de interese.</w:t>
      </w:r>
    </w:p>
    <w:p w14:paraId="6EC6A514" w14:textId="77777777" w:rsidR="002117B1" w:rsidRPr="00482204" w:rsidRDefault="002117B1" w:rsidP="002117B1">
      <w:pPr>
        <w:rPr>
          <w:color w:val="1F3864" w:themeColor="accent1" w:themeShade="80"/>
        </w:rPr>
      </w:pPr>
    </w:p>
    <w:p w14:paraId="596C617C" w14:textId="2F1E8B97" w:rsidR="00941AB2" w:rsidRPr="00482204" w:rsidRDefault="00941AB2" w:rsidP="00941AB2">
      <w:pPr>
        <w:pStyle w:val="Heading2"/>
        <w:rPr>
          <w:color w:val="1F3864" w:themeColor="accent1" w:themeShade="80"/>
          <w:lang w:val="ro-RO"/>
        </w:rPr>
      </w:pPr>
      <w:bookmarkStart w:id="35" w:name="_Toc196483011"/>
      <w:r w:rsidRPr="00482204">
        <w:rPr>
          <w:color w:val="1F3864" w:themeColor="accent1" w:themeShade="80"/>
          <w:lang w:val="ro-RO"/>
        </w:rPr>
        <w:t>4.</w:t>
      </w:r>
      <w:r w:rsidR="00DA6002" w:rsidRPr="00482204">
        <w:rPr>
          <w:color w:val="1F3864" w:themeColor="accent1" w:themeShade="80"/>
          <w:lang w:val="ro-RO"/>
        </w:rPr>
        <w:t>8</w:t>
      </w:r>
      <w:r w:rsidRPr="00482204">
        <w:rPr>
          <w:color w:val="1F3864" w:themeColor="accent1" w:themeShade="80"/>
          <w:lang w:val="ro-RO"/>
        </w:rPr>
        <w:t xml:space="preserve"> </w:t>
      </w:r>
      <w:r w:rsidR="004A28FA" w:rsidRPr="00482204">
        <w:rPr>
          <w:color w:val="1F3864" w:themeColor="accent1" w:themeShade="80"/>
          <w:lang w:val="ro-RO"/>
        </w:rPr>
        <w:t xml:space="preserve">Elaborarea documentației pentru derularea procesului de evaluare și selecție a fișelor de proiecte și lansarea </w:t>
      </w:r>
      <w:r w:rsidR="003D7A17" w:rsidRPr="00482204">
        <w:rPr>
          <w:color w:val="1F3864" w:themeColor="accent1" w:themeShade="80"/>
          <w:lang w:val="ro-RO"/>
        </w:rPr>
        <w:t xml:space="preserve">cererilor </w:t>
      </w:r>
      <w:r w:rsidR="004A28FA" w:rsidRPr="00482204">
        <w:rPr>
          <w:color w:val="1F3864" w:themeColor="accent1" w:themeShade="80"/>
          <w:lang w:val="ro-RO"/>
        </w:rPr>
        <w:t>de propuneri</w:t>
      </w:r>
      <w:bookmarkEnd w:id="35"/>
      <w:r w:rsidR="004A28FA" w:rsidRPr="00482204">
        <w:rPr>
          <w:color w:val="1F3864" w:themeColor="accent1" w:themeShade="80"/>
          <w:lang w:val="ro-RO"/>
        </w:rPr>
        <w:t xml:space="preserve"> </w:t>
      </w:r>
    </w:p>
    <w:p w14:paraId="7133A974" w14:textId="77777777" w:rsidR="0057530B" w:rsidRPr="00482204" w:rsidRDefault="0057530B" w:rsidP="0057530B">
      <w:pPr>
        <w:rPr>
          <w:color w:val="1F3864" w:themeColor="accent1" w:themeShade="80"/>
        </w:rPr>
      </w:pPr>
    </w:p>
    <w:p w14:paraId="00DAB88E" w14:textId="4F8D30C8" w:rsidR="0057530B" w:rsidRPr="00482204" w:rsidRDefault="0057530B" w:rsidP="0057530B">
      <w:pPr>
        <w:rPr>
          <w:i/>
          <w:iCs/>
          <w:color w:val="1F3864" w:themeColor="accent1" w:themeShade="80"/>
        </w:rPr>
      </w:pPr>
      <w:r w:rsidRPr="00482204">
        <w:rPr>
          <w:i/>
          <w:iCs/>
          <w:color w:val="1F3864" w:themeColor="accent1" w:themeShade="80"/>
        </w:rPr>
        <w:t xml:space="preserve">Calendarul </w:t>
      </w:r>
      <w:r w:rsidR="003D7A17" w:rsidRPr="00482204">
        <w:rPr>
          <w:i/>
          <w:iCs/>
          <w:color w:val="1F3864" w:themeColor="accent1" w:themeShade="80"/>
        </w:rPr>
        <w:t xml:space="preserve">cererilor </w:t>
      </w:r>
      <w:r w:rsidRPr="00482204">
        <w:rPr>
          <w:i/>
          <w:iCs/>
          <w:color w:val="1F3864" w:themeColor="accent1" w:themeShade="80"/>
        </w:rPr>
        <w:t>de propuneri</w:t>
      </w:r>
      <w:r w:rsidR="009F36FC" w:rsidRPr="00482204">
        <w:rPr>
          <w:i/>
          <w:iCs/>
          <w:color w:val="1F3864" w:themeColor="accent1" w:themeShade="80"/>
        </w:rPr>
        <w:t xml:space="preserve"> </w:t>
      </w:r>
    </w:p>
    <w:p w14:paraId="4DF3092C" w14:textId="7B8007CC" w:rsidR="00D929E9" w:rsidRPr="00482204" w:rsidRDefault="0057530B" w:rsidP="0057530B">
      <w:pPr>
        <w:jc w:val="both"/>
        <w:rPr>
          <w:color w:val="1F3864" w:themeColor="accent1" w:themeShade="80"/>
        </w:rPr>
      </w:pPr>
      <w:r w:rsidRPr="00482204">
        <w:rPr>
          <w:color w:val="1F3864" w:themeColor="accent1" w:themeShade="80"/>
        </w:rPr>
        <w:t xml:space="preserve"> </w:t>
      </w:r>
      <w:r w:rsidRPr="00482204">
        <w:rPr>
          <w:color w:val="1F3864" w:themeColor="accent1" w:themeShade="80"/>
        </w:rPr>
        <w:tab/>
        <w:t xml:space="preserve">Până cel târziu în data de 15 ianuarie, a fiecărui an calendaristic, Grupul de Acțiune Locală publică pe pagina web proprie Calendarul </w:t>
      </w:r>
      <w:r w:rsidR="003D7A17" w:rsidRPr="00482204">
        <w:rPr>
          <w:color w:val="1F3864" w:themeColor="accent1" w:themeShade="80"/>
        </w:rPr>
        <w:t xml:space="preserve">cererilor </w:t>
      </w:r>
      <w:r w:rsidRPr="00482204">
        <w:rPr>
          <w:color w:val="1F3864" w:themeColor="accent1" w:themeShade="80"/>
        </w:rPr>
        <w:t xml:space="preserve">de propuneri. Prin excepție pentru anul 2024, GAL poate publica calendarul de </w:t>
      </w:r>
      <w:r w:rsidR="003D7A17" w:rsidRPr="00482204">
        <w:rPr>
          <w:color w:val="1F3864" w:themeColor="accent1" w:themeShade="80"/>
        </w:rPr>
        <w:t>cereri de propuneri</w:t>
      </w:r>
      <w:r w:rsidRPr="00482204">
        <w:rPr>
          <w:color w:val="1F3864" w:themeColor="accent1" w:themeShade="80"/>
        </w:rPr>
        <w:t xml:space="preserve"> cu cel puțin </w:t>
      </w:r>
      <w:r w:rsidR="00127157" w:rsidRPr="00482204">
        <w:rPr>
          <w:color w:val="1F3864" w:themeColor="accent1" w:themeShade="80"/>
        </w:rPr>
        <w:t xml:space="preserve">7 </w:t>
      </w:r>
      <w:r w:rsidRPr="00482204">
        <w:rPr>
          <w:color w:val="1F3864" w:themeColor="accent1" w:themeShade="80"/>
        </w:rPr>
        <w:t xml:space="preserve">zile anterior lansării </w:t>
      </w:r>
      <w:r w:rsidR="001B5507" w:rsidRPr="00482204">
        <w:rPr>
          <w:color w:val="1F3864" w:themeColor="accent1" w:themeShade="80"/>
        </w:rPr>
        <w:t>prim</w:t>
      </w:r>
      <w:r w:rsidR="003D7A17" w:rsidRPr="00482204">
        <w:rPr>
          <w:color w:val="1F3864" w:themeColor="accent1" w:themeShade="80"/>
        </w:rPr>
        <w:t>ei</w:t>
      </w:r>
      <w:r w:rsidR="001B5507" w:rsidRPr="00482204">
        <w:rPr>
          <w:color w:val="1F3864" w:themeColor="accent1" w:themeShade="80"/>
        </w:rPr>
        <w:t xml:space="preserve"> Cereri</w:t>
      </w:r>
      <w:r w:rsidRPr="00482204">
        <w:rPr>
          <w:color w:val="1F3864" w:themeColor="accent1" w:themeShade="80"/>
        </w:rPr>
        <w:t xml:space="preserve"> de propuneri (dacă este cazul). Calendarul </w:t>
      </w:r>
      <w:r w:rsidR="003D7A17" w:rsidRPr="00482204">
        <w:rPr>
          <w:color w:val="1F3864" w:themeColor="accent1" w:themeShade="80"/>
        </w:rPr>
        <w:t>cererilor</w:t>
      </w:r>
      <w:r w:rsidRPr="00482204">
        <w:rPr>
          <w:color w:val="1F3864" w:themeColor="accent1" w:themeShade="80"/>
        </w:rPr>
        <w:t xml:space="preserve"> de propuneri se modifică ori de câte ori este necesar dar nu mai târziu de </w:t>
      </w:r>
      <w:r w:rsidR="00127157" w:rsidRPr="00482204">
        <w:rPr>
          <w:color w:val="1F3864" w:themeColor="accent1" w:themeShade="80"/>
        </w:rPr>
        <w:t xml:space="preserve">7 </w:t>
      </w:r>
      <w:r w:rsidRPr="00482204">
        <w:rPr>
          <w:color w:val="1F3864" w:themeColor="accent1" w:themeShade="80"/>
        </w:rPr>
        <w:t xml:space="preserve">zile anterior lansării </w:t>
      </w:r>
      <w:r w:rsidR="001B5507" w:rsidRPr="00482204">
        <w:rPr>
          <w:color w:val="1F3864" w:themeColor="accent1" w:themeShade="80"/>
        </w:rPr>
        <w:t>unei Cereri</w:t>
      </w:r>
      <w:r w:rsidRPr="00482204">
        <w:rPr>
          <w:color w:val="1F3864" w:themeColor="accent1" w:themeShade="80"/>
        </w:rPr>
        <w:t xml:space="preserve"> de propuneri.</w:t>
      </w:r>
    </w:p>
    <w:p w14:paraId="4DBC21B2" w14:textId="79B80A5A" w:rsidR="007B62DF" w:rsidRPr="00482204" w:rsidRDefault="0057530B" w:rsidP="0057530B">
      <w:pPr>
        <w:jc w:val="both"/>
        <w:rPr>
          <w:color w:val="1F3864" w:themeColor="accent1" w:themeShade="80"/>
        </w:rPr>
      </w:pPr>
      <w:r w:rsidRPr="00482204">
        <w:rPr>
          <w:color w:val="1F3864" w:themeColor="accent1" w:themeShade="80"/>
        </w:rPr>
        <w:tab/>
        <w:t xml:space="preserve">Calendarul </w:t>
      </w:r>
      <w:r w:rsidR="003D7A17" w:rsidRPr="00482204">
        <w:rPr>
          <w:color w:val="1F3864" w:themeColor="accent1" w:themeShade="80"/>
        </w:rPr>
        <w:t xml:space="preserve">cererilor </w:t>
      </w:r>
      <w:r w:rsidRPr="00482204">
        <w:rPr>
          <w:color w:val="1F3864" w:themeColor="accent1" w:themeShade="80"/>
        </w:rPr>
        <w:t>de propun</w:t>
      </w:r>
      <w:r w:rsidR="007B62DF" w:rsidRPr="00482204">
        <w:rPr>
          <w:color w:val="1F3864" w:themeColor="accent1" w:themeShade="80"/>
        </w:rPr>
        <w:t>eri va avea următorul model:</w:t>
      </w:r>
    </w:p>
    <w:tbl>
      <w:tblPr>
        <w:tblW w:w="8518" w:type="dxa"/>
        <w:jc w:val="center"/>
        <w:tblLook w:val="04A0" w:firstRow="1" w:lastRow="0" w:firstColumn="1" w:lastColumn="0" w:noHBand="0" w:noVBand="1"/>
      </w:tblPr>
      <w:tblGrid>
        <w:gridCol w:w="991"/>
        <w:gridCol w:w="1036"/>
        <w:gridCol w:w="1106"/>
        <w:gridCol w:w="872"/>
        <w:gridCol w:w="877"/>
        <w:gridCol w:w="1103"/>
        <w:gridCol w:w="1469"/>
        <w:gridCol w:w="1064"/>
      </w:tblGrid>
      <w:tr w:rsidR="00482204" w:rsidRPr="00482204" w14:paraId="18414645" w14:textId="77777777" w:rsidTr="004550EC">
        <w:trPr>
          <w:trHeight w:val="209"/>
          <w:jc w:val="center"/>
        </w:trPr>
        <w:tc>
          <w:tcPr>
            <w:tcW w:w="991" w:type="dxa"/>
            <w:vMerge w:val="restart"/>
            <w:tcBorders>
              <w:top w:val="single" w:sz="8" w:space="0" w:color="auto"/>
              <w:left w:val="single" w:sz="4" w:space="0" w:color="auto"/>
              <w:bottom w:val="single" w:sz="4" w:space="0" w:color="000000"/>
              <w:right w:val="single" w:sz="4" w:space="0" w:color="auto"/>
            </w:tcBorders>
            <w:shd w:val="clear" w:color="000000" w:fill="D8E4BC"/>
            <w:vAlign w:val="center"/>
            <w:hideMark/>
          </w:tcPr>
          <w:p w14:paraId="5664EFC4"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Denumire GAL</w:t>
            </w:r>
          </w:p>
        </w:tc>
        <w:tc>
          <w:tcPr>
            <w:tcW w:w="1036" w:type="dxa"/>
            <w:vMerge w:val="restart"/>
            <w:tcBorders>
              <w:top w:val="single" w:sz="8" w:space="0" w:color="auto"/>
              <w:left w:val="single" w:sz="4" w:space="0" w:color="auto"/>
              <w:bottom w:val="single" w:sz="4" w:space="0" w:color="000000"/>
              <w:right w:val="single" w:sz="4" w:space="0" w:color="auto"/>
            </w:tcBorders>
            <w:shd w:val="clear" w:color="000000" w:fill="D8E4BC"/>
            <w:vAlign w:val="center"/>
            <w:hideMark/>
          </w:tcPr>
          <w:p w14:paraId="794F21D8" w14:textId="77777777" w:rsidR="004550EC" w:rsidRPr="00482204" w:rsidRDefault="004550EC" w:rsidP="006E63C7">
            <w:pPr>
              <w:spacing w:after="0" w:line="240" w:lineRule="auto"/>
              <w:jc w:val="center"/>
              <w:rPr>
                <w:bCs/>
                <w:color w:val="1F3864" w:themeColor="accent1" w:themeShade="80"/>
                <w:sz w:val="18"/>
                <w:szCs w:val="18"/>
                <w:lang w:eastAsia="ro-RO"/>
              </w:rPr>
            </w:pPr>
            <w:proofErr w:type="spellStart"/>
            <w:r w:rsidRPr="00482204">
              <w:rPr>
                <w:bCs/>
                <w:color w:val="1F3864" w:themeColor="accent1" w:themeShade="80"/>
                <w:sz w:val="18"/>
                <w:szCs w:val="18"/>
                <w:lang w:eastAsia="ro-RO"/>
              </w:rPr>
              <w:t>Orasul</w:t>
            </w:r>
            <w:proofErr w:type="spellEnd"/>
            <w:r w:rsidRPr="00482204">
              <w:rPr>
                <w:bCs/>
                <w:color w:val="1F3864" w:themeColor="accent1" w:themeShade="80"/>
                <w:sz w:val="18"/>
                <w:szCs w:val="18"/>
                <w:lang w:eastAsia="ro-RO"/>
              </w:rPr>
              <w:t>/ Municipiul</w:t>
            </w:r>
          </w:p>
        </w:tc>
        <w:tc>
          <w:tcPr>
            <w:tcW w:w="1106" w:type="dxa"/>
            <w:tcBorders>
              <w:top w:val="single" w:sz="8" w:space="0" w:color="auto"/>
              <w:left w:val="single" w:sz="4" w:space="0" w:color="auto"/>
              <w:bottom w:val="nil"/>
              <w:right w:val="nil"/>
            </w:tcBorders>
            <w:shd w:val="clear" w:color="000000" w:fill="D8E4BC"/>
            <w:vAlign w:val="center"/>
            <w:hideMark/>
          </w:tcPr>
          <w:p w14:paraId="6BD24E08"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 </w:t>
            </w:r>
          </w:p>
        </w:tc>
        <w:tc>
          <w:tcPr>
            <w:tcW w:w="872" w:type="dxa"/>
            <w:tcBorders>
              <w:top w:val="single" w:sz="8" w:space="0" w:color="auto"/>
              <w:left w:val="single" w:sz="4" w:space="0" w:color="auto"/>
              <w:bottom w:val="single" w:sz="4" w:space="0" w:color="auto"/>
              <w:right w:val="single" w:sz="4" w:space="0" w:color="auto"/>
            </w:tcBorders>
            <w:shd w:val="clear" w:color="000000" w:fill="D8E4BC"/>
            <w:vAlign w:val="center"/>
            <w:hideMark/>
          </w:tcPr>
          <w:p w14:paraId="7E087EC4"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Ianuarie</w:t>
            </w:r>
          </w:p>
        </w:tc>
        <w:tc>
          <w:tcPr>
            <w:tcW w:w="877" w:type="dxa"/>
            <w:tcBorders>
              <w:top w:val="single" w:sz="8" w:space="0" w:color="auto"/>
              <w:left w:val="nil"/>
              <w:bottom w:val="single" w:sz="4" w:space="0" w:color="auto"/>
              <w:right w:val="single" w:sz="4" w:space="0" w:color="auto"/>
            </w:tcBorders>
            <w:shd w:val="clear" w:color="000000" w:fill="D8E4BC"/>
            <w:noWrap/>
            <w:vAlign w:val="center"/>
            <w:hideMark/>
          </w:tcPr>
          <w:p w14:paraId="26F41AC4"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w:t>
            </w:r>
          </w:p>
        </w:tc>
        <w:tc>
          <w:tcPr>
            <w:tcW w:w="1103" w:type="dxa"/>
            <w:tcBorders>
              <w:top w:val="single" w:sz="8" w:space="0" w:color="auto"/>
              <w:left w:val="nil"/>
              <w:bottom w:val="single" w:sz="4" w:space="0" w:color="auto"/>
              <w:right w:val="single" w:sz="4" w:space="0" w:color="auto"/>
            </w:tcBorders>
            <w:shd w:val="clear" w:color="000000" w:fill="D8E4BC"/>
            <w:noWrap/>
            <w:vAlign w:val="center"/>
            <w:hideMark/>
          </w:tcPr>
          <w:p w14:paraId="7DB3AAE4"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Decembrie</w:t>
            </w:r>
          </w:p>
        </w:tc>
        <w:tc>
          <w:tcPr>
            <w:tcW w:w="1469" w:type="dxa"/>
            <w:vMerge w:val="restart"/>
            <w:tcBorders>
              <w:top w:val="single" w:sz="8" w:space="0" w:color="auto"/>
              <w:left w:val="single" w:sz="4" w:space="0" w:color="auto"/>
              <w:bottom w:val="single" w:sz="4" w:space="0" w:color="000000"/>
              <w:right w:val="single" w:sz="4" w:space="0" w:color="auto"/>
            </w:tcBorders>
            <w:shd w:val="clear" w:color="000000" w:fill="D8E4BC"/>
            <w:vAlign w:val="bottom"/>
            <w:hideMark/>
          </w:tcPr>
          <w:p w14:paraId="70AFD6ED"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 xml:space="preserve"> Total Sumă Lansată  pe intervenții FSE+(2025...n)</w:t>
            </w:r>
          </w:p>
        </w:tc>
        <w:tc>
          <w:tcPr>
            <w:tcW w:w="1064" w:type="dxa"/>
            <w:tcBorders>
              <w:top w:val="single" w:sz="8" w:space="0" w:color="auto"/>
              <w:left w:val="nil"/>
              <w:bottom w:val="nil"/>
              <w:right w:val="single" w:sz="8" w:space="0" w:color="auto"/>
            </w:tcBorders>
            <w:shd w:val="clear" w:color="000000" w:fill="D8E4BC"/>
            <w:hideMark/>
          </w:tcPr>
          <w:p w14:paraId="24D523BB"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 </w:t>
            </w:r>
          </w:p>
        </w:tc>
      </w:tr>
      <w:tr w:rsidR="00482204" w:rsidRPr="00482204" w14:paraId="6D75E2EF" w14:textId="77777777" w:rsidTr="004550EC">
        <w:trPr>
          <w:trHeight w:val="854"/>
          <w:jc w:val="center"/>
        </w:trPr>
        <w:tc>
          <w:tcPr>
            <w:tcW w:w="991" w:type="dxa"/>
            <w:vMerge/>
            <w:tcBorders>
              <w:top w:val="single" w:sz="8" w:space="0" w:color="auto"/>
              <w:left w:val="single" w:sz="4" w:space="0" w:color="auto"/>
              <w:bottom w:val="single" w:sz="4" w:space="0" w:color="000000"/>
              <w:right w:val="single" w:sz="4" w:space="0" w:color="auto"/>
            </w:tcBorders>
            <w:vAlign w:val="center"/>
            <w:hideMark/>
          </w:tcPr>
          <w:p w14:paraId="1B317C4B" w14:textId="77777777" w:rsidR="004550EC" w:rsidRPr="00482204" w:rsidRDefault="004550EC" w:rsidP="006E63C7">
            <w:pPr>
              <w:spacing w:after="0" w:line="240" w:lineRule="auto"/>
              <w:rPr>
                <w:bCs/>
                <w:color w:val="1F3864" w:themeColor="accent1" w:themeShade="80"/>
                <w:sz w:val="18"/>
                <w:szCs w:val="18"/>
                <w:lang w:eastAsia="ro-RO"/>
              </w:rPr>
            </w:pPr>
          </w:p>
        </w:tc>
        <w:tc>
          <w:tcPr>
            <w:tcW w:w="1036" w:type="dxa"/>
            <w:vMerge/>
            <w:tcBorders>
              <w:top w:val="single" w:sz="8" w:space="0" w:color="auto"/>
              <w:left w:val="single" w:sz="4" w:space="0" w:color="auto"/>
              <w:bottom w:val="single" w:sz="4" w:space="0" w:color="000000"/>
              <w:right w:val="single" w:sz="4" w:space="0" w:color="auto"/>
            </w:tcBorders>
            <w:vAlign w:val="center"/>
            <w:hideMark/>
          </w:tcPr>
          <w:p w14:paraId="5479F7B3" w14:textId="77777777" w:rsidR="004550EC" w:rsidRPr="00482204" w:rsidRDefault="004550EC" w:rsidP="006E63C7">
            <w:pPr>
              <w:spacing w:after="0" w:line="240" w:lineRule="auto"/>
              <w:rPr>
                <w:bCs/>
                <w:color w:val="1F3864" w:themeColor="accent1" w:themeShade="80"/>
                <w:sz w:val="18"/>
                <w:szCs w:val="18"/>
                <w:lang w:eastAsia="ro-RO"/>
              </w:rPr>
            </w:pPr>
          </w:p>
        </w:tc>
        <w:tc>
          <w:tcPr>
            <w:tcW w:w="1106" w:type="dxa"/>
            <w:tcBorders>
              <w:top w:val="nil"/>
              <w:left w:val="nil"/>
              <w:bottom w:val="single" w:sz="4" w:space="0" w:color="auto"/>
              <w:right w:val="single" w:sz="4" w:space="0" w:color="auto"/>
            </w:tcBorders>
            <w:shd w:val="clear" w:color="000000" w:fill="D8E4BC"/>
            <w:vAlign w:val="center"/>
            <w:hideMark/>
          </w:tcPr>
          <w:p w14:paraId="66207F8B"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Intervenția</w:t>
            </w:r>
          </w:p>
        </w:tc>
        <w:tc>
          <w:tcPr>
            <w:tcW w:w="872" w:type="dxa"/>
            <w:tcBorders>
              <w:top w:val="nil"/>
              <w:left w:val="nil"/>
              <w:bottom w:val="single" w:sz="4" w:space="0" w:color="auto"/>
              <w:right w:val="single" w:sz="4" w:space="0" w:color="auto"/>
            </w:tcBorders>
            <w:shd w:val="clear" w:color="000000" w:fill="D8E4BC"/>
            <w:vAlign w:val="bottom"/>
            <w:hideMark/>
          </w:tcPr>
          <w:p w14:paraId="07C9D875"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Suma Lansată (anul curent)</w:t>
            </w:r>
          </w:p>
        </w:tc>
        <w:tc>
          <w:tcPr>
            <w:tcW w:w="877" w:type="dxa"/>
            <w:tcBorders>
              <w:top w:val="nil"/>
              <w:left w:val="nil"/>
              <w:bottom w:val="single" w:sz="4" w:space="0" w:color="auto"/>
              <w:right w:val="single" w:sz="4" w:space="0" w:color="auto"/>
            </w:tcBorders>
            <w:shd w:val="clear" w:color="000000" w:fill="D8E4BC"/>
            <w:vAlign w:val="bottom"/>
            <w:hideMark/>
          </w:tcPr>
          <w:p w14:paraId="6581B5A0"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Suma Lansată (anul curent)</w:t>
            </w:r>
          </w:p>
        </w:tc>
        <w:tc>
          <w:tcPr>
            <w:tcW w:w="1103" w:type="dxa"/>
            <w:tcBorders>
              <w:top w:val="nil"/>
              <w:left w:val="nil"/>
              <w:bottom w:val="single" w:sz="4" w:space="0" w:color="auto"/>
              <w:right w:val="single" w:sz="4" w:space="0" w:color="auto"/>
            </w:tcBorders>
            <w:shd w:val="clear" w:color="000000" w:fill="D8E4BC"/>
            <w:vAlign w:val="bottom"/>
            <w:hideMark/>
          </w:tcPr>
          <w:p w14:paraId="3C21B303"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Suma Lansată (anul curent)</w:t>
            </w:r>
          </w:p>
        </w:tc>
        <w:tc>
          <w:tcPr>
            <w:tcW w:w="1469" w:type="dxa"/>
            <w:vMerge/>
            <w:tcBorders>
              <w:top w:val="single" w:sz="8" w:space="0" w:color="auto"/>
              <w:left w:val="single" w:sz="4" w:space="0" w:color="auto"/>
              <w:bottom w:val="single" w:sz="4" w:space="0" w:color="000000"/>
              <w:right w:val="single" w:sz="4" w:space="0" w:color="auto"/>
            </w:tcBorders>
            <w:vAlign w:val="center"/>
            <w:hideMark/>
          </w:tcPr>
          <w:p w14:paraId="73DD458A" w14:textId="77777777" w:rsidR="004550EC" w:rsidRPr="00482204" w:rsidRDefault="004550EC" w:rsidP="006E63C7">
            <w:pPr>
              <w:spacing w:after="0" w:line="240" w:lineRule="auto"/>
              <w:rPr>
                <w:bCs/>
                <w:color w:val="1F3864" w:themeColor="accent1" w:themeShade="80"/>
                <w:sz w:val="18"/>
                <w:szCs w:val="18"/>
                <w:lang w:eastAsia="ro-RO"/>
              </w:rPr>
            </w:pPr>
          </w:p>
        </w:tc>
        <w:tc>
          <w:tcPr>
            <w:tcW w:w="1064" w:type="dxa"/>
            <w:tcBorders>
              <w:top w:val="nil"/>
              <w:left w:val="nil"/>
              <w:bottom w:val="single" w:sz="4" w:space="0" w:color="auto"/>
              <w:right w:val="single" w:sz="8" w:space="0" w:color="auto"/>
            </w:tcBorders>
            <w:shd w:val="clear" w:color="000000" w:fill="D8E4BC"/>
            <w:vAlign w:val="bottom"/>
            <w:hideMark/>
          </w:tcPr>
          <w:p w14:paraId="0AC1BBF8" w14:textId="77777777" w:rsidR="004550EC" w:rsidRPr="00482204" w:rsidRDefault="004550EC" w:rsidP="006E63C7">
            <w:pPr>
              <w:spacing w:after="0" w:line="240" w:lineRule="auto"/>
              <w:jc w:val="center"/>
              <w:rPr>
                <w:bCs/>
                <w:color w:val="1F3864" w:themeColor="accent1" w:themeShade="80"/>
                <w:sz w:val="18"/>
                <w:szCs w:val="18"/>
                <w:lang w:eastAsia="ro-RO"/>
              </w:rPr>
            </w:pPr>
            <w:r w:rsidRPr="00482204">
              <w:rPr>
                <w:bCs/>
                <w:color w:val="1F3864" w:themeColor="accent1" w:themeShade="80"/>
                <w:sz w:val="18"/>
                <w:szCs w:val="18"/>
                <w:lang w:eastAsia="ro-RO"/>
              </w:rPr>
              <w:t>Procent din Alocarea Financiară a SDL pentru intervenții FSE+</w:t>
            </w:r>
          </w:p>
        </w:tc>
      </w:tr>
    </w:tbl>
    <w:p w14:paraId="63384D6E" w14:textId="77777777" w:rsidR="007B62DF" w:rsidRPr="00482204" w:rsidRDefault="007B62DF" w:rsidP="0057530B">
      <w:pPr>
        <w:jc w:val="both"/>
        <w:rPr>
          <w:color w:val="1F3864" w:themeColor="accent1" w:themeShade="80"/>
        </w:rPr>
      </w:pPr>
    </w:p>
    <w:p w14:paraId="3B4E1C38" w14:textId="10C0BE85" w:rsidR="007B62DF" w:rsidRPr="00482204" w:rsidRDefault="007B62DF" w:rsidP="0082170D">
      <w:pPr>
        <w:ind w:firstLine="720"/>
        <w:jc w:val="both"/>
        <w:rPr>
          <w:color w:val="1F3864" w:themeColor="accent1" w:themeShade="80"/>
        </w:rPr>
      </w:pPr>
      <w:r w:rsidRPr="00482204">
        <w:rPr>
          <w:color w:val="1F3864" w:themeColor="accent1" w:themeShade="80"/>
        </w:rPr>
        <w:t xml:space="preserve">Calendarul </w:t>
      </w:r>
      <w:r w:rsidR="003D7A17" w:rsidRPr="00482204">
        <w:rPr>
          <w:color w:val="1F3864" w:themeColor="accent1" w:themeShade="80"/>
        </w:rPr>
        <w:t xml:space="preserve">cererilor </w:t>
      </w:r>
      <w:r w:rsidRPr="00482204">
        <w:rPr>
          <w:color w:val="1F3864" w:themeColor="accent1" w:themeShade="80"/>
        </w:rPr>
        <w:t>de propuneri se aprobă la nivelul GAL de către Adunarea Generală/Comitetul Director sau Reprezentant legal, în funcție de statutul prop</w:t>
      </w:r>
      <w:r w:rsidR="00A617FA" w:rsidRPr="00482204">
        <w:rPr>
          <w:color w:val="1F3864" w:themeColor="accent1" w:themeShade="80"/>
        </w:rPr>
        <w:t>r</w:t>
      </w:r>
      <w:r w:rsidRPr="00482204">
        <w:rPr>
          <w:color w:val="1F3864" w:themeColor="accent1" w:themeShade="80"/>
        </w:rPr>
        <w:t xml:space="preserve">iu. În mod similar toate modificările Calendarului de </w:t>
      </w:r>
      <w:r w:rsidR="003D7A17" w:rsidRPr="00482204">
        <w:rPr>
          <w:color w:val="1F3864" w:themeColor="accent1" w:themeShade="80"/>
        </w:rPr>
        <w:t>cereri</w:t>
      </w:r>
      <w:r w:rsidRPr="00482204">
        <w:rPr>
          <w:color w:val="1F3864" w:themeColor="accent1" w:themeShade="80"/>
        </w:rPr>
        <w:t xml:space="preserve"> de propuneri se aprobă la nivelul structurii responsabile din cadrul GAL. Calendarul de </w:t>
      </w:r>
      <w:r w:rsidR="0079345F" w:rsidRPr="00482204">
        <w:rPr>
          <w:color w:val="1F3864" w:themeColor="accent1" w:themeShade="80"/>
        </w:rPr>
        <w:t>cereri de propuneri</w:t>
      </w:r>
      <w:r w:rsidRPr="00482204">
        <w:rPr>
          <w:color w:val="1F3864" w:themeColor="accent1" w:themeShade="80"/>
        </w:rPr>
        <w:t xml:space="preserve"> nu se supune avizării de către OIR responsabil.</w:t>
      </w:r>
    </w:p>
    <w:p w14:paraId="574D579F" w14:textId="21301064" w:rsidR="00766939" w:rsidRPr="00482204" w:rsidRDefault="00AF7F4C" w:rsidP="007B62DF">
      <w:pPr>
        <w:jc w:val="both"/>
        <w:rPr>
          <w:i/>
          <w:iCs/>
          <w:color w:val="1F3864" w:themeColor="accent1" w:themeShade="80"/>
        </w:rPr>
      </w:pPr>
      <w:r w:rsidRPr="00482204">
        <w:rPr>
          <w:i/>
          <w:iCs/>
          <w:color w:val="1F3864" w:themeColor="accent1" w:themeShade="80"/>
        </w:rPr>
        <w:t>Cererea</w:t>
      </w:r>
      <w:r w:rsidR="007B62DF" w:rsidRPr="00482204">
        <w:rPr>
          <w:i/>
          <w:iCs/>
          <w:color w:val="1F3864" w:themeColor="accent1" w:themeShade="80"/>
        </w:rPr>
        <w:t xml:space="preserve"> de propuneri și Ghidul Solicitantului elaborat de GAL</w:t>
      </w:r>
    </w:p>
    <w:p w14:paraId="7929F5D1" w14:textId="3D9A37B2" w:rsidR="00766939" w:rsidRPr="00482204" w:rsidRDefault="00AF7F4C" w:rsidP="004010E8">
      <w:pPr>
        <w:ind w:firstLine="720"/>
        <w:jc w:val="both"/>
        <w:rPr>
          <w:color w:val="1F3864" w:themeColor="accent1" w:themeShade="80"/>
        </w:rPr>
      </w:pPr>
      <w:r w:rsidRPr="00482204">
        <w:rPr>
          <w:color w:val="1F3864" w:themeColor="accent1" w:themeShade="80"/>
        </w:rPr>
        <w:t xml:space="preserve">Cererea </w:t>
      </w:r>
      <w:r w:rsidR="00766939" w:rsidRPr="00482204">
        <w:rPr>
          <w:color w:val="1F3864" w:themeColor="accent1" w:themeShade="80"/>
        </w:rPr>
        <w:t>de pro</w:t>
      </w:r>
      <w:r w:rsidR="004010E8" w:rsidRPr="00482204">
        <w:rPr>
          <w:color w:val="1F3864" w:themeColor="accent1" w:themeShade="80"/>
        </w:rPr>
        <w:t>puneri</w:t>
      </w:r>
      <w:r w:rsidR="004010E8" w:rsidRPr="00482204">
        <w:rPr>
          <w:i/>
          <w:iCs/>
          <w:color w:val="1F3864" w:themeColor="accent1" w:themeShade="80"/>
        </w:rPr>
        <w:t xml:space="preserve"> </w:t>
      </w:r>
      <w:r w:rsidR="004010E8" w:rsidRPr="00482204">
        <w:rPr>
          <w:color w:val="1F3864" w:themeColor="accent1" w:themeShade="80"/>
        </w:rPr>
        <w:t>reprezintă documentul elaborat și aprobat la nivelul Adunării Generale a GAL/Comitetul Director al GAL, în funcție de documentele statutare, și conține cel puțin următoarele elemente:</w:t>
      </w:r>
    </w:p>
    <w:p w14:paraId="70BD1C9A" w14:textId="4D599EF3" w:rsidR="004010E8" w:rsidRPr="00482204" w:rsidRDefault="004010E8" w:rsidP="004010E8">
      <w:pPr>
        <w:pStyle w:val="ListParagraph"/>
        <w:numPr>
          <w:ilvl w:val="0"/>
          <w:numId w:val="46"/>
        </w:numPr>
        <w:jc w:val="both"/>
        <w:rPr>
          <w:color w:val="1F3864" w:themeColor="accent1" w:themeShade="80"/>
        </w:rPr>
      </w:pPr>
      <w:r w:rsidRPr="00482204">
        <w:rPr>
          <w:color w:val="1F3864" w:themeColor="accent1" w:themeShade="80"/>
        </w:rPr>
        <w:t xml:space="preserve">Data lansării </w:t>
      </w:r>
      <w:r w:rsidR="00A517A8" w:rsidRPr="00482204">
        <w:rPr>
          <w:color w:val="1F3864" w:themeColor="accent1" w:themeShade="80"/>
        </w:rPr>
        <w:t xml:space="preserve">cererii </w:t>
      </w:r>
      <w:r w:rsidRPr="00482204">
        <w:rPr>
          <w:color w:val="1F3864" w:themeColor="accent1" w:themeShade="80"/>
        </w:rPr>
        <w:t>de propuneri;</w:t>
      </w:r>
    </w:p>
    <w:p w14:paraId="6D8DDB94" w14:textId="068D2ED2" w:rsidR="004010E8" w:rsidRPr="00482204" w:rsidRDefault="004010E8" w:rsidP="004010E8">
      <w:pPr>
        <w:pStyle w:val="ListParagraph"/>
        <w:numPr>
          <w:ilvl w:val="0"/>
          <w:numId w:val="46"/>
        </w:numPr>
        <w:jc w:val="both"/>
        <w:rPr>
          <w:color w:val="1F3864" w:themeColor="accent1" w:themeShade="80"/>
        </w:rPr>
      </w:pPr>
      <w:r w:rsidRPr="00482204">
        <w:rPr>
          <w:color w:val="1F3864" w:themeColor="accent1" w:themeShade="80"/>
        </w:rPr>
        <w:t>Data limită de depunere a fișelor de proiecte;</w:t>
      </w:r>
    </w:p>
    <w:p w14:paraId="37A3CDB1" w14:textId="6B2E8729" w:rsidR="004010E8" w:rsidRPr="00482204" w:rsidRDefault="004010E8" w:rsidP="004010E8">
      <w:pPr>
        <w:pStyle w:val="ListParagraph"/>
        <w:numPr>
          <w:ilvl w:val="0"/>
          <w:numId w:val="46"/>
        </w:numPr>
        <w:jc w:val="both"/>
        <w:rPr>
          <w:color w:val="1F3864" w:themeColor="accent1" w:themeShade="80"/>
        </w:rPr>
      </w:pPr>
      <w:r w:rsidRPr="00482204">
        <w:rPr>
          <w:color w:val="1F3864" w:themeColor="accent1" w:themeShade="80"/>
        </w:rPr>
        <w:lastRenderedPageBreak/>
        <w:t>Modalitatea de transmitere a fișelor de proiecte și a documentației anexate inclusiv adresa de e-mail sau adresa platformei on-line de depunere;</w:t>
      </w:r>
    </w:p>
    <w:p w14:paraId="4B6A0B07" w14:textId="75378118" w:rsidR="004010E8" w:rsidRPr="00482204" w:rsidRDefault="004010E8" w:rsidP="004010E8">
      <w:pPr>
        <w:pStyle w:val="ListParagraph"/>
        <w:numPr>
          <w:ilvl w:val="0"/>
          <w:numId w:val="46"/>
        </w:numPr>
        <w:jc w:val="both"/>
        <w:rPr>
          <w:color w:val="1F3864" w:themeColor="accent1" w:themeShade="80"/>
        </w:rPr>
      </w:pPr>
      <w:r w:rsidRPr="00482204">
        <w:rPr>
          <w:color w:val="1F3864" w:themeColor="accent1" w:themeShade="80"/>
        </w:rPr>
        <w:t>Datele de contact ale GAL unde potențialii solicitanți pot obține informații detaliate;</w:t>
      </w:r>
    </w:p>
    <w:p w14:paraId="2614CD74" w14:textId="0233B7AF" w:rsidR="004010E8" w:rsidRPr="00482204" w:rsidRDefault="004010E8" w:rsidP="004010E8">
      <w:pPr>
        <w:pStyle w:val="ListParagraph"/>
        <w:numPr>
          <w:ilvl w:val="0"/>
          <w:numId w:val="46"/>
        </w:numPr>
        <w:jc w:val="both"/>
        <w:rPr>
          <w:color w:val="1F3864" w:themeColor="accent1" w:themeShade="80"/>
        </w:rPr>
      </w:pPr>
      <w:r w:rsidRPr="00482204">
        <w:rPr>
          <w:color w:val="1F3864" w:themeColor="accent1" w:themeShade="80"/>
        </w:rPr>
        <w:t xml:space="preserve">Valoarea </w:t>
      </w:r>
      <w:r w:rsidR="00A517A8" w:rsidRPr="00482204">
        <w:rPr>
          <w:color w:val="1F3864" w:themeColor="accent1" w:themeShade="80"/>
        </w:rPr>
        <w:t xml:space="preserve">cererii </w:t>
      </w:r>
      <w:r w:rsidRPr="00482204">
        <w:rPr>
          <w:color w:val="1F3864" w:themeColor="accent1" w:themeShade="80"/>
        </w:rPr>
        <w:t>de propuneri;</w:t>
      </w:r>
    </w:p>
    <w:p w14:paraId="67566B90" w14:textId="585F989F" w:rsidR="004010E8" w:rsidRPr="00482204" w:rsidRDefault="004010E8" w:rsidP="004010E8">
      <w:pPr>
        <w:pStyle w:val="ListParagraph"/>
        <w:numPr>
          <w:ilvl w:val="0"/>
          <w:numId w:val="46"/>
        </w:numPr>
        <w:jc w:val="both"/>
        <w:rPr>
          <w:color w:val="1F3864" w:themeColor="accent1" w:themeShade="80"/>
        </w:rPr>
      </w:pPr>
      <w:r w:rsidRPr="00482204">
        <w:rPr>
          <w:color w:val="1F3864" w:themeColor="accent1" w:themeShade="80"/>
        </w:rPr>
        <w:t>Ghidul Solicitantului elaborat de GAL anexat.</w:t>
      </w:r>
    </w:p>
    <w:p w14:paraId="64B93339" w14:textId="6F3D9F8F" w:rsidR="004010E8" w:rsidRPr="00482204" w:rsidRDefault="004010E8" w:rsidP="004010E8">
      <w:pPr>
        <w:jc w:val="both"/>
        <w:rPr>
          <w:color w:val="1F3864" w:themeColor="accent1" w:themeShade="80"/>
        </w:rPr>
      </w:pPr>
      <w:r w:rsidRPr="00482204">
        <w:rPr>
          <w:color w:val="1F3864" w:themeColor="accent1" w:themeShade="80"/>
        </w:rPr>
        <w:t>Ghidul Solicitantului elaborat de GAL va cuprinde în mod obligatoriu:</w:t>
      </w:r>
    </w:p>
    <w:p w14:paraId="41627BB2" w14:textId="77777777" w:rsidR="004010E8" w:rsidRPr="00482204" w:rsidRDefault="004010E8" w:rsidP="004010E8">
      <w:pPr>
        <w:pStyle w:val="ListParagraph"/>
        <w:numPr>
          <w:ilvl w:val="0"/>
          <w:numId w:val="48"/>
        </w:numPr>
        <w:spacing w:before="60" w:after="0"/>
        <w:jc w:val="both"/>
        <w:rPr>
          <w:color w:val="1F3864" w:themeColor="accent1" w:themeShade="80"/>
        </w:rPr>
      </w:pPr>
      <w:r w:rsidRPr="00482204">
        <w:rPr>
          <w:color w:val="1F3864" w:themeColor="accent1" w:themeShade="80"/>
        </w:rPr>
        <w:t>obiectivele  și aria de implementare ale intervenției/intervențiilor lansate;</w:t>
      </w:r>
    </w:p>
    <w:p w14:paraId="7BC2EB2F" w14:textId="77777777" w:rsidR="004010E8" w:rsidRPr="00482204" w:rsidRDefault="004010E8" w:rsidP="004010E8">
      <w:pPr>
        <w:pStyle w:val="ListParagraph"/>
        <w:numPr>
          <w:ilvl w:val="0"/>
          <w:numId w:val="48"/>
        </w:numPr>
        <w:spacing w:before="60" w:after="0"/>
        <w:jc w:val="both"/>
        <w:rPr>
          <w:color w:val="1F3864" w:themeColor="accent1" w:themeShade="80"/>
        </w:rPr>
      </w:pPr>
      <w:r w:rsidRPr="00482204">
        <w:rPr>
          <w:color w:val="1F3864" w:themeColor="accent1" w:themeShade="80"/>
        </w:rPr>
        <w:t>solicitanți și parteneri (dacă este cazul) eligibili;</w:t>
      </w:r>
    </w:p>
    <w:p w14:paraId="02EBA4A8" w14:textId="77777777" w:rsidR="004010E8" w:rsidRPr="00482204" w:rsidRDefault="004010E8" w:rsidP="004010E8">
      <w:pPr>
        <w:pStyle w:val="ListParagraph"/>
        <w:numPr>
          <w:ilvl w:val="0"/>
          <w:numId w:val="48"/>
        </w:numPr>
        <w:spacing w:before="60" w:after="0"/>
        <w:jc w:val="both"/>
        <w:rPr>
          <w:color w:val="1F3864" w:themeColor="accent1" w:themeShade="80"/>
        </w:rPr>
      </w:pPr>
      <w:r w:rsidRPr="00482204">
        <w:rPr>
          <w:color w:val="1F3864" w:themeColor="accent1" w:themeShade="80"/>
        </w:rPr>
        <w:t>perioada maximă de implementare a fișei de proiect;</w:t>
      </w:r>
    </w:p>
    <w:p w14:paraId="025C63E1" w14:textId="77777777" w:rsidR="004010E8" w:rsidRPr="00482204" w:rsidRDefault="004010E8" w:rsidP="004010E8">
      <w:pPr>
        <w:pStyle w:val="ListParagraph"/>
        <w:numPr>
          <w:ilvl w:val="0"/>
          <w:numId w:val="48"/>
        </w:numPr>
        <w:spacing w:before="60" w:after="0"/>
        <w:jc w:val="both"/>
        <w:rPr>
          <w:color w:val="1F3864" w:themeColor="accent1" w:themeShade="80"/>
        </w:rPr>
      </w:pPr>
      <w:r w:rsidRPr="00482204">
        <w:rPr>
          <w:color w:val="1F3864" w:themeColor="accent1" w:themeShade="80"/>
        </w:rPr>
        <w:t>activități eligibile;</w:t>
      </w:r>
    </w:p>
    <w:p w14:paraId="3F8E4323" w14:textId="77777777" w:rsidR="004010E8" w:rsidRPr="00482204" w:rsidRDefault="004010E8" w:rsidP="004010E8">
      <w:pPr>
        <w:pStyle w:val="ListParagraph"/>
        <w:numPr>
          <w:ilvl w:val="0"/>
          <w:numId w:val="48"/>
        </w:numPr>
        <w:spacing w:before="60" w:after="0"/>
        <w:jc w:val="both"/>
        <w:rPr>
          <w:color w:val="1F3864" w:themeColor="accent1" w:themeShade="80"/>
        </w:rPr>
      </w:pPr>
      <w:r w:rsidRPr="00482204">
        <w:rPr>
          <w:color w:val="1F3864" w:themeColor="accent1" w:themeShade="80"/>
        </w:rPr>
        <w:t>grupul țintă (dacă este cazul);</w:t>
      </w:r>
    </w:p>
    <w:p w14:paraId="02472B59" w14:textId="2F2822A4" w:rsidR="004010E8" w:rsidRPr="00482204" w:rsidRDefault="004010E8" w:rsidP="004010E8">
      <w:pPr>
        <w:pStyle w:val="ListParagraph"/>
        <w:numPr>
          <w:ilvl w:val="0"/>
          <w:numId w:val="48"/>
        </w:numPr>
        <w:spacing w:before="60" w:after="0"/>
        <w:jc w:val="both"/>
        <w:rPr>
          <w:color w:val="1F3864" w:themeColor="accent1" w:themeShade="80"/>
        </w:rPr>
      </w:pPr>
      <w:r w:rsidRPr="00482204">
        <w:rPr>
          <w:color w:val="1F3864" w:themeColor="accent1" w:themeShade="80"/>
        </w:rPr>
        <w:t>indicatorii intervenției și țintele minime (dacă este cazul) aferente unei fișe de proiect stabilite în cadrul fiecăr</w:t>
      </w:r>
      <w:r w:rsidR="004C3BAB" w:rsidRPr="00482204">
        <w:rPr>
          <w:color w:val="1F3864" w:themeColor="accent1" w:themeShade="80"/>
        </w:rPr>
        <w:t>ei cereri de propuneri</w:t>
      </w:r>
      <w:r w:rsidRPr="00482204">
        <w:rPr>
          <w:color w:val="1F3864" w:themeColor="accent1" w:themeShade="80"/>
        </w:rPr>
        <w:t>;</w:t>
      </w:r>
    </w:p>
    <w:p w14:paraId="7F56983F" w14:textId="0BDF0147" w:rsidR="004010E8" w:rsidRPr="00482204" w:rsidRDefault="004010E8" w:rsidP="004010E8">
      <w:pPr>
        <w:tabs>
          <w:tab w:val="left" w:pos="360"/>
        </w:tabs>
        <w:spacing w:after="0"/>
        <w:jc w:val="both"/>
        <w:rPr>
          <w:color w:val="1F3864" w:themeColor="accent1" w:themeShade="80"/>
        </w:rPr>
      </w:pPr>
      <w:r w:rsidRPr="00482204">
        <w:rPr>
          <w:color w:val="1F3864" w:themeColor="accent1" w:themeShade="80"/>
        </w:rPr>
        <w:t>Atenție! Având în vedere faptul că GAL este responsabil pentru implementarea SDL  și implicit atingerea țintelor indicatorilor</w:t>
      </w:r>
      <w:r w:rsidR="00A617FA" w:rsidRPr="00482204">
        <w:rPr>
          <w:color w:val="1F3864" w:themeColor="accent1" w:themeShade="80"/>
        </w:rPr>
        <w:t xml:space="preserve"> la nivelul acesteia</w:t>
      </w:r>
      <w:r w:rsidRPr="00482204">
        <w:rPr>
          <w:color w:val="1F3864" w:themeColor="accent1" w:themeShade="80"/>
        </w:rPr>
        <w:t>, la stabilirea indicatorilor și a eventualelor țintelor minime aferente unei fișe de proiect stabilite în cadrul fiecăr</w:t>
      </w:r>
      <w:r w:rsidR="004C3BAB" w:rsidRPr="00482204">
        <w:rPr>
          <w:color w:val="1F3864" w:themeColor="accent1" w:themeShade="80"/>
        </w:rPr>
        <w:t>ei</w:t>
      </w:r>
      <w:r w:rsidRPr="00482204">
        <w:rPr>
          <w:color w:val="1F3864" w:themeColor="accent1" w:themeShade="80"/>
        </w:rPr>
        <w:t xml:space="preserve"> </w:t>
      </w:r>
      <w:r w:rsidR="004C3BAB" w:rsidRPr="00482204">
        <w:rPr>
          <w:color w:val="1F3864" w:themeColor="accent1" w:themeShade="80"/>
        </w:rPr>
        <w:t>cereri de propuneri</w:t>
      </w:r>
      <w:r w:rsidRPr="00482204">
        <w:rPr>
          <w:color w:val="1F3864" w:themeColor="accent1" w:themeShade="80"/>
        </w:rPr>
        <w:t xml:space="preserve"> GAL va ține cont de indicatorii din SDL aprobată.</w:t>
      </w:r>
    </w:p>
    <w:p w14:paraId="2C901393" w14:textId="77777777" w:rsidR="004010E8" w:rsidRPr="00482204" w:rsidRDefault="004010E8" w:rsidP="004010E8">
      <w:pPr>
        <w:pStyle w:val="ListParagraph"/>
        <w:numPr>
          <w:ilvl w:val="0"/>
          <w:numId w:val="49"/>
        </w:numPr>
        <w:tabs>
          <w:tab w:val="left" w:pos="360"/>
        </w:tabs>
        <w:spacing w:after="0"/>
        <w:jc w:val="both"/>
        <w:rPr>
          <w:color w:val="1F3864" w:themeColor="accent1" w:themeShade="80"/>
        </w:rPr>
      </w:pPr>
      <w:r w:rsidRPr="00482204">
        <w:rPr>
          <w:color w:val="1F3864" w:themeColor="accent1" w:themeShade="80"/>
        </w:rPr>
        <w:t>valoarea minimă și maximă eligibilă a unei fișe de proiect;</w:t>
      </w:r>
    </w:p>
    <w:p w14:paraId="5B4AFF26" w14:textId="77777777" w:rsidR="004010E8" w:rsidRPr="00482204" w:rsidRDefault="004010E8" w:rsidP="004010E8">
      <w:pPr>
        <w:pStyle w:val="ListParagraph"/>
        <w:numPr>
          <w:ilvl w:val="0"/>
          <w:numId w:val="49"/>
        </w:numPr>
        <w:tabs>
          <w:tab w:val="left" w:pos="360"/>
        </w:tabs>
        <w:spacing w:after="0"/>
        <w:jc w:val="both"/>
        <w:rPr>
          <w:color w:val="1F3864" w:themeColor="accent1" w:themeShade="80"/>
        </w:rPr>
      </w:pPr>
      <w:r w:rsidRPr="00482204">
        <w:rPr>
          <w:color w:val="1F3864" w:themeColor="accent1" w:themeShade="80"/>
        </w:rPr>
        <w:t>contribuția minimă a solicitanților, în funcție de categoria acestora și tipul intervenției lansate.</w:t>
      </w:r>
    </w:p>
    <w:p w14:paraId="62F67894" w14:textId="116E9B5D" w:rsidR="004010E8" w:rsidRPr="00482204" w:rsidRDefault="004010E8" w:rsidP="004010E8">
      <w:pPr>
        <w:pStyle w:val="ListParagraph"/>
        <w:numPr>
          <w:ilvl w:val="0"/>
          <w:numId w:val="49"/>
        </w:numPr>
        <w:tabs>
          <w:tab w:val="left" w:pos="360"/>
        </w:tabs>
        <w:spacing w:after="0"/>
        <w:jc w:val="both"/>
        <w:rPr>
          <w:color w:val="1F3864" w:themeColor="accent1" w:themeShade="80"/>
        </w:rPr>
      </w:pPr>
      <w:r w:rsidRPr="00482204">
        <w:rPr>
          <w:color w:val="1F3864" w:themeColor="accent1" w:themeShade="80"/>
        </w:rPr>
        <w:t xml:space="preserve">categoriile de cheltuieli eligibile și neeligibile. </w:t>
      </w:r>
    </w:p>
    <w:p w14:paraId="247CAC92" w14:textId="0540C548" w:rsidR="004010E8" w:rsidRPr="00482204" w:rsidRDefault="004010E8" w:rsidP="004010E8">
      <w:pPr>
        <w:spacing w:after="0"/>
        <w:jc w:val="both"/>
        <w:rPr>
          <w:color w:val="1F3864" w:themeColor="accent1" w:themeShade="80"/>
        </w:rPr>
      </w:pPr>
      <w:r w:rsidRPr="00482204">
        <w:rPr>
          <w:color w:val="1F3864" w:themeColor="accent1" w:themeShade="80"/>
        </w:rPr>
        <w:t>Atenție! Pe parcursul implementării fișei de proiect, cheltuielile considerate neeligibile vor fi suportate de către beneficiar/parteneri.</w:t>
      </w:r>
    </w:p>
    <w:p w14:paraId="1EBDDBA9" w14:textId="41748749" w:rsidR="004010E8" w:rsidRPr="00482204" w:rsidRDefault="004010E8" w:rsidP="004010E8">
      <w:pPr>
        <w:pStyle w:val="ListParagraph"/>
        <w:numPr>
          <w:ilvl w:val="0"/>
          <w:numId w:val="50"/>
        </w:numPr>
        <w:spacing w:after="0"/>
        <w:contextualSpacing w:val="0"/>
        <w:rPr>
          <w:color w:val="1F3864" w:themeColor="accent1" w:themeShade="80"/>
        </w:rPr>
      </w:pPr>
      <w:r w:rsidRPr="00482204">
        <w:rPr>
          <w:color w:val="1F3864" w:themeColor="accent1" w:themeShade="80"/>
        </w:rPr>
        <w:t>criteriile de evaluare și selecție (conform procedurilor pentru evaluarea și selecția fișelor de proiect elaborate de GAL și avizate de OIR):</w:t>
      </w:r>
    </w:p>
    <w:p w14:paraId="35E9AC3E" w14:textId="77777777" w:rsidR="004010E8" w:rsidRPr="00482204" w:rsidRDefault="004010E8" w:rsidP="004010E8">
      <w:pPr>
        <w:pStyle w:val="ListParagraph"/>
        <w:numPr>
          <w:ilvl w:val="0"/>
          <w:numId w:val="39"/>
        </w:numPr>
        <w:spacing w:after="0" w:line="276" w:lineRule="auto"/>
        <w:jc w:val="both"/>
        <w:rPr>
          <w:color w:val="1F3864" w:themeColor="accent1" w:themeShade="80"/>
        </w:rPr>
      </w:pPr>
      <w:r w:rsidRPr="00482204">
        <w:rPr>
          <w:color w:val="1F3864" w:themeColor="accent1" w:themeShade="80"/>
        </w:rPr>
        <w:t>criteriile de eligibilitate pe care trebuie să le îndeplinească solicitantul și fișa de proiect;</w:t>
      </w:r>
    </w:p>
    <w:p w14:paraId="51DB8414" w14:textId="3AD0C6FA" w:rsidR="004010E8" w:rsidRPr="00482204" w:rsidRDefault="004010E8" w:rsidP="004010E8">
      <w:pPr>
        <w:pStyle w:val="ListParagraph"/>
        <w:numPr>
          <w:ilvl w:val="0"/>
          <w:numId w:val="39"/>
        </w:numPr>
        <w:spacing w:after="0" w:line="276" w:lineRule="auto"/>
        <w:jc w:val="both"/>
        <w:rPr>
          <w:color w:val="1F3864" w:themeColor="accent1" w:themeShade="80"/>
        </w:rPr>
      </w:pPr>
      <w:r w:rsidRPr="00482204">
        <w:rPr>
          <w:color w:val="1F3864" w:themeColor="accent1" w:themeShade="80"/>
        </w:rPr>
        <w:t xml:space="preserve">criteriile de </w:t>
      </w:r>
      <w:proofErr w:type="spellStart"/>
      <w:r w:rsidRPr="00482204">
        <w:rPr>
          <w:color w:val="1F3864" w:themeColor="accent1" w:themeShade="80"/>
        </w:rPr>
        <w:t>prioritizare</w:t>
      </w:r>
      <w:proofErr w:type="spellEnd"/>
      <w:r w:rsidRPr="00482204">
        <w:rPr>
          <w:color w:val="1F3864" w:themeColor="accent1" w:themeShade="80"/>
        </w:rPr>
        <w:t xml:space="preserve"> și selecție a fișelor de proiecte pentru respectiv</w:t>
      </w:r>
      <w:r w:rsidR="004C3BAB" w:rsidRPr="00482204">
        <w:rPr>
          <w:color w:val="1F3864" w:themeColor="accent1" w:themeShade="80"/>
        </w:rPr>
        <w:t>a</w:t>
      </w:r>
      <w:r w:rsidRPr="00482204">
        <w:rPr>
          <w:color w:val="1F3864" w:themeColor="accent1" w:themeShade="80"/>
        </w:rPr>
        <w:t xml:space="preserve"> </w:t>
      </w:r>
      <w:r w:rsidR="004C3BAB" w:rsidRPr="00482204">
        <w:rPr>
          <w:color w:val="1F3864" w:themeColor="accent1" w:themeShade="80"/>
        </w:rPr>
        <w:t>cerere de propuneri</w:t>
      </w:r>
      <w:r w:rsidRPr="00482204">
        <w:rPr>
          <w:color w:val="1F3864" w:themeColor="accent1" w:themeShade="80"/>
        </w:rPr>
        <w:t xml:space="preserve"> și punctajele aferente (punctajul maxim acordat pentru fiecare criteriu </w:t>
      </w:r>
      <w:proofErr w:type="spellStart"/>
      <w:r w:rsidRPr="00482204">
        <w:rPr>
          <w:color w:val="1F3864" w:themeColor="accent1" w:themeShade="80"/>
        </w:rPr>
        <w:t>şi</w:t>
      </w:r>
      <w:proofErr w:type="spellEnd"/>
      <w:r w:rsidRPr="00482204">
        <w:rPr>
          <w:color w:val="1F3864" w:themeColor="accent1" w:themeShade="80"/>
        </w:rPr>
        <w:t xml:space="preserve"> punctajul minim pe care trebuie să-l </w:t>
      </w:r>
      <w:proofErr w:type="spellStart"/>
      <w:r w:rsidRPr="00482204">
        <w:rPr>
          <w:color w:val="1F3864" w:themeColor="accent1" w:themeShade="80"/>
        </w:rPr>
        <w:t>obţină</w:t>
      </w:r>
      <w:proofErr w:type="spellEnd"/>
      <w:r w:rsidRPr="00482204">
        <w:rPr>
          <w:color w:val="1F3864" w:themeColor="accent1" w:themeShade="80"/>
        </w:rPr>
        <w:t xml:space="preserve"> un proiect pentru a fi selectat), în conformitate cu obiectivele și indicatorii SDL aferenți;</w:t>
      </w:r>
    </w:p>
    <w:p w14:paraId="39201591" w14:textId="7D38D8A4" w:rsidR="004010E8" w:rsidRPr="00482204" w:rsidRDefault="004010E8" w:rsidP="004010E8">
      <w:pPr>
        <w:pStyle w:val="ListParagraph"/>
        <w:numPr>
          <w:ilvl w:val="0"/>
          <w:numId w:val="50"/>
        </w:numPr>
        <w:spacing w:after="0"/>
        <w:jc w:val="both"/>
        <w:rPr>
          <w:color w:val="1F3864" w:themeColor="accent1" w:themeShade="80"/>
        </w:rPr>
      </w:pPr>
      <w:r w:rsidRPr="00482204">
        <w:rPr>
          <w:color w:val="1F3864" w:themeColor="accent1" w:themeShade="80"/>
        </w:rPr>
        <w:t>modelul-cadru al fișei de proiect pentru respectiv</w:t>
      </w:r>
      <w:r w:rsidR="004C3BAB" w:rsidRPr="00482204">
        <w:rPr>
          <w:color w:val="1F3864" w:themeColor="accent1" w:themeShade="80"/>
        </w:rPr>
        <w:t>a</w:t>
      </w:r>
      <w:r w:rsidRPr="00482204">
        <w:rPr>
          <w:color w:val="1F3864" w:themeColor="accent1" w:themeShade="80"/>
        </w:rPr>
        <w:t xml:space="preserve"> </w:t>
      </w:r>
      <w:r w:rsidR="004C3BAB" w:rsidRPr="00482204">
        <w:rPr>
          <w:color w:val="1F3864" w:themeColor="accent1" w:themeShade="80"/>
        </w:rPr>
        <w:t>cerere de propuneri</w:t>
      </w:r>
      <w:r w:rsidRPr="00482204">
        <w:rPr>
          <w:color w:val="1F3864" w:themeColor="accent1" w:themeShade="80"/>
        </w:rPr>
        <w:t>;</w:t>
      </w:r>
    </w:p>
    <w:p w14:paraId="56306639" w14:textId="3278CA06" w:rsidR="004010E8" w:rsidRPr="00482204" w:rsidRDefault="004010E8" w:rsidP="004010E8">
      <w:pPr>
        <w:pStyle w:val="ListParagraph"/>
        <w:numPr>
          <w:ilvl w:val="0"/>
          <w:numId w:val="50"/>
        </w:numPr>
        <w:spacing w:after="0"/>
        <w:jc w:val="both"/>
        <w:rPr>
          <w:color w:val="1F3864" w:themeColor="accent1" w:themeShade="80"/>
        </w:rPr>
      </w:pPr>
      <w:r w:rsidRPr="00482204">
        <w:rPr>
          <w:color w:val="1F3864" w:themeColor="accent1" w:themeShade="80"/>
        </w:rPr>
        <w:t xml:space="preserve">tipurile de documente, documente justificative, avize, autorizații sau studii, după caz, pe care solicitanții sau beneficiarii trebuie să le prezinte la depunerea fișelor de proiect, în conformitate cu </w:t>
      </w:r>
      <w:proofErr w:type="spellStart"/>
      <w:r w:rsidRPr="00482204">
        <w:rPr>
          <w:color w:val="1F3864" w:themeColor="accent1" w:themeShade="80"/>
        </w:rPr>
        <w:t>cerinţele</w:t>
      </w:r>
      <w:proofErr w:type="spellEnd"/>
      <w:r w:rsidRPr="00482204">
        <w:rPr>
          <w:color w:val="1F3864" w:themeColor="accent1" w:themeShade="80"/>
        </w:rPr>
        <w:t xml:space="preserve"> pentru intervențiile FSE</w:t>
      </w:r>
      <w:r w:rsidR="00BF7387" w:rsidRPr="00482204">
        <w:rPr>
          <w:color w:val="1F3864" w:themeColor="accent1" w:themeShade="80"/>
        </w:rPr>
        <w:t>+</w:t>
      </w:r>
      <w:r w:rsidRPr="00482204">
        <w:rPr>
          <w:color w:val="1F3864" w:themeColor="accent1" w:themeShade="80"/>
        </w:rPr>
        <w:t>;</w:t>
      </w:r>
    </w:p>
    <w:p w14:paraId="088E03DA" w14:textId="0192F13A" w:rsidR="004010E8" w:rsidRPr="00482204" w:rsidRDefault="004010E8" w:rsidP="004010E8">
      <w:pPr>
        <w:pStyle w:val="ListParagraph"/>
        <w:numPr>
          <w:ilvl w:val="0"/>
          <w:numId w:val="50"/>
        </w:numPr>
        <w:spacing w:after="0"/>
        <w:jc w:val="both"/>
        <w:rPr>
          <w:color w:val="1F3864" w:themeColor="accent1" w:themeShade="80"/>
        </w:rPr>
      </w:pPr>
      <w:r w:rsidRPr="00482204">
        <w:rPr>
          <w:color w:val="1F3864" w:themeColor="accent1" w:themeShade="80"/>
        </w:rPr>
        <w:t>informații referitoare la depunerea proiectelor, procesul de evaluare, selecție și soluționare a contestațiilor.</w:t>
      </w:r>
    </w:p>
    <w:p w14:paraId="1267CF68" w14:textId="73BD04FD" w:rsidR="00E60424" w:rsidRPr="00482204" w:rsidRDefault="00E60424" w:rsidP="004010E8">
      <w:pPr>
        <w:pStyle w:val="ListParagraph"/>
        <w:numPr>
          <w:ilvl w:val="0"/>
          <w:numId w:val="50"/>
        </w:numPr>
        <w:spacing w:after="0"/>
        <w:jc w:val="both"/>
        <w:rPr>
          <w:color w:val="1F3864" w:themeColor="accent1" w:themeShade="80"/>
        </w:rPr>
      </w:pPr>
      <w:r w:rsidRPr="00482204">
        <w:rPr>
          <w:color w:val="1F3864" w:themeColor="accent1" w:themeShade="80"/>
        </w:rPr>
        <w:t>Obligațiile ce revin beneficiarilor în ceea ce privește raportarea către GAL a datelor privind implementarea operațiunilor, atât a datelor tehnice (activit</w:t>
      </w:r>
      <w:r w:rsidR="00712667" w:rsidRPr="00482204">
        <w:rPr>
          <w:color w:val="1F3864" w:themeColor="accent1" w:themeShade="80"/>
        </w:rPr>
        <w:t>ăț</w:t>
      </w:r>
      <w:r w:rsidRPr="00482204">
        <w:rPr>
          <w:color w:val="1F3864" w:themeColor="accent1" w:themeShade="80"/>
        </w:rPr>
        <w:t>i/indicatori/grup țintă) cât și a datelor financiare ce țin de cuantumul cheltuielilor rambursate.</w:t>
      </w:r>
    </w:p>
    <w:p w14:paraId="78D1B9CF" w14:textId="637C69AF" w:rsidR="007B62DF" w:rsidRPr="00482204" w:rsidRDefault="003B666B" w:rsidP="003B666B">
      <w:pPr>
        <w:ind w:firstLine="360"/>
        <w:jc w:val="both"/>
        <w:rPr>
          <w:i/>
          <w:color w:val="1F3864" w:themeColor="accent1" w:themeShade="80"/>
          <w:sz w:val="24"/>
        </w:rPr>
      </w:pPr>
      <w:r w:rsidRPr="00482204">
        <w:rPr>
          <w:color w:val="1F3864" w:themeColor="accent1" w:themeShade="80"/>
        </w:rPr>
        <w:t xml:space="preserve">Totodată, potențialii beneficiari vor fi informați cu privire la condițiile pe care trebuie să le îndeplinească la momentul depunerii cererilor de finanțare către AM </w:t>
      </w:r>
      <w:r w:rsidR="00E4481F" w:rsidRPr="00482204">
        <w:rPr>
          <w:color w:val="1F3864" w:themeColor="accent1" w:themeShade="80"/>
        </w:rPr>
        <w:t>PIDS</w:t>
      </w:r>
      <w:r w:rsidRPr="00482204">
        <w:rPr>
          <w:color w:val="1F3864" w:themeColor="accent1" w:themeShade="80"/>
        </w:rPr>
        <w:t xml:space="preserve"> în sistemul MYSMIS2021+, în conformitate cu  prevederile Ghidului Solicitantului </w:t>
      </w:r>
      <w:proofErr w:type="spellStart"/>
      <w:r w:rsidRPr="00482204">
        <w:rPr>
          <w:color w:val="1F3864" w:themeColor="accent1" w:themeShade="80"/>
        </w:rPr>
        <w:t>Conditii</w:t>
      </w:r>
      <w:proofErr w:type="spellEnd"/>
      <w:r w:rsidRPr="00482204">
        <w:rPr>
          <w:color w:val="1F3864" w:themeColor="accent1" w:themeShade="80"/>
        </w:rPr>
        <w:t xml:space="preserve"> Generale pentru Programul Incluziune și Demnitate Socială 2021 – 2027 publicat pe pagina web a Ministerului Investițiilor și Proiectelor Europene </w:t>
      </w:r>
      <w:hyperlink r:id="rId11" w:history="1">
        <w:r w:rsidRPr="00482204">
          <w:rPr>
            <w:rStyle w:val="Hyperlink"/>
            <w:color w:val="1F3864" w:themeColor="accent1" w:themeShade="80"/>
          </w:rPr>
          <w:t>http://mfe.gov.ro</w:t>
        </w:r>
      </w:hyperlink>
      <w:r w:rsidRPr="00482204">
        <w:rPr>
          <w:color w:val="1F3864" w:themeColor="accent1" w:themeShade="80"/>
        </w:rPr>
        <w:t xml:space="preserve"> secțiunea dedicată Programului Incluziune și Demnitate Socială 2021 - 2027</w:t>
      </w:r>
      <w:r w:rsidRPr="00482204">
        <w:rPr>
          <w:i/>
          <w:color w:val="1F3864" w:themeColor="accent1" w:themeShade="80"/>
          <w:sz w:val="24"/>
        </w:rPr>
        <w:t>.</w:t>
      </w:r>
    </w:p>
    <w:p w14:paraId="66A79ED6" w14:textId="20D0E678" w:rsidR="007E3FD2" w:rsidRPr="00482204" w:rsidRDefault="007E3FD2" w:rsidP="003B666B">
      <w:pPr>
        <w:ind w:firstLine="360"/>
        <w:jc w:val="both"/>
        <w:rPr>
          <w:color w:val="1F3864" w:themeColor="accent1" w:themeShade="80"/>
        </w:rPr>
      </w:pPr>
      <w:r w:rsidRPr="00482204">
        <w:rPr>
          <w:color w:val="1F3864" w:themeColor="accent1" w:themeShade="80"/>
        </w:rPr>
        <w:lastRenderedPageBreak/>
        <w:t>Cererea de propuneri și Ghidul Solicitantului elaborat de GAL pot viza una sau mai multe intervenții din SDL și pot fi:</w:t>
      </w:r>
    </w:p>
    <w:p w14:paraId="76632C5B" w14:textId="5EEB0758" w:rsidR="007E3FD2" w:rsidRPr="00482204" w:rsidRDefault="007E3FD2" w:rsidP="007E3FD2">
      <w:pPr>
        <w:pStyle w:val="ListParagraph"/>
        <w:numPr>
          <w:ilvl w:val="0"/>
          <w:numId w:val="55"/>
        </w:numPr>
        <w:jc w:val="both"/>
        <w:rPr>
          <w:color w:val="1F3864" w:themeColor="accent1" w:themeShade="80"/>
        </w:rPr>
      </w:pPr>
      <w:r w:rsidRPr="00482204">
        <w:rPr>
          <w:color w:val="1F3864" w:themeColor="accent1" w:themeShade="80"/>
        </w:rPr>
        <w:t>Cu finanțare dintr-un singur fond (FSE+)</w:t>
      </w:r>
    </w:p>
    <w:p w14:paraId="7C38BE67" w14:textId="76BD80B0" w:rsidR="00D61EBB" w:rsidRPr="00482204" w:rsidRDefault="00D61EBB" w:rsidP="00D61EBB">
      <w:pPr>
        <w:jc w:val="both"/>
        <w:rPr>
          <w:color w:val="1F3864" w:themeColor="accent1" w:themeShade="80"/>
        </w:rPr>
      </w:pPr>
      <w:r w:rsidRPr="00482204">
        <w:rPr>
          <w:color w:val="1F3864" w:themeColor="accent1" w:themeShade="80"/>
        </w:rPr>
        <w:tab/>
        <w:t>Anterior aprobării la nivelul Adunării Generale a GAL/Consil</w:t>
      </w:r>
      <w:r w:rsidR="00712667" w:rsidRPr="00482204">
        <w:rPr>
          <w:color w:val="1F3864" w:themeColor="accent1" w:themeShade="80"/>
        </w:rPr>
        <w:t>i</w:t>
      </w:r>
      <w:r w:rsidRPr="00482204">
        <w:rPr>
          <w:color w:val="1F3864" w:themeColor="accent1" w:themeShade="80"/>
        </w:rPr>
        <w:t>ului Director al GAL, după caz în funcție de prevederile statutare,</w:t>
      </w:r>
      <w:r w:rsidR="00B8028B" w:rsidRPr="00482204">
        <w:rPr>
          <w:color w:val="1F3864" w:themeColor="accent1" w:themeShade="80"/>
        </w:rPr>
        <w:t xml:space="preserve"> a</w:t>
      </w:r>
      <w:r w:rsidRPr="00482204">
        <w:rPr>
          <w:color w:val="1F3864" w:themeColor="accent1" w:themeShade="80"/>
        </w:rPr>
        <w:t xml:space="preserve"> </w:t>
      </w:r>
      <w:r w:rsidR="00127889" w:rsidRPr="00482204">
        <w:rPr>
          <w:color w:val="1F3864" w:themeColor="accent1" w:themeShade="80"/>
        </w:rPr>
        <w:t xml:space="preserve">cererii </w:t>
      </w:r>
      <w:r w:rsidRPr="00482204">
        <w:rPr>
          <w:color w:val="1F3864" w:themeColor="accent1" w:themeShade="80"/>
        </w:rPr>
        <w:t xml:space="preserve">de </w:t>
      </w:r>
      <w:r w:rsidR="00454F2E" w:rsidRPr="00482204">
        <w:rPr>
          <w:color w:val="1F3864" w:themeColor="accent1" w:themeShade="80"/>
        </w:rPr>
        <w:t xml:space="preserve">propuneri </w:t>
      </w:r>
      <w:r w:rsidRPr="00482204">
        <w:rPr>
          <w:color w:val="1F3864" w:themeColor="accent1" w:themeShade="80"/>
        </w:rPr>
        <w:t>și Ghidul</w:t>
      </w:r>
      <w:r w:rsidR="00B8028B" w:rsidRPr="00482204">
        <w:rPr>
          <w:color w:val="1F3864" w:themeColor="accent1" w:themeShade="80"/>
        </w:rPr>
        <w:t>ui</w:t>
      </w:r>
      <w:r w:rsidRPr="00482204">
        <w:rPr>
          <w:color w:val="1F3864" w:themeColor="accent1" w:themeShade="80"/>
        </w:rPr>
        <w:t xml:space="preserve"> </w:t>
      </w:r>
      <w:r w:rsidR="00B8028B" w:rsidRPr="00482204">
        <w:rPr>
          <w:color w:val="1F3864" w:themeColor="accent1" w:themeShade="80"/>
        </w:rPr>
        <w:t>S</w:t>
      </w:r>
      <w:r w:rsidRPr="00482204">
        <w:rPr>
          <w:color w:val="1F3864" w:themeColor="accent1" w:themeShade="80"/>
        </w:rPr>
        <w:t>olicitantului elaborat de GAL, Grupul de acțiune locală are obligația de a organiza o sesiune de consultare publică ce presupune publicarea pe pagina web a GAL a celor două documente și stabilirea unei adrese de e-mail pentru furnizarea de observații sau propuneri de modificare. Perioada minimă stabilită pentru procesul de consultare public</w:t>
      </w:r>
      <w:r w:rsidR="00127889" w:rsidRPr="00482204">
        <w:rPr>
          <w:color w:val="1F3864" w:themeColor="accent1" w:themeShade="80"/>
        </w:rPr>
        <w:t>ă</w:t>
      </w:r>
      <w:r w:rsidRPr="00482204">
        <w:rPr>
          <w:color w:val="1F3864" w:themeColor="accent1" w:themeShade="80"/>
        </w:rPr>
        <w:t xml:space="preserve"> nu poate fi mai mică de 15 zile lucrătoare. Totodată, în această perioadă este obligatorie organizarea sesiunilor publice, minim 3 per </w:t>
      </w:r>
      <w:r w:rsidR="001B5507" w:rsidRPr="00482204">
        <w:rPr>
          <w:color w:val="1F3864" w:themeColor="accent1" w:themeShade="80"/>
        </w:rPr>
        <w:t xml:space="preserve">Cerere </w:t>
      </w:r>
      <w:r w:rsidRPr="00482204">
        <w:rPr>
          <w:color w:val="1F3864" w:themeColor="accent1" w:themeShade="80"/>
        </w:rPr>
        <w:t>de propuneri.</w:t>
      </w:r>
    </w:p>
    <w:p w14:paraId="27ED734D" w14:textId="72541D8C" w:rsidR="00D61EBB" w:rsidRPr="00482204" w:rsidRDefault="00D61EBB" w:rsidP="00D61EBB">
      <w:pPr>
        <w:jc w:val="both"/>
        <w:rPr>
          <w:color w:val="1F3864" w:themeColor="accent1" w:themeShade="80"/>
        </w:rPr>
      </w:pPr>
      <w:r w:rsidRPr="00482204">
        <w:rPr>
          <w:color w:val="1F3864" w:themeColor="accent1" w:themeShade="80"/>
        </w:rPr>
        <w:t xml:space="preserve">N.B: În maxim o zi lucrătoare de la publicarea în consultare publică a Ghidului Solicitantului elaborat de GAL, grupul de acțiune locală are obligația de a informa OIR responsabil cu privire la publicarea în consultare a Ghidului Solicitantului elaborat de GAL, adresa web unde sunt disponibile documentele și data, ora și locația când vor fi organizate cele 3 întâlniri publice., împreună cu dovada invitării celor minim 5 organizații publice și/sau private ce pot f potențiali beneficiari. </w:t>
      </w:r>
    </w:p>
    <w:p w14:paraId="5B6D15FB" w14:textId="2580BF5E" w:rsidR="00D61EBB" w:rsidRPr="00482204" w:rsidRDefault="00D61EBB" w:rsidP="00D61EBB">
      <w:pPr>
        <w:jc w:val="both"/>
        <w:rPr>
          <w:color w:val="1F3864" w:themeColor="accent1" w:themeShade="80"/>
        </w:rPr>
      </w:pPr>
      <w:r w:rsidRPr="00482204">
        <w:rPr>
          <w:color w:val="1F3864" w:themeColor="accent1" w:themeShade="80"/>
        </w:rPr>
        <w:t>N.B: Ulterior finalizării procesului de consultare publică, Grupul de Acțiune Locală va publica pe pagina web lista propunerilor și observațiilor primite în procesul de consultare publica și modalitatea în care aceste propune</w:t>
      </w:r>
      <w:r w:rsidR="00242678" w:rsidRPr="00482204">
        <w:rPr>
          <w:color w:val="1F3864" w:themeColor="accent1" w:themeShade="80"/>
        </w:rPr>
        <w:t>r</w:t>
      </w:r>
      <w:r w:rsidRPr="00482204">
        <w:rPr>
          <w:color w:val="1F3864" w:themeColor="accent1" w:themeShade="80"/>
        </w:rPr>
        <w:t>i sau observații au fost preluate sau nu în forma finală a Ghidului Solicitantului elaborat de către GAL.</w:t>
      </w:r>
    </w:p>
    <w:p w14:paraId="240A31F0" w14:textId="26CBFA5A" w:rsidR="00357DC1" w:rsidRPr="00482204" w:rsidRDefault="00D61EBB" w:rsidP="00357DC1">
      <w:pPr>
        <w:ind w:firstLine="720"/>
        <w:jc w:val="both"/>
        <w:rPr>
          <w:color w:val="1F3864" w:themeColor="accent1" w:themeShade="80"/>
        </w:rPr>
      </w:pPr>
      <w:r w:rsidRPr="00482204">
        <w:rPr>
          <w:color w:val="1F3864" w:themeColor="accent1" w:themeShade="80"/>
        </w:rPr>
        <w:t xml:space="preserve">Obligația de organizare a procesului de consultare publică nu se aplică în cazul </w:t>
      </w:r>
      <w:r w:rsidR="004C3BAB" w:rsidRPr="00482204">
        <w:rPr>
          <w:color w:val="1F3864" w:themeColor="accent1" w:themeShade="80"/>
        </w:rPr>
        <w:t>cererilor de propuneri</w:t>
      </w:r>
      <w:r w:rsidRPr="00482204">
        <w:rPr>
          <w:color w:val="1F3864" w:themeColor="accent1" w:themeShade="80"/>
        </w:rPr>
        <w:t xml:space="preserve"> relansate, dacă Ghidul Solicitantului elaborat de GAL nu conține modificări față de varianta inițială (alte modificări decât cele legate de perioada de depunere a Fișelor de proiect). Cu toate acestea, și în cazul </w:t>
      </w:r>
      <w:r w:rsidR="00127889" w:rsidRPr="00482204">
        <w:rPr>
          <w:color w:val="1F3864" w:themeColor="accent1" w:themeShade="80"/>
        </w:rPr>
        <w:t xml:space="preserve">cererilor </w:t>
      </w:r>
      <w:r w:rsidRPr="00482204">
        <w:rPr>
          <w:color w:val="1F3864" w:themeColor="accent1" w:themeShade="80"/>
        </w:rPr>
        <w:t xml:space="preserve">de propuneri relansate obligația de a organiza întâlnirile publice de către GAL rămâne și în cazul relansării de </w:t>
      </w:r>
      <w:r w:rsidR="00127889" w:rsidRPr="00482204">
        <w:rPr>
          <w:color w:val="1F3864" w:themeColor="accent1" w:themeShade="80"/>
        </w:rPr>
        <w:t xml:space="preserve">cereri </w:t>
      </w:r>
      <w:r w:rsidRPr="00482204">
        <w:rPr>
          <w:color w:val="1F3864" w:themeColor="accent1" w:themeShade="80"/>
        </w:rPr>
        <w:t xml:space="preserve">de propuneri în vederea asigurării sprijinului potențialilor beneficiari. Și în cazul relansării </w:t>
      </w:r>
      <w:r w:rsidR="00127889" w:rsidRPr="00482204">
        <w:rPr>
          <w:color w:val="1F3864" w:themeColor="accent1" w:themeShade="80"/>
        </w:rPr>
        <w:t xml:space="preserve">cererilor </w:t>
      </w:r>
      <w:r w:rsidRPr="00482204">
        <w:rPr>
          <w:color w:val="1F3864" w:themeColor="accent1" w:themeShade="80"/>
        </w:rPr>
        <w:t>de propuneri, GAL are obligația de a informa OIR responsabil de data, ora și locația de organizare a întâlnirilor publice.</w:t>
      </w:r>
    </w:p>
    <w:p w14:paraId="13469541" w14:textId="715E593B" w:rsidR="0057530B" w:rsidRPr="00482204" w:rsidRDefault="00D61EBB" w:rsidP="002B0387">
      <w:pPr>
        <w:ind w:firstLine="720"/>
        <w:jc w:val="both"/>
        <w:rPr>
          <w:color w:val="1F3864" w:themeColor="accent1" w:themeShade="80"/>
        </w:rPr>
      </w:pPr>
      <w:r w:rsidRPr="00482204">
        <w:rPr>
          <w:color w:val="1F3864" w:themeColor="accent1" w:themeShade="80"/>
        </w:rPr>
        <w:t>În vederea asigurării unui proce</w:t>
      </w:r>
      <w:r w:rsidR="00357DC1" w:rsidRPr="00482204">
        <w:rPr>
          <w:color w:val="1F3864" w:themeColor="accent1" w:themeShade="80"/>
        </w:rPr>
        <w:t>s</w:t>
      </w:r>
      <w:r w:rsidRPr="00482204">
        <w:rPr>
          <w:color w:val="1F3864" w:themeColor="accent1" w:themeShade="80"/>
        </w:rPr>
        <w:t xml:space="preserve"> de depunere a Fișelor de proiecte transpar</w:t>
      </w:r>
      <w:r w:rsidR="008345B9" w:rsidRPr="00482204">
        <w:rPr>
          <w:color w:val="1F3864" w:themeColor="accent1" w:themeShade="80"/>
        </w:rPr>
        <w:t>e</w:t>
      </w:r>
      <w:r w:rsidRPr="00482204">
        <w:rPr>
          <w:color w:val="1F3864" w:themeColor="accent1" w:themeShade="80"/>
        </w:rPr>
        <w:t xml:space="preserve">nt și nediscriminatoriu – fișele de proiecte, inclusiv toate anexele vor fi transmise exclusiv în format electronic semnate cu semnătură electronică calificată. În acest sens, Grupul de Acțiune Locală </w:t>
      </w:r>
      <w:r w:rsidR="00BF7387" w:rsidRPr="00482204">
        <w:rPr>
          <w:color w:val="1F3864" w:themeColor="accent1" w:themeShade="80"/>
        </w:rPr>
        <w:t xml:space="preserve">va utiliza aplicația informatică dezvoltată de AM </w:t>
      </w:r>
      <w:r w:rsidR="001C33A7" w:rsidRPr="00482204">
        <w:rPr>
          <w:color w:val="1F3864" w:themeColor="accent1" w:themeShade="80"/>
        </w:rPr>
        <w:t>PS PAC</w:t>
      </w:r>
      <w:r w:rsidRPr="00482204">
        <w:rPr>
          <w:color w:val="1F3864" w:themeColor="accent1" w:themeShade="80"/>
        </w:rPr>
        <w:t xml:space="preserve">. Obligația de a utiliza </w:t>
      </w:r>
      <w:r w:rsidR="00BF7387" w:rsidRPr="00482204">
        <w:rPr>
          <w:color w:val="1F3864" w:themeColor="accent1" w:themeShade="80"/>
        </w:rPr>
        <w:t xml:space="preserve">aplicația informatică dezvoltată de AM </w:t>
      </w:r>
      <w:r w:rsidR="001C33A7" w:rsidRPr="00482204">
        <w:rPr>
          <w:color w:val="1F3864" w:themeColor="accent1" w:themeShade="80"/>
        </w:rPr>
        <w:t>PS PAC</w:t>
      </w:r>
      <w:r w:rsidR="001C33A7" w:rsidRPr="00482204">
        <w:rPr>
          <w:color w:val="1F3864" w:themeColor="accent1" w:themeShade="80"/>
        </w:rPr>
        <w:t xml:space="preserve"> </w:t>
      </w:r>
      <w:r w:rsidRPr="00482204">
        <w:rPr>
          <w:color w:val="1F3864" w:themeColor="accent1" w:themeShade="80"/>
        </w:rPr>
        <w:t xml:space="preserve">în procesul de depunere a Fișelor de proiect se aplică și în cazul solicitării de clarificări în procesul de evaluare și răspunsul la solicitările de clarificări. Perioada minimă ce trebuie asigurată între data publicării </w:t>
      </w:r>
      <w:r w:rsidR="00242678" w:rsidRPr="00482204">
        <w:rPr>
          <w:color w:val="1F3864" w:themeColor="accent1" w:themeShade="80"/>
        </w:rPr>
        <w:t xml:space="preserve">Ghidului </w:t>
      </w:r>
      <w:r w:rsidRPr="00482204">
        <w:rPr>
          <w:color w:val="1F3864" w:themeColor="accent1" w:themeShade="80"/>
        </w:rPr>
        <w:t>Solicitantului elaborat de GAL și data limită de depunere a Fișelor de proiect este de minim 45 de zile</w:t>
      </w:r>
      <w:r w:rsidR="00BF7387" w:rsidRPr="00482204">
        <w:rPr>
          <w:color w:val="1F3864" w:themeColor="accent1" w:themeShade="80"/>
        </w:rPr>
        <w:t>.</w:t>
      </w:r>
      <w:r w:rsidRPr="00482204">
        <w:rPr>
          <w:color w:val="1F3864" w:themeColor="accent1" w:themeShade="80"/>
        </w:rPr>
        <w:t xml:space="preserve"> În cazul relansării </w:t>
      </w:r>
      <w:r w:rsidR="001B5507" w:rsidRPr="00482204">
        <w:rPr>
          <w:color w:val="1F3864" w:themeColor="accent1" w:themeShade="80"/>
        </w:rPr>
        <w:t>un</w:t>
      </w:r>
      <w:r w:rsidR="00127889" w:rsidRPr="00482204">
        <w:rPr>
          <w:color w:val="1F3864" w:themeColor="accent1" w:themeShade="80"/>
        </w:rPr>
        <w:t>ei</w:t>
      </w:r>
      <w:r w:rsidR="001B5507" w:rsidRPr="00482204">
        <w:rPr>
          <w:color w:val="1F3864" w:themeColor="accent1" w:themeShade="80"/>
        </w:rPr>
        <w:t xml:space="preserve"> Cereri</w:t>
      </w:r>
      <w:r w:rsidRPr="00482204">
        <w:rPr>
          <w:color w:val="1F3864" w:themeColor="accent1" w:themeShade="80"/>
        </w:rPr>
        <w:t xml:space="preserve"> de propuneri (ce nu conține modificări față de versiunea inițială, altele decât perioada de depunere a Fișelor de proiecte) perioada între data publicării Ghidului Solicitantului elaborat de GAL și data limită de depunere a Fișelor de proiect poate fi redusă la minim 30 de </w:t>
      </w:r>
      <w:r w:rsidR="00127889" w:rsidRPr="00482204">
        <w:rPr>
          <w:color w:val="1F3864" w:themeColor="accent1" w:themeShade="80"/>
        </w:rPr>
        <w:t>zile.</w:t>
      </w:r>
    </w:p>
    <w:p w14:paraId="3C4BF51E" w14:textId="4B92140F" w:rsidR="002B0387" w:rsidRPr="00482204" w:rsidRDefault="00152484" w:rsidP="002B0387">
      <w:pPr>
        <w:ind w:firstLine="720"/>
        <w:jc w:val="both"/>
        <w:rPr>
          <w:color w:val="1F3864" w:themeColor="accent1" w:themeShade="80"/>
        </w:rPr>
      </w:pPr>
      <w:r w:rsidRPr="00482204">
        <w:rPr>
          <w:color w:val="1F3864" w:themeColor="accent1" w:themeShade="80"/>
        </w:rPr>
        <w:t xml:space="preserve"> </w:t>
      </w:r>
      <w:r w:rsidR="007E3FD2" w:rsidRPr="00482204">
        <w:rPr>
          <w:color w:val="1F3864" w:themeColor="accent1" w:themeShade="80"/>
        </w:rPr>
        <w:t>Cererea</w:t>
      </w:r>
      <w:r w:rsidR="002B0387" w:rsidRPr="00482204">
        <w:rPr>
          <w:color w:val="1F3864" w:themeColor="accent1" w:themeShade="80"/>
        </w:rPr>
        <w:t xml:space="preserve"> de propuneri și Ghidul Solicitantului elaborat de GAL pot fi modificate prin </w:t>
      </w:r>
      <w:proofErr w:type="spellStart"/>
      <w:r w:rsidR="002B0387" w:rsidRPr="00482204">
        <w:rPr>
          <w:color w:val="1F3864" w:themeColor="accent1" w:themeShade="80"/>
        </w:rPr>
        <w:t>Corrigendum</w:t>
      </w:r>
      <w:proofErr w:type="spellEnd"/>
      <w:r w:rsidR="002B0387" w:rsidRPr="00482204">
        <w:rPr>
          <w:color w:val="1F3864" w:themeColor="accent1" w:themeShade="80"/>
        </w:rPr>
        <w:t xml:space="preserve"> aprobat de către Adunarea Generală/Consiliul Director, după caz, cu avizul OIR doar anterior datei limite </w:t>
      </w:r>
      <w:r w:rsidR="002B0387" w:rsidRPr="00482204">
        <w:rPr>
          <w:color w:val="1F3864" w:themeColor="accent1" w:themeShade="80"/>
        </w:rPr>
        <w:lastRenderedPageBreak/>
        <w:t xml:space="preserve">de depunere a fișelor de proiect. În acest sens, </w:t>
      </w:r>
      <w:r w:rsidR="00512DF3" w:rsidRPr="00482204">
        <w:rPr>
          <w:color w:val="1F3864" w:themeColor="accent1" w:themeShade="80"/>
        </w:rPr>
        <w:t>Grupul de Acțiune Locală va transmite către OIR responsabil cu cel puțin 10 zile anterior datei limite de depunere a fișelor de proiect:</w:t>
      </w:r>
    </w:p>
    <w:p w14:paraId="019C6FCB" w14:textId="3E186562" w:rsidR="00512DF3" w:rsidRPr="00482204" w:rsidRDefault="00512DF3" w:rsidP="00512DF3">
      <w:pPr>
        <w:pStyle w:val="ListParagraph"/>
        <w:numPr>
          <w:ilvl w:val="0"/>
          <w:numId w:val="53"/>
        </w:numPr>
        <w:jc w:val="both"/>
        <w:rPr>
          <w:color w:val="1F3864" w:themeColor="accent1" w:themeShade="80"/>
        </w:rPr>
      </w:pPr>
      <w:r w:rsidRPr="00482204">
        <w:rPr>
          <w:color w:val="1F3864" w:themeColor="accent1" w:themeShade="80"/>
        </w:rPr>
        <w:t xml:space="preserve">Hotărârea Adunării Generale/Consiliului Director după caz de modificare a </w:t>
      </w:r>
      <w:r w:rsidR="00127889" w:rsidRPr="00482204">
        <w:rPr>
          <w:color w:val="1F3864" w:themeColor="accent1" w:themeShade="80"/>
        </w:rPr>
        <w:t xml:space="preserve">cererii </w:t>
      </w:r>
      <w:r w:rsidRPr="00482204">
        <w:rPr>
          <w:color w:val="1F3864" w:themeColor="accent1" w:themeShade="80"/>
        </w:rPr>
        <w:t>de propuneri și/sau a Ghidului Solicitantului elaborat de GAL;</w:t>
      </w:r>
    </w:p>
    <w:p w14:paraId="2B6CBC24" w14:textId="48F62396" w:rsidR="00512DF3" w:rsidRPr="00482204" w:rsidRDefault="00512DF3" w:rsidP="00512DF3">
      <w:pPr>
        <w:pStyle w:val="ListParagraph"/>
        <w:numPr>
          <w:ilvl w:val="0"/>
          <w:numId w:val="53"/>
        </w:numPr>
        <w:jc w:val="both"/>
        <w:rPr>
          <w:color w:val="1F3864" w:themeColor="accent1" w:themeShade="80"/>
        </w:rPr>
      </w:pPr>
      <w:r w:rsidRPr="00482204">
        <w:rPr>
          <w:color w:val="1F3864" w:themeColor="accent1" w:themeShade="80"/>
        </w:rPr>
        <w:t xml:space="preserve">Un centralizator al modificărilor aduse </w:t>
      </w:r>
      <w:r w:rsidR="00127889" w:rsidRPr="00482204">
        <w:rPr>
          <w:color w:val="1F3864" w:themeColor="accent1" w:themeShade="80"/>
        </w:rPr>
        <w:t>cererii</w:t>
      </w:r>
      <w:r w:rsidRPr="00482204">
        <w:rPr>
          <w:color w:val="1F3864" w:themeColor="accent1" w:themeShade="80"/>
        </w:rPr>
        <w:t xml:space="preserve"> de propuneri și/sau Ghidului Solicitantului elaborat de GAL;</w:t>
      </w:r>
    </w:p>
    <w:p w14:paraId="5D90F155" w14:textId="25C01A2B" w:rsidR="00512DF3" w:rsidRPr="00482204" w:rsidRDefault="00512DF3" w:rsidP="00512DF3">
      <w:pPr>
        <w:pStyle w:val="ListParagraph"/>
        <w:numPr>
          <w:ilvl w:val="0"/>
          <w:numId w:val="53"/>
        </w:numPr>
        <w:jc w:val="both"/>
        <w:rPr>
          <w:color w:val="1F3864" w:themeColor="accent1" w:themeShade="80"/>
        </w:rPr>
      </w:pPr>
      <w:r w:rsidRPr="00482204">
        <w:rPr>
          <w:color w:val="1F3864" w:themeColor="accent1" w:themeShade="80"/>
        </w:rPr>
        <w:t xml:space="preserve">Forma consolidată a </w:t>
      </w:r>
      <w:r w:rsidR="00127889" w:rsidRPr="00482204">
        <w:rPr>
          <w:color w:val="1F3864" w:themeColor="accent1" w:themeShade="80"/>
        </w:rPr>
        <w:t xml:space="preserve">cererii </w:t>
      </w:r>
      <w:r w:rsidRPr="00482204">
        <w:rPr>
          <w:color w:val="1F3864" w:themeColor="accent1" w:themeShade="80"/>
        </w:rPr>
        <w:t>de propuneri/Ghidului Solicitantului elaborat de GAL ca urmare a integrării modificărilor propuse;</w:t>
      </w:r>
    </w:p>
    <w:p w14:paraId="344BCC37" w14:textId="55B8B3F1" w:rsidR="00512DF3" w:rsidRPr="00482204" w:rsidRDefault="00512DF3" w:rsidP="00512DF3">
      <w:pPr>
        <w:pStyle w:val="ListParagraph"/>
        <w:numPr>
          <w:ilvl w:val="0"/>
          <w:numId w:val="53"/>
        </w:numPr>
        <w:jc w:val="both"/>
        <w:rPr>
          <w:color w:val="1F3864" w:themeColor="accent1" w:themeShade="80"/>
        </w:rPr>
      </w:pPr>
      <w:r w:rsidRPr="00482204">
        <w:rPr>
          <w:color w:val="1F3864" w:themeColor="accent1" w:themeShade="80"/>
        </w:rPr>
        <w:t xml:space="preserve">Declarație pe proprie răspundere din partea reprezentantului legal al GAL că forma consolidată a </w:t>
      </w:r>
      <w:r w:rsidR="00127889" w:rsidRPr="00482204">
        <w:rPr>
          <w:color w:val="1F3864" w:themeColor="accent1" w:themeShade="80"/>
        </w:rPr>
        <w:t xml:space="preserve">cererii </w:t>
      </w:r>
      <w:r w:rsidRPr="00482204">
        <w:rPr>
          <w:color w:val="1F3864" w:themeColor="accent1" w:themeShade="80"/>
        </w:rPr>
        <w:t>de propuneri/Ghidului Solicitantului elaborat de GAL conține doar modificările cuprinse în centralizatorul modificărilor transmis.</w:t>
      </w:r>
    </w:p>
    <w:p w14:paraId="64981E7A" w14:textId="5BD7D565" w:rsidR="00512DF3" w:rsidRPr="00482204" w:rsidRDefault="00512DF3" w:rsidP="00512DF3">
      <w:pPr>
        <w:ind w:firstLine="720"/>
        <w:jc w:val="both"/>
        <w:rPr>
          <w:color w:val="1F3864" w:themeColor="accent1" w:themeShade="80"/>
        </w:rPr>
      </w:pPr>
      <w:r w:rsidRPr="00482204">
        <w:rPr>
          <w:color w:val="1F3864" w:themeColor="accent1" w:themeShade="80"/>
        </w:rPr>
        <w:t>În cazul în care sunt aduse modificări substanțiale la Ghidul Solicitantului elaborat de GAL (modificări ce țin de eligibilitatea solicitanților și partenerilor, modificări în ceea ce privește activitățile eligibile, modificări ce țin de indicatori și grup țintă etc.) este obligatorie prelungirea perioadei de depunere cu minim 10 zile lucrătoare.</w:t>
      </w:r>
    </w:p>
    <w:p w14:paraId="7F676E2A" w14:textId="3601B200" w:rsidR="00512DF3" w:rsidRPr="00482204" w:rsidRDefault="00512DF3" w:rsidP="00512DF3">
      <w:pPr>
        <w:ind w:firstLine="720"/>
        <w:jc w:val="both"/>
        <w:rPr>
          <w:color w:val="1F3864" w:themeColor="accent1" w:themeShade="80"/>
        </w:rPr>
      </w:pPr>
      <w:r w:rsidRPr="00482204">
        <w:rPr>
          <w:color w:val="1F3864" w:themeColor="accent1" w:themeShade="80"/>
        </w:rPr>
        <w:t xml:space="preserve">Organismul Intermediar Regional responsabil va transmite avizul pentru modificările aduse </w:t>
      </w:r>
      <w:r w:rsidR="004C3BAB" w:rsidRPr="00482204">
        <w:rPr>
          <w:color w:val="1F3864" w:themeColor="accent1" w:themeShade="80"/>
        </w:rPr>
        <w:t>cererii de propuneri</w:t>
      </w:r>
      <w:r w:rsidRPr="00482204">
        <w:rPr>
          <w:color w:val="1F3864" w:themeColor="accent1" w:themeShade="80"/>
        </w:rPr>
        <w:t>/Ghidului Solicitantului elaborat de GAL în maxim 5 zile</w:t>
      </w:r>
      <w:r w:rsidR="00152484" w:rsidRPr="00482204">
        <w:rPr>
          <w:color w:val="1F3864" w:themeColor="accent1" w:themeShade="80"/>
        </w:rPr>
        <w:t xml:space="preserve"> </w:t>
      </w:r>
      <w:r w:rsidRPr="00482204">
        <w:rPr>
          <w:color w:val="1F3864" w:themeColor="accent1" w:themeShade="80"/>
        </w:rPr>
        <w:t xml:space="preserve">de la depunerea documentației necesare pentru modificarea </w:t>
      </w:r>
      <w:r w:rsidR="00F117F3" w:rsidRPr="00482204">
        <w:rPr>
          <w:color w:val="1F3864" w:themeColor="accent1" w:themeShade="80"/>
        </w:rPr>
        <w:t xml:space="preserve">cererii </w:t>
      </w:r>
      <w:r w:rsidRPr="00482204">
        <w:rPr>
          <w:color w:val="1F3864" w:themeColor="accent1" w:themeShade="80"/>
        </w:rPr>
        <w:t>de propuneri/Ghidului Solicitantului elaborat de GAL. În cazul în care sunt necesare clarificări, termenul de avizare se suspendă cu numărul de zile necesar pentru răspunsul la clarificări din partea GAL.</w:t>
      </w:r>
    </w:p>
    <w:p w14:paraId="249C11FA" w14:textId="7A167F0A" w:rsidR="00512DF3" w:rsidRPr="00482204" w:rsidRDefault="000248A8" w:rsidP="0082170D">
      <w:pPr>
        <w:ind w:firstLine="720"/>
        <w:jc w:val="both"/>
        <w:rPr>
          <w:color w:val="1F3864" w:themeColor="accent1" w:themeShade="80"/>
        </w:rPr>
      </w:pPr>
      <w:r w:rsidRPr="00482204">
        <w:rPr>
          <w:color w:val="1F3864" w:themeColor="accent1" w:themeShade="80"/>
        </w:rPr>
        <w:t xml:space="preserve">Prin excepție, în cazul în care nu sunt depuse fișe de proiect care să acopere alocarea financiară a </w:t>
      </w:r>
      <w:r w:rsidR="004C3BAB" w:rsidRPr="00482204">
        <w:rPr>
          <w:color w:val="1F3864" w:themeColor="accent1" w:themeShade="80"/>
        </w:rPr>
        <w:t>cererii de propuneri</w:t>
      </w:r>
      <w:r w:rsidRPr="00482204">
        <w:rPr>
          <w:color w:val="1F3864" w:themeColor="accent1" w:themeShade="80"/>
        </w:rPr>
        <w:t xml:space="preserve">, GAL poate </w:t>
      </w:r>
      <w:r w:rsidR="00B07A65" w:rsidRPr="00482204">
        <w:rPr>
          <w:color w:val="1F3864" w:themeColor="accent1" w:themeShade="80"/>
        </w:rPr>
        <w:t xml:space="preserve">prelungi termenul de depunere a fișelor de proiecte prin publicarea unui </w:t>
      </w:r>
      <w:proofErr w:type="spellStart"/>
      <w:r w:rsidR="0042729F" w:rsidRPr="00482204">
        <w:rPr>
          <w:color w:val="1F3864" w:themeColor="accent1" w:themeShade="80"/>
        </w:rPr>
        <w:t>Corrigendum</w:t>
      </w:r>
      <w:proofErr w:type="spellEnd"/>
      <w:r w:rsidR="0042729F" w:rsidRPr="00482204">
        <w:rPr>
          <w:color w:val="1F3864" w:themeColor="accent1" w:themeShade="80"/>
        </w:rPr>
        <w:t xml:space="preserve"> </w:t>
      </w:r>
      <w:r w:rsidR="00B07A65" w:rsidRPr="00482204">
        <w:rPr>
          <w:color w:val="1F3864" w:themeColor="accent1" w:themeShade="80"/>
        </w:rPr>
        <w:t>la Ghidul Solicitant</w:t>
      </w:r>
      <w:r w:rsidR="0042729F" w:rsidRPr="00482204">
        <w:rPr>
          <w:color w:val="1F3864" w:themeColor="accent1" w:themeShade="80"/>
        </w:rPr>
        <w:t>u</w:t>
      </w:r>
      <w:r w:rsidR="00B07A65" w:rsidRPr="00482204">
        <w:rPr>
          <w:color w:val="1F3864" w:themeColor="accent1" w:themeShade="80"/>
        </w:rPr>
        <w:t xml:space="preserve">lui elaborat de GAL </w:t>
      </w:r>
      <w:r w:rsidR="0042729F" w:rsidRPr="00482204">
        <w:rPr>
          <w:color w:val="1F3864" w:themeColor="accent1" w:themeShade="80"/>
        </w:rPr>
        <w:t>ș</w:t>
      </w:r>
      <w:r w:rsidR="00B07A65" w:rsidRPr="00482204">
        <w:rPr>
          <w:color w:val="1F3864" w:themeColor="accent1" w:themeShade="80"/>
        </w:rPr>
        <w:t>i la Cererea de propuneri</w:t>
      </w:r>
      <w:r w:rsidRPr="00482204">
        <w:rPr>
          <w:color w:val="1F3864" w:themeColor="accent1" w:themeShade="80"/>
        </w:rPr>
        <w:t>.</w:t>
      </w:r>
      <w:r w:rsidR="00B07A65" w:rsidRPr="00482204">
        <w:rPr>
          <w:color w:val="1F3864" w:themeColor="accent1" w:themeShade="80"/>
        </w:rPr>
        <w:t xml:space="preserve">  În situația prelungirii perioadei de depunere</w:t>
      </w:r>
      <w:r w:rsidR="0042729F" w:rsidRPr="00482204">
        <w:rPr>
          <w:color w:val="1F3864" w:themeColor="accent1" w:themeShade="80"/>
        </w:rPr>
        <w:t>,</w:t>
      </w:r>
      <w:r w:rsidR="00B07A65" w:rsidRPr="00482204">
        <w:rPr>
          <w:color w:val="1F3864" w:themeColor="accent1" w:themeShade="80"/>
        </w:rPr>
        <w:t xml:space="preserve"> Grupul de acțiune locală are obligația de a informa Organismul Intermediar responsabil cu privire la prelungirea perioadei de depunere a fișelor de proiect, acea</w:t>
      </w:r>
      <w:r w:rsidR="0042729F" w:rsidRPr="00482204">
        <w:rPr>
          <w:color w:val="1F3864" w:themeColor="accent1" w:themeShade="80"/>
        </w:rPr>
        <w:t>s</w:t>
      </w:r>
      <w:r w:rsidR="00B07A65" w:rsidRPr="00482204">
        <w:rPr>
          <w:color w:val="1F3864" w:themeColor="accent1" w:themeShade="80"/>
        </w:rPr>
        <w:t>tă informare nu are nevoie de avizul Organismului Intermediar. Odată cu informarea se va tra</w:t>
      </w:r>
      <w:r w:rsidR="00242678" w:rsidRPr="00482204">
        <w:rPr>
          <w:color w:val="1F3864" w:themeColor="accent1" w:themeShade="80"/>
        </w:rPr>
        <w:t>n</w:t>
      </w:r>
      <w:r w:rsidR="00B07A65" w:rsidRPr="00482204">
        <w:rPr>
          <w:color w:val="1F3864" w:themeColor="accent1" w:themeShade="80"/>
        </w:rPr>
        <w:t>smi</w:t>
      </w:r>
      <w:r w:rsidR="0042729F" w:rsidRPr="00482204">
        <w:rPr>
          <w:color w:val="1F3864" w:themeColor="accent1" w:themeShade="80"/>
        </w:rPr>
        <w:t>t</w:t>
      </w:r>
      <w:r w:rsidR="00B07A65" w:rsidRPr="00482204">
        <w:rPr>
          <w:color w:val="1F3864" w:themeColor="accent1" w:themeShade="80"/>
        </w:rPr>
        <w:t xml:space="preserve">e </w:t>
      </w:r>
      <w:r w:rsidR="0042729F" w:rsidRPr="00482204">
        <w:rPr>
          <w:color w:val="1F3864" w:themeColor="accent1" w:themeShade="80"/>
        </w:rPr>
        <w:t>ș</w:t>
      </w:r>
      <w:r w:rsidR="00B07A65" w:rsidRPr="00482204">
        <w:rPr>
          <w:color w:val="1F3864" w:themeColor="accent1" w:themeShade="80"/>
        </w:rPr>
        <w:t xml:space="preserve">i dovada publicării pe pagina web a Grupului de acțiune locală a </w:t>
      </w:r>
      <w:proofErr w:type="spellStart"/>
      <w:r w:rsidR="00B07A65" w:rsidRPr="00482204">
        <w:rPr>
          <w:color w:val="1F3864" w:themeColor="accent1" w:themeShade="80"/>
        </w:rPr>
        <w:t>corrigendumului</w:t>
      </w:r>
      <w:proofErr w:type="spellEnd"/>
      <w:r w:rsidR="00B07A65" w:rsidRPr="00482204">
        <w:rPr>
          <w:color w:val="1F3864" w:themeColor="accent1" w:themeShade="80"/>
        </w:rPr>
        <w:t xml:space="preserve"> de prelungire.  Informarea se transmite către Organismul Intermediar în ziua publicării prelungirii termenului, dar nu mai târziu de 3 zile anterior termenului inițial de depunere a fișelor de proiect.</w:t>
      </w:r>
    </w:p>
    <w:p w14:paraId="411B1356" w14:textId="3B26C1E1" w:rsidR="00941AB2" w:rsidRPr="00482204" w:rsidRDefault="00941AB2" w:rsidP="00941AB2">
      <w:pPr>
        <w:pStyle w:val="Heading2"/>
        <w:rPr>
          <w:color w:val="1F3864" w:themeColor="accent1" w:themeShade="80"/>
          <w:lang w:val="ro-RO"/>
        </w:rPr>
      </w:pPr>
      <w:bookmarkStart w:id="36" w:name="_Toc196483012"/>
      <w:r w:rsidRPr="00482204">
        <w:rPr>
          <w:color w:val="1F3864" w:themeColor="accent1" w:themeShade="80"/>
          <w:lang w:val="ro-RO"/>
        </w:rPr>
        <w:t>4.</w:t>
      </w:r>
      <w:r w:rsidR="00DA6002" w:rsidRPr="00482204">
        <w:rPr>
          <w:color w:val="1F3864" w:themeColor="accent1" w:themeShade="80"/>
          <w:lang w:val="ro-RO"/>
        </w:rPr>
        <w:t>9</w:t>
      </w:r>
      <w:r w:rsidRPr="00482204">
        <w:rPr>
          <w:color w:val="1F3864" w:themeColor="accent1" w:themeShade="80"/>
          <w:lang w:val="ro-RO"/>
        </w:rPr>
        <w:t xml:space="preserve"> Derularea procesului de evaluare și selecție a fișelor de proiecte la nivelul Grupului de Acțiune Locală</w:t>
      </w:r>
      <w:bookmarkEnd w:id="36"/>
    </w:p>
    <w:p w14:paraId="7CC52760" w14:textId="77777777" w:rsidR="00357DC1" w:rsidRPr="00482204" w:rsidRDefault="00357DC1" w:rsidP="00357DC1">
      <w:pPr>
        <w:rPr>
          <w:color w:val="1F3864" w:themeColor="accent1" w:themeShade="80"/>
        </w:rPr>
      </w:pPr>
    </w:p>
    <w:p w14:paraId="20573D84" w14:textId="2F0357F0" w:rsidR="00357DC1" w:rsidRPr="00482204" w:rsidRDefault="00357DC1" w:rsidP="00357DC1">
      <w:pPr>
        <w:ind w:firstLine="720"/>
        <w:jc w:val="both"/>
        <w:rPr>
          <w:color w:val="1F3864" w:themeColor="accent1" w:themeShade="80"/>
        </w:rPr>
      </w:pPr>
      <w:r w:rsidRPr="00482204">
        <w:rPr>
          <w:color w:val="1F3864" w:themeColor="accent1" w:themeShade="80"/>
        </w:rPr>
        <w:t xml:space="preserve">Procesul de evaluare și selecție a Fișelor de proiecte se va derula în conformitate cu prevederile Procedurii de selecție a fișelor de proiect avizată de către OIR, cu respectarea etapelor menționate în prezentul document și cu respectarea prevederilor legate de evitarea conflictului de interese. </w:t>
      </w:r>
    </w:p>
    <w:p w14:paraId="008569F1" w14:textId="605DAF96" w:rsidR="00357DC1" w:rsidRPr="00482204" w:rsidRDefault="00582D60" w:rsidP="00357DC1">
      <w:pPr>
        <w:ind w:firstLine="720"/>
        <w:jc w:val="both"/>
        <w:rPr>
          <w:color w:val="1F3864" w:themeColor="accent1" w:themeShade="80"/>
        </w:rPr>
      </w:pPr>
      <w:r w:rsidRPr="00482204">
        <w:rPr>
          <w:color w:val="1F3864" w:themeColor="accent1" w:themeShade="80"/>
        </w:rPr>
        <w:t xml:space="preserve">Întregul proces de evaluare și selecție se va desfășura exclusiv pe baza documentelor primite de la solicitanți prin mijloace electronice în conformitate cu prevederile prezentului îndrumar și pe baza criteriilor de evaluare și selecție publicate prin Ghidul solicitantului elaborat de GAL. </w:t>
      </w:r>
    </w:p>
    <w:p w14:paraId="48898BEF" w14:textId="4FA652D4" w:rsidR="00582D60" w:rsidRPr="00482204" w:rsidRDefault="00582D60" w:rsidP="00582D60">
      <w:pPr>
        <w:ind w:firstLine="720"/>
        <w:jc w:val="both"/>
        <w:rPr>
          <w:color w:val="1F3864" w:themeColor="accent1" w:themeShade="80"/>
        </w:rPr>
      </w:pPr>
      <w:r w:rsidRPr="00482204">
        <w:rPr>
          <w:color w:val="1F3864" w:themeColor="accent1" w:themeShade="80"/>
        </w:rPr>
        <w:t>Prin Procedura de evaluare și selecție, avizată de către OIR se vor stabili termene maximale, ce nu pot depăși un total de 45 de zile</w:t>
      </w:r>
      <w:r w:rsidR="00152484" w:rsidRPr="00482204">
        <w:rPr>
          <w:color w:val="1F3864" w:themeColor="accent1" w:themeShade="80"/>
        </w:rPr>
        <w:t xml:space="preserve"> </w:t>
      </w:r>
      <w:r w:rsidRPr="00482204">
        <w:rPr>
          <w:color w:val="1F3864" w:themeColor="accent1" w:themeShade="80"/>
        </w:rPr>
        <w:t>de la data limită pentru depunerea fișelor de proiect până la publicarea raportului final de selecție, pentru:</w:t>
      </w:r>
    </w:p>
    <w:p w14:paraId="00756272" w14:textId="58F4239B" w:rsidR="00582D60" w:rsidRPr="00482204" w:rsidRDefault="00582D60" w:rsidP="00582D60">
      <w:pPr>
        <w:pStyle w:val="ListParagraph"/>
        <w:numPr>
          <w:ilvl w:val="0"/>
          <w:numId w:val="39"/>
        </w:numPr>
        <w:jc w:val="both"/>
        <w:rPr>
          <w:color w:val="1F3864" w:themeColor="accent1" w:themeShade="80"/>
        </w:rPr>
      </w:pPr>
      <w:r w:rsidRPr="00482204">
        <w:rPr>
          <w:color w:val="1F3864" w:themeColor="accent1" w:themeShade="80"/>
        </w:rPr>
        <w:lastRenderedPageBreak/>
        <w:t>etapa de evaluare a conformității administrative și a eligibilității;</w:t>
      </w:r>
    </w:p>
    <w:p w14:paraId="06A34BD9" w14:textId="7A6023F8" w:rsidR="00582D60" w:rsidRPr="00482204" w:rsidRDefault="00582D60" w:rsidP="00582D60">
      <w:pPr>
        <w:pStyle w:val="ListParagraph"/>
        <w:numPr>
          <w:ilvl w:val="0"/>
          <w:numId w:val="39"/>
        </w:numPr>
        <w:jc w:val="both"/>
        <w:rPr>
          <w:color w:val="1F3864" w:themeColor="accent1" w:themeShade="80"/>
        </w:rPr>
      </w:pPr>
      <w:r w:rsidRPr="00482204">
        <w:rPr>
          <w:color w:val="1F3864" w:themeColor="accent1" w:themeShade="80"/>
        </w:rPr>
        <w:t>etapa de evaluare tehnică și financiară;</w:t>
      </w:r>
    </w:p>
    <w:p w14:paraId="04270F8E" w14:textId="7CC9514B" w:rsidR="00582D60" w:rsidRPr="00482204" w:rsidRDefault="00582D60" w:rsidP="00582D60">
      <w:pPr>
        <w:pStyle w:val="ListParagraph"/>
        <w:numPr>
          <w:ilvl w:val="0"/>
          <w:numId w:val="39"/>
        </w:numPr>
        <w:jc w:val="both"/>
        <w:rPr>
          <w:color w:val="1F3864" w:themeColor="accent1" w:themeShade="80"/>
        </w:rPr>
      </w:pPr>
      <w:r w:rsidRPr="00482204">
        <w:rPr>
          <w:color w:val="1F3864" w:themeColor="accent1" w:themeShade="80"/>
        </w:rPr>
        <w:t>perioada maximă de răspuns la solicitările de clarificări;</w:t>
      </w:r>
    </w:p>
    <w:p w14:paraId="03D3787C" w14:textId="5F8E1F67" w:rsidR="00582D60" w:rsidRPr="00482204" w:rsidRDefault="00582D60" w:rsidP="00582D60">
      <w:pPr>
        <w:pStyle w:val="ListParagraph"/>
        <w:numPr>
          <w:ilvl w:val="0"/>
          <w:numId w:val="39"/>
        </w:numPr>
        <w:jc w:val="both"/>
        <w:rPr>
          <w:color w:val="1F3864" w:themeColor="accent1" w:themeShade="80"/>
        </w:rPr>
      </w:pPr>
      <w:r w:rsidRPr="00482204">
        <w:rPr>
          <w:color w:val="1F3864" w:themeColor="accent1" w:themeShade="80"/>
        </w:rPr>
        <w:t>publicarea raportului intermediar de selecție;</w:t>
      </w:r>
    </w:p>
    <w:p w14:paraId="15C6904E" w14:textId="63653F3A" w:rsidR="00582D60" w:rsidRPr="00482204" w:rsidRDefault="00582D60" w:rsidP="00582D60">
      <w:pPr>
        <w:pStyle w:val="ListParagraph"/>
        <w:numPr>
          <w:ilvl w:val="0"/>
          <w:numId w:val="39"/>
        </w:numPr>
        <w:jc w:val="both"/>
        <w:rPr>
          <w:color w:val="1F3864" w:themeColor="accent1" w:themeShade="80"/>
        </w:rPr>
      </w:pPr>
      <w:r w:rsidRPr="00482204">
        <w:rPr>
          <w:color w:val="1F3864" w:themeColor="accent1" w:themeShade="80"/>
        </w:rPr>
        <w:t>perioada maximă de depunere a contestațiilor;</w:t>
      </w:r>
    </w:p>
    <w:p w14:paraId="6FDC512D" w14:textId="6A5DA0B1" w:rsidR="00582D60" w:rsidRPr="00482204" w:rsidRDefault="00582D60" w:rsidP="00582D60">
      <w:pPr>
        <w:pStyle w:val="ListParagraph"/>
        <w:numPr>
          <w:ilvl w:val="0"/>
          <w:numId w:val="39"/>
        </w:numPr>
        <w:jc w:val="both"/>
        <w:rPr>
          <w:color w:val="1F3864" w:themeColor="accent1" w:themeShade="80"/>
        </w:rPr>
      </w:pPr>
      <w:r w:rsidRPr="00482204">
        <w:rPr>
          <w:color w:val="1F3864" w:themeColor="accent1" w:themeShade="80"/>
        </w:rPr>
        <w:t>publicarea raportului final de selecție</w:t>
      </w:r>
    </w:p>
    <w:p w14:paraId="0EF0C717" w14:textId="0C5B4764" w:rsidR="00AE1534" w:rsidRPr="00482204" w:rsidRDefault="00582D60" w:rsidP="0054034E">
      <w:pPr>
        <w:ind w:firstLine="720"/>
        <w:jc w:val="both"/>
        <w:rPr>
          <w:color w:val="1F3864" w:themeColor="accent1" w:themeShade="80"/>
        </w:rPr>
      </w:pPr>
      <w:r w:rsidRPr="00482204">
        <w:rPr>
          <w:color w:val="1F3864" w:themeColor="accent1" w:themeShade="80"/>
        </w:rPr>
        <w:t xml:space="preserve">În situații bine justificate, Grupul de Acțiune Locală poate prelungi perioada de derulare a procesului de evaluare și selecție cu până la 15 zile, cu informarea prealabilă a OIR responsabil asupra motivelor ce au condus la necesitatea prelungirii perioadei de evaluare. </w:t>
      </w:r>
    </w:p>
    <w:p w14:paraId="2B65D057" w14:textId="73202409" w:rsidR="00CF1297" w:rsidRPr="00482204" w:rsidRDefault="00CF1297" w:rsidP="00010D31">
      <w:pPr>
        <w:pStyle w:val="Heading1"/>
        <w:rPr>
          <w:color w:val="1F3864" w:themeColor="accent1" w:themeShade="80"/>
          <w:lang w:val="ro-RO"/>
        </w:rPr>
      </w:pPr>
      <w:bookmarkStart w:id="37" w:name="_Toc196483013"/>
      <w:r w:rsidRPr="00482204">
        <w:rPr>
          <w:color w:val="1F3864" w:themeColor="accent1" w:themeShade="80"/>
          <w:lang w:val="ro-RO"/>
        </w:rPr>
        <w:t>Verificarea pachetului de propuneri de fișe de proiecte selectate de către grupurile de acțiune locală la nivelul sistemului de management si control (AM</w:t>
      </w:r>
      <w:r w:rsidR="00E4481F" w:rsidRPr="00482204">
        <w:rPr>
          <w:color w:val="1F3864" w:themeColor="accent1" w:themeShade="80"/>
          <w:lang w:val="ro-RO"/>
        </w:rPr>
        <w:t>PIDS</w:t>
      </w:r>
      <w:r w:rsidRPr="00482204">
        <w:rPr>
          <w:color w:val="1F3864" w:themeColor="accent1" w:themeShade="80"/>
          <w:lang w:val="ro-RO"/>
        </w:rPr>
        <w:t>/OI</w:t>
      </w:r>
      <w:r w:rsidR="008345B9" w:rsidRPr="00482204">
        <w:rPr>
          <w:color w:val="1F3864" w:themeColor="accent1" w:themeShade="80"/>
          <w:lang w:val="ro-RO"/>
        </w:rPr>
        <w:t xml:space="preserve">R </w:t>
      </w:r>
      <w:r w:rsidR="00E4481F" w:rsidRPr="00482204">
        <w:rPr>
          <w:color w:val="1F3864" w:themeColor="accent1" w:themeShade="80"/>
          <w:lang w:val="ro-RO"/>
        </w:rPr>
        <w:t>PIDS</w:t>
      </w:r>
      <w:r w:rsidRPr="00482204">
        <w:rPr>
          <w:color w:val="1F3864" w:themeColor="accent1" w:themeShade="80"/>
          <w:lang w:val="ro-RO"/>
        </w:rPr>
        <w:t>)</w:t>
      </w:r>
      <w:bookmarkEnd w:id="37"/>
    </w:p>
    <w:p w14:paraId="61F6F8F5" w14:textId="77777777" w:rsidR="009E73C2" w:rsidRPr="00482204" w:rsidRDefault="009E73C2" w:rsidP="009E73C2">
      <w:pPr>
        <w:rPr>
          <w:color w:val="1F3864" w:themeColor="accent1" w:themeShade="80"/>
        </w:rPr>
      </w:pPr>
    </w:p>
    <w:p w14:paraId="2191C0FE" w14:textId="76366369" w:rsidR="009E73C2" w:rsidRPr="00482204" w:rsidRDefault="009E73C2" w:rsidP="009E73C2">
      <w:pPr>
        <w:ind w:firstLine="720"/>
        <w:jc w:val="both"/>
        <w:rPr>
          <w:color w:val="1F3864" w:themeColor="accent1" w:themeShade="80"/>
        </w:rPr>
      </w:pPr>
      <w:r w:rsidRPr="00482204">
        <w:rPr>
          <w:color w:val="1F3864" w:themeColor="accent1" w:themeShade="80"/>
        </w:rPr>
        <w:t xml:space="preserve">După aprobarea de către Consiliul director al GAL a raportului final </w:t>
      </w:r>
      <w:r w:rsidR="0042729F" w:rsidRPr="00482204">
        <w:rPr>
          <w:color w:val="1F3864" w:themeColor="accent1" w:themeShade="80"/>
        </w:rPr>
        <w:t xml:space="preserve">de </w:t>
      </w:r>
      <w:r w:rsidRPr="00482204">
        <w:rPr>
          <w:color w:val="1F3864" w:themeColor="accent1" w:themeShade="80"/>
        </w:rPr>
        <w:t xml:space="preserve">selecție, Grupul de Acțiune Locală transmite OIR responsabil pachetul de fișe de proiecte selectate în cadrul </w:t>
      </w:r>
      <w:r w:rsidR="004C3BAB" w:rsidRPr="00482204">
        <w:rPr>
          <w:color w:val="1F3864" w:themeColor="accent1" w:themeShade="80"/>
        </w:rPr>
        <w:t xml:space="preserve">cererii de propuneri </w:t>
      </w:r>
      <w:r w:rsidRPr="00482204">
        <w:rPr>
          <w:color w:val="1F3864" w:themeColor="accent1" w:themeShade="80"/>
        </w:rPr>
        <w:t xml:space="preserve">prin e-mail pe adresa ofițerului </w:t>
      </w:r>
      <w:r w:rsidR="002B0387" w:rsidRPr="00482204">
        <w:rPr>
          <w:color w:val="1F3864" w:themeColor="accent1" w:themeShade="80"/>
        </w:rPr>
        <w:t>de gestionare SDL desemnat</w:t>
      </w:r>
      <w:r w:rsidR="00705632" w:rsidRPr="00482204">
        <w:rPr>
          <w:color w:val="1F3864" w:themeColor="accent1" w:themeShade="80"/>
        </w:rPr>
        <w:t xml:space="preserve"> pentru</w:t>
      </w:r>
      <w:r w:rsidR="002B0387" w:rsidRPr="00482204">
        <w:rPr>
          <w:color w:val="1F3864" w:themeColor="accent1" w:themeShade="80"/>
        </w:rPr>
        <w:t xml:space="preserve"> avizare</w:t>
      </w:r>
      <w:r w:rsidR="00705632" w:rsidRPr="00482204">
        <w:rPr>
          <w:color w:val="1F3864" w:themeColor="accent1" w:themeShade="80"/>
        </w:rPr>
        <w:t>a</w:t>
      </w:r>
      <w:r w:rsidR="002B0387" w:rsidRPr="00482204">
        <w:rPr>
          <w:color w:val="1F3864" w:themeColor="accent1" w:themeShade="80"/>
        </w:rPr>
        <w:t xml:space="preserve"> pachetul</w:t>
      </w:r>
      <w:r w:rsidR="00705632" w:rsidRPr="00482204">
        <w:rPr>
          <w:color w:val="1F3864" w:themeColor="accent1" w:themeShade="80"/>
        </w:rPr>
        <w:t>ui</w:t>
      </w:r>
      <w:r w:rsidR="002B0387" w:rsidRPr="00482204">
        <w:rPr>
          <w:color w:val="1F3864" w:themeColor="accent1" w:themeShade="80"/>
        </w:rPr>
        <w:t xml:space="preserve"> de fișe de proiect selectate de către GAL. Pachetul de fișe de proiect selectate de GAL va cuprinde:</w:t>
      </w:r>
    </w:p>
    <w:p w14:paraId="35EB6FD9" w14:textId="6D0C4684" w:rsidR="00DC328D" w:rsidRPr="00482204" w:rsidRDefault="007E3FD2" w:rsidP="00DC328D">
      <w:pPr>
        <w:pStyle w:val="ListParagraph"/>
        <w:numPr>
          <w:ilvl w:val="0"/>
          <w:numId w:val="52"/>
        </w:numPr>
        <w:jc w:val="both"/>
        <w:rPr>
          <w:color w:val="1F3864" w:themeColor="accent1" w:themeShade="80"/>
        </w:rPr>
      </w:pPr>
      <w:r w:rsidRPr="00482204">
        <w:rPr>
          <w:color w:val="1F3864" w:themeColor="accent1" w:themeShade="80"/>
        </w:rPr>
        <w:t xml:space="preserve">Cererea </w:t>
      </w:r>
      <w:r w:rsidR="002B0387" w:rsidRPr="00482204">
        <w:rPr>
          <w:color w:val="1F3864" w:themeColor="accent1" w:themeShade="80"/>
        </w:rPr>
        <w:t>de propun</w:t>
      </w:r>
      <w:r w:rsidR="00DC328D" w:rsidRPr="00482204">
        <w:rPr>
          <w:color w:val="1F3864" w:themeColor="accent1" w:themeShade="80"/>
        </w:rPr>
        <w:t>e</w:t>
      </w:r>
      <w:r w:rsidR="002B0387" w:rsidRPr="00482204">
        <w:rPr>
          <w:color w:val="1F3864" w:themeColor="accent1" w:themeShade="80"/>
        </w:rPr>
        <w:t>ri și Ghidul Solicitantului elaborat de GAL</w:t>
      </w:r>
    </w:p>
    <w:p w14:paraId="2D480FAD" w14:textId="436868A0" w:rsidR="00DC328D" w:rsidRPr="00482204" w:rsidRDefault="00DC328D" w:rsidP="002B0387">
      <w:pPr>
        <w:pStyle w:val="ListParagraph"/>
        <w:numPr>
          <w:ilvl w:val="0"/>
          <w:numId w:val="52"/>
        </w:numPr>
        <w:jc w:val="both"/>
        <w:rPr>
          <w:color w:val="1F3864" w:themeColor="accent1" w:themeShade="80"/>
        </w:rPr>
      </w:pPr>
      <w:r w:rsidRPr="00482204">
        <w:rPr>
          <w:color w:val="1F3864" w:themeColor="accent1" w:themeShade="80"/>
        </w:rPr>
        <w:t xml:space="preserve">Modificările aduse la </w:t>
      </w:r>
      <w:r w:rsidR="007E3FD2" w:rsidRPr="00482204">
        <w:rPr>
          <w:color w:val="1F3864" w:themeColor="accent1" w:themeShade="80"/>
        </w:rPr>
        <w:t>Cererea</w:t>
      </w:r>
      <w:r w:rsidRPr="00482204">
        <w:rPr>
          <w:color w:val="1F3864" w:themeColor="accent1" w:themeShade="80"/>
        </w:rPr>
        <w:t xml:space="preserve"> de propuneri și Ghidul Solicitantului elaborat de GAL (dacă este cazul)</w:t>
      </w:r>
    </w:p>
    <w:p w14:paraId="3981D26E" w14:textId="6827BB32" w:rsidR="00DC328D" w:rsidRPr="00482204" w:rsidRDefault="00DC328D" w:rsidP="002B0387">
      <w:pPr>
        <w:pStyle w:val="ListParagraph"/>
        <w:numPr>
          <w:ilvl w:val="0"/>
          <w:numId w:val="52"/>
        </w:numPr>
        <w:jc w:val="both"/>
        <w:rPr>
          <w:color w:val="1F3864" w:themeColor="accent1" w:themeShade="80"/>
        </w:rPr>
      </w:pPr>
      <w:r w:rsidRPr="00482204">
        <w:rPr>
          <w:color w:val="1F3864" w:themeColor="accent1" w:themeShade="80"/>
        </w:rPr>
        <w:t>Raportul i</w:t>
      </w:r>
      <w:r w:rsidR="00242678" w:rsidRPr="00482204">
        <w:rPr>
          <w:color w:val="1F3864" w:themeColor="accent1" w:themeShade="80"/>
        </w:rPr>
        <w:t>n</w:t>
      </w:r>
      <w:r w:rsidRPr="00482204">
        <w:rPr>
          <w:color w:val="1F3864" w:themeColor="accent1" w:themeShade="80"/>
        </w:rPr>
        <w:t>termediar de selecție și documentele conexe acestuia (liste de evaluare; declarații privind evitarea conflictului de interese etc.);</w:t>
      </w:r>
    </w:p>
    <w:p w14:paraId="1352ADC2" w14:textId="34EE158F" w:rsidR="00DC328D" w:rsidRPr="00482204" w:rsidRDefault="00DC328D" w:rsidP="002B0387">
      <w:pPr>
        <w:pStyle w:val="ListParagraph"/>
        <w:numPr>
          <w:ilvl w:val="0"/>
          <w:numId w:val="52"/>
        </w:numPr>
        <w:jc w:val="both"/>
        <w:rPr>
          <w:color w:val="1F3864" w:themeColor="accent1" w:themeShade="80"/>
        </w:rPr>
      </w:pPr>
      <w:r w:rsidRPr="00482204">
        <w:rPr>
          <w:color w:val="1F3864" w:themeColor="accent1" w:themeShade="80"/>
        </w:rPr>
        <w:t>Dovada informării solicitanților cu privire la rezultatele evaluării;</w:t>
      </w:r>
    </w:p>
    <w:p w14:paraId="19E58A3D" w14:textId="709DB2B5" w:rsidR="00DC328D" w:rsidRPr="00482204" w:rsidRDefault="00DC328D" w:rsidP="002B0387">
      <w:pPr>
        <w:pStyle w:val="ListParagraph"/>
        <w:numPr>
          <w:ilvl w:val="0"/>
          <w:numId w:val="52"/>
        </w:numPr>
        <w:jc w:val="both"/>
        <w:rPr>
          <w:color w:val="1F3864" w:themeColor="accent1" w:themeShade="80"/>
        </w:rPr>
      </w:pPr>
      <w:r w:rsidRPr="00482204">
        <w:rPr>
          <w:color w:val="1F3864" w:themeColor="accent1" w:themeShade="80"/>
        </w:rPr>
        <w:t>Contestațiile formulate și listele de evaluare aferente soluționării contestațiilor;</w:t>
      </w:r>
    </w:p>
    <w:p w14:paraId="0FAB7B05" w14:textId="43990AA3" w:rsidR="00DC328D" w:rsidRPr="00482204" w:rsidRDefault="00DC328D" w:rsidP="002B0387">
      <w:pPr>
        <w:pStyle w:val="ListParagraph"/>
        <w:numPr>
          <w:ilvl w:val="0"/>
          <w:numId w:val="52"/>
        </w:numPr>
        <w:jc w:val="both"/>
        <w:rPr>
          <w:color w:val="1F3864" w:themeColor="accent1" w:themeShade="80"/>
        </w:rPr>
      </w:pPr>
      <w:r w:rsidRPr="00482204">
        <w:rPr>
          <w:color w:val="1F3864" w:themeColor="accent1" w:themeShade="80"/>
        </w:rPr>
        <w:t>Raportul final de selecție;</w:t>
      </w:r>
    </w:p>
    <w:p w14:paraId="05DC8DB1" w14:textId="373C2A8B" w:rsidR="00DC328D" w:rsidRPr="00482204" w:rsidRDefault="00DC328D" w:rsidP="002B0387">
      <w:pPr>
        <w:pStyle w:val="ListParagraph"/>
        <w:numPr>
          <w:ilvl w:val="0"/>
          <w:numId w:val="52"/>
        </w:numPr>
        <w:jc w:val="both"/>
        <w:rPr>
          <w:color w:val="1F3864" w:themeColor="accent1" w:themeShade="80"/>
        </w:rPr>
      </w:pPr>
      <w:r w:rsidRPr="00482204">
        <w:rPr>
          <w:color w:val="1F3864" w:themeColor="accent1" w:themeShade="80"/>
        </w:rPr>
        <w:t>Fișele de proiect depuse cu toate anexele și răspunsul la solicitările de clarificări, dacă este cazul.</w:t>
      </w:r>
    </w:p>
    <w:p w14:paraId="5786BF1F" w14:textId="0B5DC14A" w:rsidR="00940F63" w:rsidRPr="00482204" w:rsidRDefault="00392B2B" w:rsidP="00940F63">
      <w:pPr>
        <w:rPr>
          <w:color w:val="1F3864" w:themeColor="accent1" w:themeShade="80"/>
        </w:rPr>
      </w:pPr>
      <w:r w:rsidRPr="00482204">
        <w:rPr>
          <w:color w:val="1F3864" w:themeColor="accent1" w:themeShade="80"/>
        </w:rPr>
        <w:t>Organismul Intermediar Regional verifică:</w:t>
      </w:r>
    </w:p>
    <w:p w14:paraId="37065919" w14:textId="21FA225D" w:rsidR="00392B2B" w:rsidRPr="00482204" w:rsidRDefault="00392B2B" w:rsidP="007B4256">
      <w:pPr>
        <w:pStyle w:val="ListParagraph"/>
        <w:numPr>
          <w:ilvl w:val="0"/>
          <w:numId w:val="54"/>
        </w:numPr>
        <w:jc w:val="both"/>
        <w:rPr>
          <w:color w:val="1F3864" w:themeColor="accent1" w:themeShade="80"/>
        </w:rPr>
      </w:pPr>
      <w:r w:rsidRPr="00482204">
        <w:rPr>
          <w:color w:val="1F3864" w:themeColor="accent1" w:themeShade="80"/>
        </w:rPr>
        <w:t>Respectarea Procedurii de selecție a fișelor de proiecte de către GAL</w:t>
      </w:r>
      <w:r w:rsidR="007B4256" w:rsidRPr="00482204">
        <w:rPr>
          <w:color w:val="1F3864" w:themeColor="accent1" w:themeShade="80"/>
        </w:rPr>
        <w:t xml:space="preserve"> (procedura avizată de către OIR)</w:t>
      </w:r>
      <w:r w:rsidRPr="00482204">
        <w:rPr>
          <w:color w:val="1F3864" w:themeColor="accent1" w:themeShade="80"/>
        </w:rPr>
        <w:t>;</w:t>
      </w:r>
    </w:p>
    <w:p w14:paraId="54C548E8" w14:textId="031AF14D" w:rsidR="007B4256" w:rsidRPr="00482204" w:rsidRDefault="007B4256" w:rsidP="007B4256">
      <w:pPr>
        <w:pStyle w:val="ListParagraph"/>
        <w:numPr>
          <w:ilvl w:val="0"/>
          <w:numId w:val="54"/>
        </w:numPr>
        <w:jc w:val="both"/>
        <w:rPr>
          <w:color w:val="1F3864" w:themeColor="accent1" w:themeShade="80"/>
        </w:rPr>
      </w:pPr>
      <w:r w:rsidRPr="00482204">
        <w:rPr>
          <w:color w:val="1F3864" w:themeColor="accent1" w:themeShade="80"/>
        </w:rPr>
        <w:t xml:space="preserve">Încadrarea fișei de proiect în intervențiile din SDL vizate de </w:t>
      </w:r>
      <w:r w:rsidR="007E3FD2" w:rsidRPr="00482204">
        <w:rPr>
          <w:color w:val="1F3864" w:themeColor="accent1" w:themeShade="80"/>
        </w:rPr>
        <w:t xml:space="preserve">Cererea </w:t>
      </w:r>
      <w:r w:rsidRPr="00482204">
        <w:rPr>
          <w:color w:val="1F3864" w:themeColor="accent1" w:themeShade="80"/>
        </w:rPr>
        <w:t>de propuneri în care a fost selectată fișa de proiect</w:t>
      </w:r>
    </w:p>
    <w:p w14:paraId="0065A47E" w14:textId="3D6131EE" w:rsidR="00392B2B" w:rsidRPr="00482204" w:rsidRDefault="007B4256" w:rsidP="007B4256">
      <w:pPr>
        <w:pStyle w:val="ListParagraph"/>
        <w:numPr>
          <w:ilvl w:val="0"/>
          <w:numId w:val="54"/>
        </w:numPr>
        <w:jc w:val="both"/>
        <w:rPr>
          <w:color w:val="1F3864" w:themeColor="accent1" w:themeShade="80"/>
        </w:rPr>
      </w:pPr>
      <w:r w:rsidRPr="00482204">
        <w:rPr>
          <w:color w:val="1F3864" w:themeColor="accent1" w:themeShade="80"/>
        </w:rPr>
        <w:t>Elementele de eligibilitate ale fișei de proiect din perspectiva finanțării din Programul Incluziune și Demnitate Socială 2021 -2027;</w:t>
      </w:r>
    </w:p>
    <w:p w14:paraId="371E9A0F" w14:textId="60567E91" w:rsidR="007B4256" w:rsidRPr="00482204" w:rsidRDefault="007B4256" w:rsidP="004550EC">
      <w:pPr>
        <w:jc w:val="both"/>
        <w:rPr>
          <w:color w:val="1F3864" w:themeColor="accent1" w:themeShade="80"/>
        </w:rPr>
      </w:pPr>
    </w:p>
    <w:p w14:paraId="3D851795" w14:textId="1F90BC57" w:rsidR="00940F63" w:rsidRPr="00482204" w:rsidRDefault="007B4256" w:rsidP="007B4256">
      <w:pPr>
        <w:ind w:firstLine="360"/>
        <w:jc w:val="both"/>
        <w:rPr>
          <w:color w:val="1F3864" w:themeColor="accent1" w:themeShade="80"/>
        </w:rPr>
      </w:pPr>
      <w:r w:rsidRPr="00482204">
        <w:rPr>
          <w:color w:val="1F3864" w:themeColor="accent1" w:themeShade="80"/>
        </w:rPr>
        <w:t>În cazul în care OIR responsabil constată că nu a fost respectată Procedura de selecție a fișelor de către GAL, inclusiv a elementelor ce țin de transparență, nediscriminare sau conflict de interese – pachetul de fișe de proiecte se respinge</w:t>
      </w:r>
      <w:r w:rsidR="0042729F" w:rsidRPr="00482204">
        <w:rPr>
          <w:color w:val="1F3864" w:themeColor="accent1" w:themeShade="80"/>
        </w:rPr>
        <w:t>,</w:t>
      </w:r>
      <w:r w:rsidRPr="00482204">
        <w:rPr>
          <w:color w:val="1F3864" w:themeColor="accent1" w:themeShade="80"/>
        </w:rPr>
        <w:t xml:space="preserve"> iar Grupul de Acțiune Locală urmează să reia procesul de evaluare și selecție prin relansarea </w:t>
      </w:r>
      <w:r w:rsidR="004C3BAB" w:rsidRPr="00482204">
        <w:rPr>
          <w:color w:val="1F3864" w:themeColor="accent1" w:themeShade="80"/>
        </w:rPr>
        <w:t>cererii de propuneri</w:t>
      </w:r>
      <w:r w:rsidRPr="00482204">
        <w:rPr>
          <w:color w:val="1F3864" w:themeColor="accent1" w:themeShade="80"/>
        </w:rPr>
        <w:t>.</w:t>
      </w:r>
    </w:p>
    <w:p w14:paraId="7E6494E1" w14:textId="0E961F90" w:rsidR="007B4256" w:rsidRPr="00482204" w:rsidRDefault="007B4256" w:rsidP="007B4256">
      <w:pPr>
        <w:ind w:firstLine="360"/>
        <w:jc w:val="both"/>
        <w:rPr>
          <w:color w:val="1F3864" w:themeColor="accent1" w:themeShade="80"/>
        </w:rPr>
      </w:pPr>
      <w:r w:rsidRPr="00482204">
        <w:rPr>
          <w:color w:val="1F3864" w:themeColor="accent1" w:themeShade="80"/>
        </w:rPr>
        <w:lastRenderedPageBreak/>
        <w:t xml:space="preserve">În cazul în care fișa/fișele de proiect selectate nu îndeplinesc condițiile de eligibilitate pentru a fi finanțate din </w:t>
      </w:r>
      <w:r w:rsidR="00E925CD" w:rsidRPr="00482204">
        <w:rPr>
          <w:color w:val="1F3864" w:themeColor="accent1" w:themeShade="80"/>
        </w:rPr>
        <w:t>PIDS</w:t>
      </w:r>
      <w:r w:rsidR="00BF7387" w:rsidRPr="00482204">
        <w:rPr>
          <w:color w:val="1F3864" w:themeColor="accent1" w:themeShade="80"/>
        </w:rPr>
        <w:t xml:space="preserve"> </w:t>
      </w:r>
      <w:r w:rsidRPr="00482204">
        <w:rPr>
          <w:color w:val="1F3864" w:themeColor="accent1" w:themeShade="80"/>
        </w:rPr>
        <w:t>fișa/fișele de proiect selectate de către GAL nu sunt avizate</w:t>
      </w:r>
      <w:r w:rsidR="0042729F" w:rsidRPr="00482204">
        <w:rPr>
          <w:color w:val="1F3864" w:themeColor="accent1" w:themeShade="80"/>
        </w:rPr>
        <w:t>,</w:t>
      </w:r>
      <w:r w:rsidRPr="00482204">
        <w:rPr>
          <w:color w:val="1F3864" w:themeColor="accent1" w:themeShade="80"/>
        </w:rPr>
        <w:t xml:space="preserve"> iar Grupul de Acțiune Locală transmite la avizat fișa/fișe</w:t>
      </w:r>
      <w:r w:rsidR="00705632" w:rsidRPr="00482204">
        <w:rPr>
          <w:color w:val="1F3864" w:themeColor="accent1" w:themeShade="80"/>
        </w:rPr>
        <w:t>l</w:t>
      </w:r>
      <w:r w:rsidRPr="00482204">
        <w:rPr>
          <w:color w:val="1F3864" w:themeColor="accent1" w:themeShade="80"/>
        </w:rPr>
        <w:t xml:space="preserve">e de proiecte aflate pe lista de rezerve în ordinea </w:t>
      </w:r>
      <w:r w:rsidR="00705632" w:rsidRPr="00482204">
        <w:rPr>
          <w:color w:val="1F3864" w:themeColor="accent1" w:themeShade="80"/>
        </w:rPr>
        <w:t xml:space="preserve">descrescătoare a </w:t>
      </w:r>
      <w:r w:rsidRPr="00482204">
        <w:rPr>
          <w:color w:val="1F3864" w:themeColor="accent1" w:themeShade="80"/>
        </w:rPr>
        <w:t>punctajului obținut, dacă există. În cazul în care nu există fișe de proiect pe lista de rezerve sau aceste fișe de proiect nu sunt avizate de către OIR, Grupul de Acțiune Locală urmea</w:t>
      </w:r>
      <w:r w:rsidR="0042729F" w:rsidRPr="00482204">
        <w:rPr>
          <w:color w:val="1F3864" w:themeColor="accent1" w:themeShade="80"/>
        </w:rPr>
        <w:t>z</w:t>
      </w:r>
      <w:r w:rsidRPr="00482204">
        <w:rPr>
          <w:color w:val="1F3864" w:themeColor="accent1" w:themeShade="80"/>
        </w:rPr>
        <w:t xml:space="preserve">ă să reia procesul de evaluare și selecție prin relansarea </w:t>
      </w:r>
      <w:r w:rsidR="00F117F3" w:rsidRPr="00482204">
        <w:rPr>
          <w:color w:val="1F3864" w:themeColor="accent1" w:themeShade="80"/>
        </w:rPr>
        <w:t xml:space="preserve">cererii </w:t>
      </w:r>
      <w:r w:rsidRPr="00482204">
        <w:rPr>
          <w:color w:val="1F3864" w:themeColor="accent1" w:themeShade="80"/>
        </w:rPr>
        <w:t>de propuneri.</w:t>
      </w:r>
    </w:p>
    <w:p w14:paraId="5AB6BDDE" w14:textId="5ADC37D4" w:rsidR="00BE3D86" w:rsidRPr="00482204" w:rsidRDefault="00BE3D86" w:rsidP="007B4256">
      <w:pPr>
        <w:ind w:firstLine="360"/>
        <w:jc w:val="both"/>
        <w:rPr>
          <w:color w:val="1F3864" w:themeColor="accent1" w:themeShade="80"/>
        </w:rPr>
      </w:pPr>
      <w:r w:rsidRPr="00482204">
        <w:rPr>
          <w:color w:val="1F3864" w:themeColor="accent1" w:themeShade="80"/>
        </w:rPr>
        <w:t>OIR responsabil notifică GAL cu privire la rezoluția de avizare/neavizare a fișei/fișelor de proiect. În cazul neavizării sunt prezentate și motivele ce au condus la decizia de neavizare.</w:t>
      </w:r>
    </w:p>
    <w:p w14:paraId="5E3249E3" w14:textId="4B345452" w:rsidR="003354BB" w:rsidRPr="00482204" w:rsidRDefault="003354BB" w:rsidP="007B4256">
      <w:pPr>
        <w:ind w:firstLine="360"/>
        <w:jc w:val="both"/>
        <w:rPr>
          <w:color w:val="1F3864" w:themeColor="accent1" w:themeShade="80"/>
        </w:rPr>
      </w:pPr>
      <w:r w:rsidRPr="00482204">
        <w:rPr>
          <w:color w:val="1F3864" w:themeColor="accent1" w:themeShade="80"/>
        </w:rPr>
        <w:t>Termenul de verificare a pachetului de fișe de proiect este de maxim 15 zile lucrătoare la care se adaugă zilele necesare pentru ca Grupul de Acțiune Locală să răspundă la clarificări.</w:t>
      </w:r>
    </w:p>
    <w:p w14:paraId="3A67EBAA" w14:textId="2338E814" w:rsidR="002A4462" w:rsidRPr="00482204" w:rsidRDefault="002A4462" w:rsidP="007B4256">
      <w:pPr>
        <w:ind w:firstLine="360"/>
        <w:jc w:val="both"/>
        <w:rPr>
          <w:color w:val="1F3864" w:themeColor="accent1" w:themeShade="80"/>
        </w:rPr>
      </w:pPr>
      <w:r w:rsidRPr="00482204">
        <w:rPr>
          <w:color w:val="1F3864" w:themeColor="accent1" w:themeShade="80"/>
        </w:rPr>
        <w:t>În procesul de avizare a fișei/fișelor de proiect, OIR responsabil poate solicita clarificări GAL-ului.</w:t>
      </w:r>
    </w:p>
    <w:p w14:paraId="723AE1AD" w14:textId="7182C5D7" w:rsidR="00BE3D86" w:rsidRPr="00482204" w:rsidRDefault="00BE3D86" w:rsidP="007B4256">
      <w:pPr>
        <w:ind w:firstLine="360"/>
        <w:jc w:val="both"/>
        <w:rPr>
          <w:color w:val="1F3864" w:themeColor="accent1" w:themeShade="80"/>
        </w:rPr>
      </w:pPr>
      <w:r w:rsidRPr="00482204">
        <w:rPr>
          <w:color w:val="1F3864" w:themeColor="accent1" w:themeShade="80"/>
        </w:rPr>
        <w:t xml:space="preserve">Grupul de Acțiune Locală poate contesta decizia de neavizare a fișei/fișelor de proiect selectate, în termen de </w:t>
      </w:r>
      <w:r w:rsidR="00FF70C2" w:rsidRPr="00482204">
        <w:rPr>
          <w:color w:val="1F3864" w:themeColor="accent1" w:themeShade="80"/>
        </w:rPr>
        <w:t>30</w:t>
      </w:r>
      <w:r w:rsidRPr="00482204">
        <w:rPr>
          <w:color w:val="1F3864" w:themeColor="accent1" w:themeShade="80"/>
        </w:rPr>
        <w:t xml:space="preserve"> zile </w:t>
      </w:r>
      <w:r w:rsidR="00FF70C2" w:rsidRPr="00482204">
        <w:rPr>
          <w:color w:val="1F3864" w:themeColor="accent1" w:themeShade="80"/>
        </w:rPr>
        <w:t xml:space="preserve">calendaristice </w:t>
      </w:r>
      <w:r w:rsidRPr="00482204">
        <w:rPr>
          <w:color w:val="1F3864" w:themeColor="accent1" w:themeShade="80"/>
        </w:rPr>
        <w:t xml:space="preserve"> de la primirea deciziei de neavizare. Contestația formulată se transmite prin e-mail către OIR responsabil la adresa și în termenul specificat pe Notificarea de neavizare a fișei de </w:t>
      </w:r>
      <w:r w:rsidR="00242678" w:rsidRPr="00482204">
        <w:rPr>
          <w:color w:val="1F3864" w:themeColor="accent1" w:themeShade="80"/>
        </w:rPr>
        <w:t>proiect</w:t>
      </w:r>
      <w:r w:rsidRPr="00482204">
        <w:rPr>
          <w:color w:val="1F3864" w:themeColor="accent1" w:themeShade="80"/>
        </w:rPr>
        <w:t xml:space="preserve">, și va viza exclusiv elementele prezentate de OIR ca motiv pentru neavizare. </w:t>
      </w:r>
    </w:p>
    <w:p w14:paraId="07A4EE40" w14:textId="5C51A8E7" w:rsidR="00DA08E6" w:rsidRPr="00482204" w:rsidRDefault="00DA08E6" w:rsidP="007B4256">
      <w:pPr>
        <w:ind w:firstLine="360"/>
        <w:jc w:val="both"/>
        <w:rPr>
          <w:color w:val="1F3864" w:themeColor="accent1" w:themeShade="80"/>
        </w:rPr>
      </w:pPr>
      <w:r w:rsidRPr="00482204">
        <w:rPr>
          <w:color w:val="1F3864" w:themeColor="accent1" w:themeShade="80"/>
        </w:rPr>
        <w:t xml:space="preserve">OIR responsabil analizează contestația formulată de către GAL și transmite în termen de maxim </w:t>
      </w:r>
      <w:r w:rsidR="00610EA4" w:rsidRPr="00482204">
        <w:rPr>
          <w:color w:val="1F3864" w:themeColor="accent1" w:themeShade="80"/>
        </w:rPr>
        <w:t xml:space="preserve">30 </w:t>
      </w:r>
      <w:r w:rsidRPr="00482204">
        <w:rPr>
          <w:color w:val="1F3864" w:themeColor="accent1" w:themeShade="80"/>
        </w:rPr>
        <w:t xml:space="preserve">zile </w:t>
      </w:r>
      <w:r w:rsidR="00610EA4" w:rsidRPr="00482204">
        <w:rPr>
          <w:color w:val="1F3864" w:themeColor="accent1" w:themeShade="80"/>
        </w:rPr>
        <w:t xml:space="preserve">calendaristice </w:t>
      </w:r>
      <w:r w:rsidRPr="00482204">
        <w:rPr>
          <w:color w:val="1F3864" w:themeColor="accent1" w:themeShade="80"/>
        </w:rPr>
        <w:t>rezoluția finală cu privire la pachetul de fișe de proiecte selectate de către GAL.</w:t>
      </w:r>
    </w:p>
    <w:p w14:paraId="704071C5" w14:textId="7E6F4B8C" w:rsidR="00CF1297" w:rsidRPr="00482204" w:rsidRDefault="00CF1297" w:rsidP="00010D31">
      <w:pPr>
        <w:pStyle w:val="Heading1"/>
        <w:rPr>
          <w:color w:val="1F3864" w:themeColor="accent1" w:themeShade="80"/>
          <w:lang w:val="ro-RO"/>
        </w:rPr>
      </w:pPr>
      <w:bookmarkStart w:id="38" w:name="_Toc196483014"/>
      <w:r w:rsidRPr="00482204">
        <w:rPr>
          <w:color w:val="1F3864" w:themeColor="accent1" w:themeShade="80"/>
          <w:lang w:val="ro-RO"/>
        </w:rPr>
        <w:t>Depunerea Cererilor de finanțare în sistemul informatic MySMIS 2021+</w:t>
      </w:r>
      <w:r w:rsidR="00010D31" w:rsidRPr="00482204">
        <w:rPr>
          <w:color w:val="1F3864" w:themeColor="accent1" w:themeShade="80"/>
          <w:lang w:val="ro-RO"/>
        </w:rPr>
        <w:t xml:space="preserve"> și aprobarea la finanțare</w:t>
      </w:r>
      <w:bookmarkEnd w:id="38"/>
    </w:p>
    <w:p w14:paraId="104E36D0" w14:textId="77777777" w:rsidR="003127D9" w:rsidRPr="00482204" w:rsidRDefault="003127D9" w:rsidP="003127D9">
      <w:pPr>
        <w:ind w:firstLine="720"/>
        <w:jc w:val="both"/>
        <w:rPr>
          <w:color w:val="1F3864" w:themeColor="accent1" w:themeShade="80"/>
        </w:rPr>
      </w:pPr>
    </w:p>
    <w:p w14:paraId="41C4D2A8" w14:textId="77777777" w:rsidR="00316AF3" w:rsidRPr="00482204" w:rsidRDefault="00A97E97" w:rsidP="003127D9">
      <w:pPr>
        <w:ind w:firstLine="720"/>
        <w:jc w:val="both"/>
        <w:rPr>
          <w:color w:val="1F3864" w:themeColor="accent1" w:themeShade="80"/>
        </w:rPr>
      </w:pPr>
      <w:r w:rsidRPr="00482204">
        <w:rPr>
          <w:color w:val="1F3864" w:themeColor="accent1" w:themeShade="80"/>
        </w:rPr>
        <w:t xml:space="preserve">Autoritatea de Management pentru Programul Incluziune și Demnitate Socială 2021-2027 lansează apelul de </w:t>
      </w:r>
      <w:r w:rsidR="001B5507" w:rsidRPr="00482204">
        <w:rPr>
          <w:color w:val="1F3864" w:themeColor="accent1" w:themeShade="80"/>
        </w:rPr>
        <w:t>proiecte</w:t>
      </w:r>
      <w:r w:rsidR="003127D9" w:rsidRPr="00482204">
        <w:rPr>
          <w:color w:val="1F3864" w:themeColor="accent1" w:themeShade="80"/>
        </w:rPr>
        <w:t xml:space="preserve"> pentru depunerea în aplicația MySMIS2021+ a Cererilor de finanțare</w:t>
      </w:r>
      <w:r w:rsidR="00316AF3" w:rsidRPr="00482204">
        <w:rPr>
          <w:color w:val="1F3864" w:themeColor="accent1" w:themeShade="80"/>
        </w:rPr>
        <w:t xml:space="preserve"> pentru fișele de proiect selectate de GAL și avizate de OIR responsabil</w:t>
      </w:r>
      <w:r w:rsidR="003127D9" w:rsidRPr="00482204">
        <w:rPr>
          <w:color w:val="1F3864" w:themeColor="accent1" w:themeShade="80"/>
        </w:rPr>
        <w:t xml:space="preserve">. </w:t>
      </w:r>
    </w:p>
    <w:p w14:paraId="31A0487B" w14:textId="301529A3" w:rsidR="00DA08E6" w:rsidRPr="00482204" w:rsidRDefault="003127D9" w:rsidP="003127D9">
      <w:pPr>
        <w:ind w:firstLine="720"/>
        <w:jc w:val="both"/>
        <w:rPr>
          <w:color w:val="1F3864" w:themeColor="accent1" w:themeShade="80"/>
        </w:rPr>
      </w:pPr>
      <w:r w:rsidRPr="00482204">
        <w:rPr>
          <w:color w:val="1F3864" w:themeColor="accent1" w:themeShade="80"/>
        </w:rPr>
        <w:t>Acest apel de proiecte este destinat exclusiv beneficiarilor a</w:t>
      </w:r>
      <w:r w:rsidR="00C67F5C" w:rsidRPr="00482204">
        <w:rPr>
          <w:color w:val="1F3864" w:themeColor="accent1" w:themeShade="80"/>
        </w:rPr>
        <w:t>le</w:t>
      </w:r>
      <w:r w:rsidRPr="00482204">
        <w:rPr>
          <w:color w:val="1F3864" w:themeColor="accent1" w:themeShade="80"/>
        </w:rPr>
        <w:t xml:space="preserve"> căror fișe de proiect au fost selectate la finanțare de către GAL și au fost avizate de către Organismul Intermediar Regional. Cererile de finanțare depuse în aplicația MySMIS2021+ vor respecta condițiile din Ghidul Solicitantului Condiții Specifice publicat de către AM</w:t>
      </w:r>
      <w:r w:rsidR="00F45E3B" w:rsidRPr="00482204">
        <w:rPr>
          <w:color w:val="1F3864" w:themeColor="accent1" w:themeShade="80"/>
        </w:rPr>
        <w:t xml:space="preserve"> </w:t>
      </w:r>
      <w:r w:rsidR="00E4481F" w:rsidRPr="00482204">
        <w:rPr>
          <w:color w:val="1F3864" w:themeColor="accent1" w:themeShade="80"/>
        </w:rPr>
        <w:t>PIDS</w:t>
      </w:r>
      <w:r w:rsidRPr="00482204">
        <w:rPr>
          <w:color w:val="1F3864" w:themeColor="accent1" w:themeShade="80"/>
        </w:rPr>
        <w:t xml:space="preserve">. Prin Ghidul Solicitantului Condiții Specifice AM </w:t>
      </w:r>
      <w:r w:rsidR="00E4481F" w:rsidRPr="00482204">
        <w:rPr>
          <w:color w:val="1F3864" w:themeColor="accent1" w:themeShade="80"/>
        </w:rPr>
        <w:t>PIDS</w:t>
      </w:r>
      <w:r w:rsidRPr="00482204">
        <w:rPr>
          <w:color w:val="1F3864" w:themeColor="accent1" w:themeShade="80"/>
        </w:rPr>
        <w:t xml:space="preserve"> va stabilii, dacă este cazul, documentele necesare a fi încărcate în MySMIS2021+, inclusiv documentele emise în contextul evaluării și selecției realizate la nivelul Grupului de Acțiune Locală.</w:t>
      </w:r>
    </w:p>
    <w:p w14:paraId="59F81816" w14:textId="48FFDA8D" w:rsidR="003127D9" w:rsidRPr="00482204" w:rsidRDefault="003127D9" w:rsidP="003127D9">
      <w:pPr>
        <w:ind w:firstLine="720"/>
        <w:jc w:val="both"/>
        <w:rPr>
          <w:color w:val="1F3864" w:themeColor="accent1" w:themeShade="80"/>
        </w:rPr>
      </w:pPr>
      <w:r w:rsidRPr="00482204">
        <w:rPr>
          <w:color w:val="1F3864" w:themeColor="accent1" w:themeShade="80"/>
        </w:rPr>
        <w:t>Cererile de finanțare vor fi verificate în conformitate cu procedurile aplicabile la nivelul AM</w:t>
      </w:r>
      <w:r w:rsidR="00F45E3B" w:rsidRPr="00482204">
        <w:rPr>
          <w:color w:val="1F3864" w:themeColor="accent1" w:themeShade="80"/>
        </w:rPr>
        <w:t xml:space="preserve"> </w:t>
      </w:r>
      <w:r w:rsidR="00E4481F" w:rsidRPr="00482204">
        <w:rPr>
          <w:color w:val="1F3864" w:themeColor="accent1" w:themeShade="80"/>
        </w:rPr>
        <w:t>PIDS</w:t>
      </w:r>
      <w:r w:rsidRPr="00482204">
        <w:rPr>
          <w:color w:val="1F3864" w:themeColor="accent1" w:themeShade="80"/>
        </w:rPr>
        <w:t xml:space="preserve"> și a Organismelor Intermediare Regionale și în conformitate cu Metodologia de verificare, evaluare </w:t>
      </w:r>
      <w:proofErr w:type="spellStart"/>
      <w:r w:rsidRPr="00482204">
        <w:rPr>
          <w:color w:val="1F3864" w:themeColor="accent1" w:themeShade="80"/>
        </w:rPr>
        <w:t>şi</w:t>
      </w:r>
      <w:proofErr w:type="spellEnd"/>
      <w:r w:rsidRPr="00482204">
        <w:rPr>
          <w:color w:val="1F3864" w:themeColor="accent1" w:themeShade="80"/>
        </w:rPr>
        <w:t xml:space="preserve"> selecție a proiectelor </w:t>
      </w:r>
      <w:proofErr w:type="spellStart"/>
      <w:r w:rsidRPr="00482204">
        <w:rPr>
          <w:color w:val="1F3864" w:themeColor="accent1" w:themeShade="80"/>
        </w:rPr>
        <w:t>ȋn</w:t>
      </w:r>
      <w:proofErr w:type="spellEnd"/>
      <w:r w:rsidRPr="00482204">
        <w:rPr>
          <w:color w:val="1F3864" w:themeColor="accent1" w:themeShade="80"/>
        </w:rPr>
        <w:t xml:space="preserve"> cadrul </w:t>
      </w:r>
      <w:r w:rsidR="001A11F7" w:rsidRPr="00482204">
        <w:rPr>
          <w:color w:val="1F3864" w:themeColor="accent1" w:themeShade="80"/>
        </w:rPr>
        <w:t>P</w:t>
      </w:r>
      <w:r w:rsidRPr="00482204">
        <w:rPr>
          <w:color w:val="1F3864" w:themeColor="accent1" w:themeShade="80"/>
        </w:rPr>
        <w:t xml:space="preserve">rogramului </w:t>
      </w:r>
      <w:r w:rsidR="001A11F7" w:rsidRPr="00482204">
        <w:rPr>
          <w:color w:val="1F3864" w:themeColor="accent1" w:themeShade="80"/>
        </w:rPr>
        <w:t>I</w:t>
      </w:r>
      <w:r w:rsidRPr="00482204">
        <w:rPr>
          <w:color w:val="1F3864" w:themeColor="accent1" w:themeShade="80"/>
        </w:rPr>
        <w:t xml:space="preserve">ncluziune și </w:t>
      </w:r>
      <w:r w:rsidR="001A11F7" w:rsidRPr="00482204">
        <w:rPr>
          <w:color w:val="1F3864" w:themeColor="accent1" w:themeShade="80"/>
        </w:rPr>
        <w:t>D</w:t>
      </w:r>
      <w:r w:rsidRPr="00482204">
        <w:rPr>
          <w:color w:val="1F3864" w:themeColor="accent1" w:themeShade="80"/>
        </w:rPr>
        <w:t xml:space="preserve">emnitate </w:t>
      </w:r>
      <w:r w:rsidR="001A11F7" w:rsidRPr="00482204">
        <w:rPr>
          <w:color w:val="1F3864" w:themeColor="accent1" w:themeShade="80"/>
        </w:rPr>
        <w:t>S</w:t>
      </w:r>
      <w:r w:rsidRPr="00482204">
        <w:rPr>
          <w:color w:val="1F3864" w:themeColor="accent1" w:themeShade="80"/>
        </w:rPr>
        <w:t xml:space="preserve">ocială 2021 – 2027 (PIDS) – secțiunea dedicată Mecanismului DLRC aferent </w:t>
      </w:r>
      <w:r w:rsidR="00BF7387" w:rsidRPr="00482204">
        <w:rPr>
          <w:color w:val="1F3864" w:themeColor="accent1" w:themeShade="80"/>
        </w:rPr>
        <w:t>mediului rural și orașelor</w:t>
      </w:r>
      <w:r w:rsidRPr="00482204">
        <w:rPr>
          <w:color w:val="1F3864" w:themeColor="accent1" w:themeShade="80"/>
        </w:rPr>
        <w:t xml:space="preserve"> și municipiilor cu o populație mai </w:t>
      </w:r>
      <w:r w:rsidR="00BF7387" w:rsidRPr="00482204">
        <w:rPr>
          <w:color w:val="1F3864" w:themeColor="accent1" w:themeShade="80"/>
        </w:rPr>
        <w:t>mică</w:t>
      </w:r>
      <w:r w:rsidRPr="00482204">
        <w:rPr>
          <w:color w:val="1F3864" w:themeColor="accent1" w:themeShade="80"/>
        </w:rPr>
        <w:t xml:space="preserve"> de 20.000 de locuitori. </w:t>
      </w:r>
    </w:p>
    <w:p w14:paraId="407E8652" w14:textId="0F5AA656" w:rsidR="003127D9" w:rsidRPr="00482204" w:rsidRDefault="003127D9" w:rsidP="003127D9">
      <w:pPr>
        <w:ind w:firstLine="720"/>
        <w:jc w:val="both"/>
        <w:rPr>
          <w:color w:val="1F3864" w:themeColor="accent1" w:themeShade="80"/>
        </w:rPr>
      </w:pPr>
      <w:r w:rsidRPr="00482204">
        <w:rPr>
          <w:color w:val="1F3864" w:themeColor="accent1" w:themeShade="80"/>
        </w:rPr>
        <w:t xml:space="preserve">În acest sens, încă din faza de lansare a Cererilor de propuneri, Grupul de Acțiune Locală trebuie să informeze potențialii beneficiari asupra criteriilor de eligibilitate definite conform Ghidului Solicitantului Condiții Generale pentru Programul Incluziune și Demnitate Socială 2021 – 2027 și cu privire la Metodologia de verificare, evaluare </w:t>
      </w:r>
      <w:proofErr w:type="spellStart"/>
      <w:r w:rsidRPr="00482204">
        <w:rPr>
          <w:color w:val="1F3864" w:themeColor="accent1" w:themeShade="80"/>
        </w:rPr>
        <w:t>şi</w:t>
      </w:r>
      <w:proofErr w:type="spellEnd"/>
      <w:r w:rsidRPr="00482204">
        <w:rPr>
          <w:color w:val="1F3864" w:themeColor="accent1" w:themeShade="80"/>
        </w:rPr>
        <w:t xml:space="preserve"> selecție a proiectelor </w:t>
      </w:r>
      <w:proofErr w:type="spellStart"/>
      <w:r w:rsidRPr="00482204">
        <w:rPr>
          <w:color w:val="1F3864" w:themeColor="accent1" w:themeShade="80"/>
        </w:rPr>
        <w:t>ȋn</w:t>
      </w:r>
      <w:proofErr w:type="spellEnd"/>
      <w:r w:rsidRPr="00482204">
        <w:rPr>
          <w:color w:val="1F3864" w:themeColor="accent1" w:themeShade="80"/>
        </w:rPr>
        <w:t xml:space="preserve"> cadrul </w:t>
      </w:r>
      <w:r w:rsidR="007F3942" w:rsidRPr="00482204">
        <w:rPr>
          <w:color w:val="1F3864" w:themeColor="accent1" w:themeShade="80"/>
        </w:rPr>
        <w:t xml:space="preserve">Programului Incluziune </w:t>
      </w:r>
      <w:r w:rsidRPr="00482204">
        <w:rPr>
          <w:color w:val="1F3864" w:themeColor="accent1" w:themeShade="80"/>
        </w:rPr>
        <w:t xml:space="preserve">și </w:t>
      </w:r>
      <w:r w:rsidR="007F3942" w:rsidRPr="00482204">
        <w:rPr>
          <w:color w:val="1F3864" w:themeColor="accent1" w:themeShade="80"/>
        </w:rPr>
        <w:lastRenderedPageBreak/>
        <w:t xml:space="preserve">Demnitate Socială </w:t>
      </w:r>
      <w:r w:rsidRPr="00482204">
        <w:rPr>
          <w:color w:val="1F3864" w:themeColor="accent1" w:themeShade="80"/>
        </w:rPr>
        <w:t xml:space="preserve">2021 – 2027 (PIDS), ambele documente fiind publicate pe pagina web a Ministerului Investițiilor și Proiectelor Europene </w:t>
      </w:r>
      <w:hyperlink r:id="rId12" w:history="1">
        <w:r w:rsidRPr="00482204">
          <w:rPr>
            <w:rStyle w:val="Hyperlink"/>
            <w:color w:val="1F3864" w:themeColor="accent1" w:themeShade="80"/>
          </w:rPr>
          <w:t>http://mfe.gov.ro</w:t>
        </w:r>
      </w:hyperlink>
      <w:r w:rsidRPr="00482204">
        <w:rPr>
          <w:color w:val="1F3864" w:themeColor="accent1" w:themeShade="80"/>
        </w:rPr>
        <w:t xml:space="preserve"> secțiunea dedicată Programului Incluziune și Demnitate Socială 2021 – 2027.</w:t>
      </w:r>
    </w:p>
    <w:p w14:paraId="236645CF" w14:textId="27066D21" w:rsidR="00CD67BE" w:rsidRPr="00482204" w:rsidRDefault="00CD67BE" w:rsidP="003127D9">
      <w:pPr>
        <w:ind w:firstLine="720"/>
        <w:jc w:val="both"/>
        <w:rPr>
          <w:color w:val="1F3864" w:themeColor="accent1" w:themeShade="80"/>
        </w:rPr>
      </w:pPr>
      <w:r w:rsidRPr="00482204">
        <w:rPr>
          <w:color w:val="1F3864" w:themeColor="accent1" w:themeShade="80"/>
        </w:rPr>
        <w:t xml:space="preserve">Beneficiarii selectați de Grupul de Acțiune Locală au obligația de a încărca în aplicația MySMIS2021+ Cererile de finanțare </w:t>
      </w:r>
      <w:r w:rsidRPr="00482204">
        <w:rPr>
          <w:b/>
          <w:bCs/>
          <w:color w:val="1F3864" w:themeColor="accent1" w:themeShade="80"/>
        </w:rPr>
        <w:t>în termen de maxim 45 de zile de la data comunicării de către OIR către GAL a avizării fișei de proiect selectate de către GAL</w:t>
      </w:r>
      <w:r w:rsidRPr="00482204">
        <w:rPr>
          <w:color w:val="1F3864" w:themeColor="accent1" w:themeShade="80"/>
        </w:rPr>
        <w:t xml:space="preserve">. Nerespectarea termenului de 45 de zile de depunere a Cererii de finanțare conduce la respingerea automată a fișei de proiect, iar Grupul de Acțiune Locală are obligația de a solicita avizul pentru fișele de </w:t>
      </w:r>
      <w:r w:rsidR="00242678" w:rsidRPr="00482204">
        <w:rPr>
          <w:color w:val="1F3864" w:themeColor="accent1" w:themeShade="80"/>
        </w:rPr>
        <w:t xml:space="preserve">proiect </w:t>
      </w:r>
      <w:r w:rsidRPr="00482204">
        <w:rPr>
          <w:color w:val="1F3864" w:themeColor="accent1" w:themeShade="80"/>
        </w:rPr>
        <w:t>de pe lista de rezerve, dacă există, sau va relansa Cererea de propuneri.</w:t>
      </w:r>
    </w:p>
    <w:p w14:paraId="69BFDF3A" w14:textId="578F94F0" w:rsidR="00CD67BE" w:rsidRPr="00482204" w:rsidRDefault="00CD67BE" w:rsidP="003127D9">
      <w:pPr>
        <w:ind w:firstLine="720"/>
        <w:jc w:val="both"/>
        <w:rPr>
          <w:color w:val="1F3864" w:themeColor="accent1" w:themeShade="80"/>
        </w:rPr>
      </w:pPr>
      <w:r w:rsidRPr="00482204">
        <w:rPr>
          <w:color w:val="1F3864" w:themeColor="accent1" w:themeShade="80"/>
        </w:rPr>
        <w:t>Anterior depunerii Cererii de finanțare, Beneficiarul va prezenta Cererea de finanțare încărcată în aplicația MySMIS Grupului de Acțiune Locală pentru a verifica dacă aceasta este conformă cu Fișa de proiect selectată de către GAL. În acest sens, GAL va menționa în Procedura de selecție și în Ghidul Solicitantului elaborat de GAL care este termenul limită până la care beneficiarul are obligația de a prezenta Cererea de finanțare astfel încât să aibă posibilitatea emiterii avizului de conformitate a Cererii de finanțare cu Fișa de proiect selectată de GAL.</w:t>
      </w:r>
    </w:p>
    <w:p w14:paraId="6011C4A5" w14:textId="03B95EC2" w:rsidR="00CD67BE" w:rsidRPr="00482204" w:rsidRDefault="00CD67BE" w:rsidP="00CD67BE">
      <w:pPr>
        <w:ind w:firstLine="720"/>
        <w:jc w:val="both"/>
        <w:rPr>
          <w:color w:val="1F3864" w:themeColor="accent1" w:themeShade="80"/>
        </w:rPr>
      </w:pPr>
      <w:r w:rsidRPr="00482204">
        <w:rPr>
          <w:color w:val="1F3864" w:themeColor="accent1" w:themeShade="80"/>
        </w:rPr>
        <w:t>Avizul de conformitate al Cererii de finanțare cu fișa de proiect selectată, emis de GAL trebuie să confirme faptul că Cererea de finanțare depusă în sistemul MySMIS este conformă cu Fișa de proiect în ceea ce privește:</w:t>
      </w:r>
    </w:p>
    <w:p w14:paraId="1392D814" w14:textId="31197AF0" w:rsidR="00CD67BE" w:rsidRPr="00482204" w:rsidRDefault="00CD67BE" w:rsidP="00CD67BE">
      <w:pPr>
        <w:pStyle w:val="ListParagraph"/>
        <w:numPr>
          <w:ilvl w:val="0"/>
          <w:numId w:val="56"/>
        </w:numPr>
        <w:jc w:val="both"/>
        <w:rPr>
          <w:color w:val="1F3864" w:themeColor="accent1" w:themeShade="80"/>
        </w:rPr>
      </w:pPr>
      <w:r w:rsidRPr="00482204">
        <w:rPr>
          <w:color w:val="1F3864" w:themeColor="accent1" w:themeShade="80"/>
        </w:rPr>
        <w:t>Obiectivele, activitățile, rezultatele și indicatorii asumați;</w:t>
      </w:r>
    </w:p>
    <w:p w14:paraId="1914210F" w14:textId="38E5B39D" w:rsidR="00CD67BE" w:rsidRPr="00482204" w:rsidRDefault="00CD67BE" w:rsidP="00CD67BE">
      <w:pPr>
        <w:pStyle w:val="ListParagraph"/>
        <w:numPr>
          <w:ilvl w:val="0"/>
          <w:numId w:val="56"/>
        </w:numPr>
        <w:jc w:val="both"/>
        <w:rPr>
          <w:color w:val="1F3864" w:themeColor="accent1" w:themeShade="80"/>
        </w:rPr>
      </w:pPr>
      <w:r w:rsidRPr="00482204">
        <w:rPr>
          <w:color w:val="1F3864" w:themeColor="accent1" w:themeShade="80"/>
        </w:rPr>
        <w:t>Solicitantul și partenerii selectați;</w:t>
      </w:r>
    </w:p>
    <w:p w14:paraId="2B093ADA" w14:textId="4B84E9E2" w:rsidR="00CD67BE" w:rsidRPr="00482204" w:rsidRDefault="00CD67BE" w:rsidP="00CD67BE">
      <w:pPr>
        <w:pStyle w:val="ListParagraph"/>
        <w:numPr>
          <w:ilvl w:val="0"/>
          <w:numId w:val="56"/>
        </w:numPr>
        <w:jc w:val="both"/>
        <w:rPr>
          <w:color w:val="1F3864" w:themeColor="accent1" w:themeShade="80"/>
        </w:rPr>
      </w:pPr>
      <w:r w:rsidRPr="00482204">
        <w:rPr>
          <w:color w:val="1F3864" w:themeColor="accent1" w:themeShade="80"/>
        </w:rPr>
        <w:t xml:space="preserve">Valoarea </w:t>
      </w:r>
      <w:r w:rsidR="00242678" w:rsidRPr="00482204">
        <w:rPr>
          <w:color w:val="1F3864" w:themeColor="accent1" w:themeShade="80"/>
        </w:rPr>
        <w:t xml:space="preserve">totală </w:t>
      </w:r>
      <w:r w:rsidRPr="00482204">
        <w:rPr>
          <w:color w:val="1F3864" w:themeColor="accent1" w:themeShade="80"/>
        </w:rPr>
        <w:t>eligibilă și valoarea totală a asistenței financiare nerambursabile;</w:t>
      </w:r>
    </w:p>
    <w:p w14:paraId="72CD7065" w14:textId="189522A8" w:rsidR="00CD67BE" w:rsidRPr="00482204" w:rsidRDefault="00CD67BE" w:rsidP="00CD67BE">
      <w:pPr>
        <w:pStyle w:val="ListParagraph"/>
        <w:numPr>
          <w:ilvl w:val="0"/>
          <w:numId w:val="56"/>
        </w:numPr>
        <w:jc w:val="both"/>
        <w:rPr>
          <w:color w:val="1F3864" w:themeColor="accent1" w:themeShade="80"/>
        </w:rPr>
      </w:pPr>
      <w:r w:rsidRPr="00482204">
        <w:rPr>
          <w:color w:val="1F3864" w:themeColor="accent1" w:themeShade="80"/>
        </w:rPr>
        <w:t>Cheltuielile eligibile la rambursare.</w:t>
      </w:r>
    </w:p>
    <w:p w14:paraId="4701F6B6" w14:textId="255ABB46" w:rsidR="00B316B4" w:rsidRPr="00482204" w:rsidRDefault="00B316B4" w:rsidP="00B316B4">
      <w:pPr>
        <w:ind w:firstLine="720"/>
        <w:jc w:val="both"/>
        <w:rPr>
          <w:color w:val="1F3864" w:themeColor="accent1" w:themeShade="80"/>
        </w:rPr>
      </w:pPr>
      <w:r w:rsidRPr="00482204">
        <w:rPr>
          <w:color w:val="1F3864" w:themeColor="accent1" w:themeShade="80"/>
        </w:rPr>
        <w:t>Avizul de conformitate a Cererii de finanțare cu fișa de proiect selectată de GAL se depune în MySMIS2021+ anexă la Cererea de finanțare.</w:t>
      </w:r>
    </w:p>
    <w:p w14:paraId="6E27FC09" w14:textId="3BC363B0" w:rsidR="00503AE6" w:rsidRPr="00482204" w:rsidRDefault="00503AE6" w:rsidP="00503AE6">
      <w:pPr>
        <w:pStyle w:val="Heading1"/>
        <w:rPr>
          <w:color w:val="1F3864" w:themeColor="accent1" w:themeShade="80"/>
          <w:lang w:val="ro-RO"/>
        </w:rPr>
      </w:pPr>
      <w:bookmarkStart w:id="39" w:name="_Toc196483015"/>
      <w:r w:rsidRPr="00482204">
        <w:rPr>
          <w:color w:val="1F3864" w:themeColor="accent1" w:themeShade="80"/>
          <w:lang w:val="ro-RO"/>
        </w:rPr>
        <w:t>Termene procedurale aferente mecanismului DLRC în</w:t>
      </w:r>
      <w:r w:rsidR="009E4866" w:rsidRPr="00482204">
        <w:rPr>
          <w:color w:val="1F3864" w:themeColor="accent1" w:themeShade="80"/>
          <w:lang w:val="ro-RO"/>
        </w:rPr>
        <w:t xml:space="preserve"> mediul rural si în</w:t>
      </w:r>
      <w:r w:rsidRPr="00482204">
        <w:rPr>
          <w:color w:val="1F3864" w:themeColor="accent1" w:themeShade="80"/>
          <w:lang w:val="ro-RO"/>
        </w:rPr>
        <w:t xml:space="preserve"> orașe și municipii cu o populație </w:t>
      </w:r>
      <w:r w:rsidR="009E4866" w:rsidRPr="00482204">
        <w:rPr>
          <w:color w:val="1F3864" w:themeColor="accent1" w:themeShade="80"/>
          <w:lang w:val="ro-RO"/>
        </w:rPr>
        <w:t>mai mică de</w:t>
      </w:r>
      <w:r w:rsidRPr="00482204">
        <w:rPr>
          <w:color w:val="1F3864" w:themeColor="accent1" w:themeShade="80"/>
          <w:lang w:val="ro-RO"/>
        </w:rPr>
        <w:t xml:space="preserve"> 20.000 locuitori</w:t>
      </w:r>
      <w:bookmarkEnd w:id="39"/>
    </w:p>
    <w:p w14:paraId="79A0CE6E" w14:textId="77777777" w:rsidR="004B108E" w:rsidRPr="00482204" w:rsidRDefault="004B108E" w:rsidP="004B108E">
      <w:pPr>
        <w:rPr>
          <w:color w:val="1F3864" w:themeColor="accent1" w:themeShade="80"/>
        </w:rPr>
      </w:pPr>
    </w:p>
    <w:tbl>
      <w:tblPr>
        <w:tblStyle w:val="TableGrid"/>
        <w:tblW w:w="0" w:type="auto"/>
        <w:tblLook w:val="04A0" w:firstRow="1" w:lastRow="0" w:firstColumn="1" w:lastColumn="0" w:noHBand="0" w:noVBand="1"/>
      </w:tblPr>
      <w:tblGrid>
        <w:gridCol w:w="4675"/>
        <w:gridCol w:w="4675"/>
      </w:tblGrid>
      <w:tr w:rsidR="00482204" w:rsidRPr="00482204" w14:paraId="157F3AF0" w14:textId="77777777" w:rsidTr="00A72312">
        <w:tc>
          <w:tcPr>
            <w:tcW w:w="4675" w:type="dxa"/>
            <w:shd w:val="clear" w:color="auto" w:fill="7F7F7F" w:themeFill="text1" w:themeFillTint="80"/>
          </w:tcPr>
          <w:p w14:paraId="1C99A5A8" w14:textId="568BC960" w:rsidR="00A72312" w:rsidRPr="00482204" w:rsidRDefault="00A72312" w:rsidP="00A72312">
            <w:pPr>
              <w:jc w:val="center"/>
              <w:rPr>
                <w:color w:val="1F3864" w:themeColor="accent1" w:themeShade="80"/>
              </w:rPr>
            </w:pPr>
            <w:r w:rsidRPr="00482204">
              <w:rPr>
                <w:color w:val="1F3864" w:themeColor="accent1" w:themeShade="80"/>
              </w:rPr>
              <w:t>Acțiune</w:t>
            </w:r>
          </w:p>
        </w:tc>
        <w:tc>
          <w:tcPr>
            <w:tcW w:w="4675" w:type="dxa"/>
            <w:shd w:val="clear" w:color="auto" w:fill="7F7F7F" w:themeFill="text1" w:themeFillTint="80"/>
          </w:tcPr>
          <w:p w14:paraId="4D74D0E8" w14:textId="5BEBE9BE" w:rsidR="00A72312" w:rsidRPr="00482204" w:rsidRDefault="00A72312" w:rsidP="00A72312">
            <w:pPr>
              <w:jc w:val="center"/>
              <w:rPr>
                <w:color w:val="1F3864" w:themeColor="accent1" w:themeShade="80"/>
              </w:rPr>
            </w:pPr>
            <w:r w:rsidRPr="00482204">
              <w:rPr>
                <w:color w:val="1F3864" w:themeColor="accent1" w:themeShade="80"/>
              </w:rPr>
              <w:t>Termen</w:t>
            </w:r>
          </w:p>
        </w:tc>
      </w:tr>
      <w:tr w:rsidR="00482204" w:rsidRPr="00482204" w14:paraId="4937ECE1" w14:textId="77777777" w:rsidTr="00A72312">
        <w:tc>
          <w:tcPr>
            <w:tcW w:w="4675" w:type="dxa"/>
          </w:tcPr>
          <w:p w14:paraId="4D04B6D2" w14:textId="1CFA35B9" w:rsidR="00A72312" w:rsidRPr="00482204" w:rsidRDefault="00A72312" w:rsidP="00A72312">
            <w:pPr>
              <w:jc w:val="both"/>
              <w:rPr>
                <w:color w:val="1F3864" w:themeColor="accent1" w:themeShade="80"/>
              </w:rPr>
            </w:pPr>
            <w:r w:rsidRPr="00482204">
              <w:rPr>
                <w:color w:val="1F3864" w:themeColor="accent1" w:themeShade="80"/>
              </w:rPr>
              <w:t>Elaborarea/revizuirea procedurii de selecție a fișelor de proiect</w:t>
            </w:r>
          </w:p>
        </w:tc>
        <w:tc>
          <w:tcPr>
            <w:tcW w:w="4675" w:type="dxa"/>
          </w:tcPr>
          <w:p w14:paraId="48E66184" w14:textId="406897C3" w:rsidR="00A72312" w:rsidRPr="00482204" w:rsidRDefault="0050749E" w:rsidP="00A72312">
            <w:pPr>
              <w:jc w:val="both"/>
              <w:rPr>
                <w:color w:val="1F3864" w:themeColor="accent1" w:themeShade="80"/>
              </w:rPr>
            </w:pPr>
            <w:r w:rsidRPr="00482204">
              <w:rPr>
                <w:color w:val="1F3864" w:themeColor="accent1" w:themeShade="80"/>
              </w:rPr>
              <w:t>După</w:t>
            </w:r>
            <w:r w:rsidR="00A72312" w:rsidRPr="00482204">
              <w:rPr>
                <w:color w:val="1F3864" w:themeColor="accent1" w:themeShade="80"/>
              </w:rPr>
              <w:t xml:space="preserve"> publicarea prezentelor „</w:t>
            </w:r>
            <w:r w:rsidR="00BF7387" w:rsidRPr="00482204">
              <w:rPr>
                <w:color w:val="1F3864" w:themeColor="accent1" w:themeShade="80"/>
              </w:rPr>
              <w:t>Orientări pentru Grupurile de Acțiune Locală în vederea implementării componentei cu finanțare din Fondul Social European Plus a Strategiilor de Dezvoltare Locală din mediul rural și din orașe și municipii cu mai puțin de 20.000 de locuitori</w:t>
            </w:r>
            <w:r w:rsidR="00A72312" w:rsidRPr="00482204">
              <w:rPr>
                <w:color w:val="1F3864" w:themeColor="accent1" w:themeShade="80"/>
              </w:rPr>
              <w:t>“</w:t>
            </w:r>
          </w:p>
        </w:tc>
      </w:tr>
      <w:tr w:rsidR="00482204" w:rsidRPr="00482204" w14:paraId="7BAF13AF" w14:textId="77777777" w:rsidTr="00A72312">
        <w:tc>
          <w:tcPr>
            <w:tcW w:w="4675" w:type="dxa"/>
          </w:tcPr>
          <w:p w14:paraId="01874B1C" w14:textId="5F8B6D4E" w:rsidR="00A72312" w:rsidRPr="00482204" w:rsidRDefault="00A72312" w:rsidP="00A72312">
            <w:pPr>
              <w:jc w:val="both"/>
              <w:rPr>
                <w:color w:val="1F3864" w:themeColor="accent1" w:themeShade="80"/>
              </w:rPr>
            </w:pPr>
            <w:r w:rsidRPr="00482204">
              <w:rPr>
                <w:color w:val="1F3864" w:themeColor="accent1" w:themeShade="80"/>
              </w:rPr>
              <w:t>Lansarea prim</w:t>
            </w:r>
            <w:r w:rsidR="00C67F5C" w:rsidRPr="00482204">
              <w:rPr>
                <w:color w:val="1F3864" w:themeColor="accent1" w:themeShade="80"/>
              </w:rPr>
              <w:t>ei</w:t>
            </w:r>
            <w:r w:rsidRPr="00482204">
              <w:rPr>
                <w:color w:val="1F3864" w:themeColor="accent1" w:themeShade="80"/>
              </w:rPr>
              <w:t xml:space="preserve"> Cereri de propuneri de fișe de proiecte</w:t>
            </w:r>
          </w:p>
        </w:tc>
        <w:tc>
          <w:tcPr>
            <w:tcW w:w="4675" w:type="dxa"/>
          </w:tcPr>
          <w:p w14:paraId="3E591CB5" w14:textId="2F38C3FD" w:rsidR="00A72312" w:rsidRPr="00482204" w:rsidRDefault="00A72312" w:rsidP="004B108E">
            <w:pPr>
              <w:rPr>
                <w:color w:val="1F3864" w:themeColor="accent1" w:themeShade="80"/>
              </w:rPr>
            </w:pPr>
            <w:r w:rsidRPr="00482204">
              <w:rPr>
                <w:color w:val="1F3864" w:themeColor="accent1" w:themeShade="80"/>
              </w:rPr>
              <w:t>Maxim 45 de zile de la aprobarea Procedurii de selecție a fișelor de proiecte</w:t>
            </w:r>
          </w:p>
        </w:tc>
      </w:tr>
      <w:tr w:rsidR="00482204" w:rsidRPr="00482204" w14:paraId="06162062" w14:textId="77777777" w:rsidTr="00A72312">
        <w:tc>
          <w:tcPr>
            <w:tcW w:w="4675" w:type="dxa"/>
          </w:tcPr>
          <w:p w14:paraId="06931444" w14:textId="73124CB7" w:rsidR="00A72312" w:rsidRPr="00482204" w:rsidRDefault="00A72312" w:rsidP="004B108E">
            <w:pPr>
              <w:rPr>
                <w:color w:val="1F3864" w:themeColor="accent1" w:themeShade="80"/>
              </w:rPr>
            </w:pPr>
            <w:r w:rsidRPr="00482204">
              <w:rPr>
                <w:color w:val="1F3864" w:themeColor="accent1" w:themeShade="80"/>
              </w:rPr>
              <w:t>Perioada minimă de depunere a fișelor de proiecte</w:t>
            </w:r>
          </w:p>
        </w:tc>
        <w:tc>
          <w:tcPr>
            <w:tcW w:w="4675" w:type="dxa"/>
          </w:tcPr>
          <w:p w14:paraId="537D3990" w14:textId="7FCAAA1B" w:rsidR="00A72312" w:rsidRPr="00482204" w:rsidRDefault="00A72312" w:rsidP="00A72312">
            <w:pPr>
              <w:jc w:val="both"/>
              <w:rPr>
                <w:color w:val="1F3864" w:themeColor="accent1" w:themeShade="80"/>
              </w:rPr>
            </w:pPr>
            <w:r w:rsidRPr="00482204">
              <w:rPr>
                <w:color w:val="1F3864" w:themeColor="accent1" w:themeShade="80"/>
              </w:rPr>
              <w:t>Minim 45 de zile pentru fișele de proiecte cu finanțare exclusivă din intervenții FSE+</w:t>
            </w:r>
          </w:p>
        </w:tc>
      </w:tr>
      <w:tr w:rsidR="00482204" w:rsidRPr="00482204" w14:paraId="132FCBDD" w14:textId="77777777" w:rsidTr="00A72312">
        <w:tc>
          <w:tcPr>
            <w:tcW w:w="4675" w:type="dxa"/>
          </w:tcPr>
          <w:p w14:paraId="19E505A1" w14:textId="738964B9" w:rsidR="00A72312" w:rsidRPr="00482204" w:rsidRDefault="00A72312" w:rsidP="004B108E">
            <w:pPr>
              <w:rPr>
                <w:color w:val="1F3864" w:themeColor="accent1" w:themeShade="80"/>
              </w:rPr>
            </w:pPr>
            <w:r w:rsidRPr="00482204">
              <w:rPr>
                <w:color w:val="1F3864" w:themeColor="accent1" w:themeShade="80"/>
              </w:rPr>
              <w:t>Avizarea/neavizarea Cererii de propuneri și a Ghidului Solicitantului elaborat de GAL</w:t>
            </w:r>
          </w:p>
        </w:tc>
        <w:tc>
          <w:tcPr>
            <w:tcW w:w="4675" w:type="dxa"/>
          </w:tcPr>
          <w:p w14:paraId="0215A38B" w14:textId="7E1D906E" w:rsidR="00A72312" w:rsidRPr="00482204" w:rsidRDefault="00A72312" w:rsidP="00A72312">
            <w:pPr>
              <w:jc w:val="both"/>
              <w:rPr>
                <w:color w:val="1F3864" w:themeColor="accent1" w:themeShade="80"/>
              </w:rPr>
            </w:pPr>
            <w:r w:rsidRPr="00482204">
              <w:rPr>
                <w:color w:val="1F3864" w:themeColor="accent1" w:themeShade="80"/>
              </w:rPr>
              <w:t>Maxim 10 zile lucrătoare de la momentul depunerii, termenul de soluționare se suspendă pe perioada de răspuns la clarificări din partea GAL</w:t>
            </w:r>
          </w:p>
        </w:tc>
      </w:tr>
      <w:tr w:rsidR="00482204" w:rsidRPr="00482204" w14:paraId="5141D9A3" w14:textId="77777777" w:rsidTr="00A72312">
        <w:tc>
          <w:tcPr>
            <w:tcW w:w="4675" w:type="dxa"/>
          </w:tcPr>
          <w:p w14:paraId="2BAC91E4" w14:textId="413ACF86" w:rsidR="00A72312" w:rsidRPr="00482204" w:rsidRDefault="00A72312" w:rsidP="004B108E">
            <w:pPr>
              <w:rPr>
                <w:color w:val="1F3864" w:themeColor="accent1" w:themeShade="80"/>
              </w:rPr>
            </w:pPr>
            <w:r w:rsidRPr="00482204">
              <w:rPr>
                <w:color w:val="1F3864" w:themeColor="accent1" w:themeShade="80"/>
              </w:rPr>
              <w:lastRenderedPageBreak/>
              <w:t>Evaluarea și selecția fișelor de proie</w:t>
            </w:r>
            <w:r w:rsidR="00242678" w:rsidRPr="00482204">
              <w:rPr>
                <w:color w:val="1F3864" w:themeColor="accent1" w:themeShade="80"/>
              </w:rPr>
              <w:t>c</w:t>
            </w:r>
            <w:r w:rsidRPr="00482204">
              <w:rPr>
                <w:color w:val="1F3864" w:themeColor="accent1" w:themeShade="80"/>
              </w:rPr>
              <w:t>t</w:t>
            </w:r>
          </w:p>
        </w:tc>
        <w:tc>
          <w:tcPr>
            <w:tcW w:w="4675" w:type="dxa"/>
          </w:tcPr>
          <w:p w14:paraId="16658F94" w14:textId="392885CE" w:rsidR="00A72312" w:rsidRPr="00482204" w:rsidRDefault="00A72312" w:rsidP="00BF7387">
            <w:pPr>
              <w:jc w:val="both"/>
              <w:rPr>
                <w:color w:val="1F3864" w:themeColor="accent1" w:themeShade="80"/>
              </w:rPr>
            </w:pPr>
            <w:r w:rsidRPr="00482204">
              <w:rPr>
                <w:color w:val="1F3864" w:themeColor="accent1" w:themeShade="80"/>
              </w:rPr>
              <w:t>Maxim 45 de zile de la data limită de depunere a Fișelor de proiect până la emiterea Raportului final de selecție</w:t>
            </w:r>
            <w:r w:rsidR="00BF7387" w:rsidRPr="00482204">
              <w:rPr>
                <w:color w:val="1F3864" w:themeColor="accent1" w:themeShade="80"/>
              </w:rPr>
              <w:t>, fără a fi luate în calcul perioadele de depunere a contestațiilor</w:t>
            </w:r>
          </w:p>
        </w:tc>
      </w:tr>
      <w:tr w:rsidR="00482204" w:rsidRPr="00482204" w14:paraId="6FAD736B" w14:textId="77777777" w:rsidTr="00A72312">
        <w:tc>
          <w:tcPr>
            <w:tcW w:w="4675" w:type="dxa"/>
          </w:tcPr>
          <w:p w14:paraId="6437CB7A" w14:textId="2F345E62" w:rsidR="003354BB" w:rsidRPr="00482204" w:rsidRDefault="003354BB" w:rsidP="004B108E">
            <w:pPr>
              <w:rPr>
                <w:color w:val="1F3864" w:themeColor="accent1" w:themeShade="80"/>
              </w:rPr>
            </w:pPr>
            <w:r w:rsidRPr="00482204">
              <w:rPr>
                <w:color w:val="1F3864" w:themeColor="accent1" w:themeShade="80"/>
              </w:rPr>
              <w:t xml:space="preserve">Avizarea Fișelor de proiect selectate de </w:t>
            </w:r>
            <w:r w:rsidR="00242678" w:rsidRPr="00482204">
              <w:rPr>
                <w:color w:val="1F3864" w:themeColor="accent1" w:themeShade="80"/>
              </w:rPr>
              <w:t xml:space="preserve">către </w:t>
            </w:r>
            <w:r w:rsidRPr="00482204">
              <w:rPr>
                <w:color w:val="1F3864" w:themeColor="accent1" w:themeShade="80"/>
              </w:rPr>
              <w:t>GAL</w:t>
            </w:r>
          </w:p>
        </w:tc>
        <w:tc>
          <w:tcPr>
            <w:tcW w:w="4675" w:type="dxa"/>
          </w:tcPr>
          <w:p w14:paraId="4B860653" w14:textId="75790A69" w:rsidR="003354BB" w:rsidRPr="00482204" w:rsidRDefault="003354BB" w:rsidP="004B108E">
            <w:pPr>
              <w:rPr>
                <w:color w:val="1F3864" w:themeColor="accent1" w:themeShade="80"/>
              </w:rPr>
            </w:pPr>
            <w:r w:rsidRPr="00482204">
              <w:rPr>
                <w:color w:val="1F3864" w:themeColor="accent1" w:themeShade="80"/>
              </w:rPr>
              <w:t>Maxim 15 zile lucrătoare de la data transmiterii pachetului de fișe de proiect de către GAL</w:t>
            </w:r>
          </w:p>
        </w:tc>
      </w:tr>
      <w:tr w:rsidR="00482204" w:rsidRPr="00482204" w14:paraId="34EB6B37" w14:textId="77777777" w:rsidTr="00A72312">
        <w:tc>
          <w:tcPr>
            <w:tcW w:w="4675" w:type="dxa"/>
          </w:tcPr>
          <w:p w14:paraId="77F3743E" w14:textId="6C982DCB" w:rsidR="00610EA4" w:rsidRPr="00482204" w:rsidRDefault="00610EA4" w:rsidP="004B108E">
            <w:pPr>
              <w:rPr>
                <w:color w:val="1F3864" w:themeColor="accent1" w:themeShade="80"/>
              </w:rPr>
            </w:pPr>
            <w:r w:rsidRPr="00482204">
              <w:rPr>
                <w:color w:val="1F3864" w:themeColor="accent1" w:themeShade="80"/>
              </w:rPr>
              <w:t>Transmiterea contestațiilor în cazul neavizării fișei/fișelor de proiecte selectate de GAL</w:t>
            </w:r>
          </w:p>
        </w:tc>
        <w:tc>
          <w:tcPr>
            <w:tcW w:w="4675" w:type="dxa"/>
          </w:tcPr>
          <w:p w14:paraId="51BF59F8" w14:textId="529D4241" w:rsidR="00610EA4" w:rsidRPr="00482204" w:rsidRDefault="00610EA4" w:rsidP="004B108E">
            <w:pPr>
              <w:rPr>
                <w:color w:val="1F3864" w:themeColor="accent1" w:themeShade="80"/>
              </w:rPr>
            </w:pPr>
            <w:r w:rsidRPr="00482204">
              <w:rPr>
                <w:color w:val="1F3864" w:themeColor="accent1" w:themeShade="80"/>
              </w:rPr>
              <w:t xml:space="preserve">Maxim 30 de zile calendaristice de la primirea deciziei de neavizare  </w:t>
            </w:r>
          </w:p>
        </w:tc>
      </w:tr>
      <w:tr w:rsidR="00482204" w:rsidRPr="00482204" w14:paraId="1ED75F6A" w14:textId="77777777" w:rsidTr="00A72312">
        <w:tc>
          <w:tcPr>
            <w:tcW w:w="4675" w:type="dxa"/>
          </w:tcPr>
          <w:p w14:paraId="664716E2" w14:textId="26D9DE5F" w:rsidR="00A72312" w:rsidRPr="00482204" w:rsidRDefault="00A72312" w:rsidP="004B108E">
            <w:pPr>
              <w:rPr>
                <w:color w:val="1F3864" w:themeColor="accent1" w:themeShade="80"/>
              </w:rPr>
            </w:pPr>
            <w:r w:rsidRPr="00482204">
              <w:rPr>
                <w:color w:val="1F3864" w:themeColor="accent1" w:themeShade="80"/>
              </w:rPr>
              <w:t>Depunerea Cererilor de finanțare în MySMIS2021+</w:t>
            </w:r>
          </w:p>
        </w:tc>
        <w:tc>
          <w:tcPr>
            <w:tcW w:w="4675" w:type="dxa"/>
          </w:tcPr>
          <w:p w14:paraId="5045BFAE" w14:textId="0CAAECF0" w:rsidR="00A72312" w:rsidRPr="00482204" w:rsidRDefault="00A72312" w:rsidP="004B108E">
            <w:pPr>
              <w:rPr>
                <w:color w:val="1F3864" w:themeColor="accent1" w:themeShade="80"/>
              </w:rPr>
            </w:pPr>
            <w:r w:rsidRPr="00482204">
              <w:rPr>
                <w:color w:val="1F3864" w:themeColor="accent1" w:themeShade="80"/>
              </w:rPr>
              <w:t>Maxim 45 de zile de la data comunicării de către OIR către GAL a avizării fișei de proiect selectate de către GAL</w:t>
            </w:r>
          </w:p>
        </w:tc>
      </w:tr>
    </w:tbl>
    <w:p w14:paraId="3E272B67" w14:textId="77777777" w:rsidR="004B108E" w:rsidRPr="00482204" w:rsidRDefault="004B108E" w:rsidP="004B108E">
      <w:pPr>
        <w:rPr>
          <w:color w:val="1F3864" w:themeColor="accent1" w:themeShade="80"/>
        </w:rPr>
      </w:pPr>
    </w:p>
    <w:p w14:paraId="1AAE0C7F" w14:textId="77777777" w:rsidR="001A11F7" w:rsidRPr="00482204" w:rsidRDefault="001A11F7" w:rsidP="00D0495C">
      <w:pPr>
        <w:ind w:firstLine="720"/>
        <w:jc w:val="both"/>
        <w:rPr>
          <w:color w:val="1F3864" w:themeColor="accent1" w:themeShade="80"/>
        </w:rPr>
      </w:pPr>
    </w:p>
    <w:p w14:paraId="6B9E6763" w14:textId="3FFC7D1E" w:rsidR="006E07DE" w:rsidRPr="00482204" w:rsidRDefault="006E07DE" w:rsidP="006E07DE">
      <w:pPr>
        <w:pStyle w:val="Heading1"/>
        <w:rPr>
          <w:color w:val="1F3864" w:themeColor="accent1" w:themeShade="80"/>
          <w:lang w:val="ro-RO"/>
        </w:rPr>
      </w:pPr>
      <w:bookmarkStart w:id="40" w:name="_Toc196483016"/>
      <w:r w:rsidRPr="00482204">
        <w:rPr>
          <w:color w:val="1F3864" w:themeColor="accent1" w:themeShade="80"/>
          <w:lang w:val="ro-RO"/>
        </w:rPr>
        <w:t>Monitorizarea</w:t>
      </w:r>
      <w:r w:rsidR="005B259F" w:rsidRPr="00482204">
        <w:rPr>
          <w:color w:val="1F3864" w:themeColor="accent1" w:themeShade="80"/>
          <w:lang w:val="ro-RO"/>
        </w:rPr>
        <w:t xml:space="preserve"> și evaluarea</w:t>
      </w:r>
      <w:r w:rsidRPr="00482204">
        <w:rPr>
          <w:color w:val="1F3864" w:themeColor="accent1" w:themeShade="80"/>
          <w:lang w:val="ro-RO"/>
        </w:rPr>
        <w:t xml:space="preserve"> implementării Strategiilor de Dezvoltare Locală</w:t>
      </w:r>
      <w:bookmarkEnd w:id="40"/>
    </w:p>
    <w:p w14:paraId="41BCF53C" w14:textId="77777777" w:rsidR="00A07FA7" w:rsidRPr="00482204" w:rsidRDefault="00A07FA7" w:rsidP="00A07FA7">
      <w:pPr>
        <w:rPr>
          <w:color w:val="1F3864" w:themeColor="accent1" w:themeShade="80"/>
        </w:rPr>
      </w:pPr>
    </w:p>
    <w:p w14:paraId="6CD0B889" w14:textId="7C1E4C00" w:rsidR="005B259F" w:rsidRPr="00482204" w:rsidRDefault="005B259F" w:rsidP="00A07FA7">
      <w:pPr>
        <w:rPr>
          <w:i/>
          <w:iCs/>
          <w:color w:val="1F3864" w:themeColor="accent1" w:themeShade="80"/>
        </w:rPr>
      </w:pPr>
      <w:r w:rsidRPr="00482204">
        <w:rPr>
          <w:i/>
          <w:iCs/>
          <w:color w:val="1F3864" w:themeColor="accent1" w:themeShade="80"/>
        </w:rPr>
        <w:t>Monitorizarea implementării SDL</w:t>
      </w:r>
    </w:p>
    <w:p w14:paraId="18F3DA1F" w14:textId="5945DB4F" w:rsidR="00A07FA7" w:rsidRPr="00482204" w:rsidRDefault="001969CA" w:rsidP="00FA036B">
      <w:pPr>
        <w:ind w:firstLine="720"/>
        <w:jc w:val="both"/>
        <w:rPr>
          <w:b/>
          <w:bCs/>
          <w:i/>
          <w:iCs/>
          <w:color w:val="1F3864" w:themeColor="accent1" w:themeShade="80"/>
          <w:u w:val="single"/>
        </w:rPr>
      </w:pPr>
      <w:r w:rsidRPr="00482204">
        <w:rPr>
          <w:color w:val="1F3864" w:themeColor="accent1" w:themeShade="80"/>
        </w:rPr>
        <w:t>În ceea ce privește implementarea SDL</w:t>
      </w:r>
      <w:r w:rsidR="0067163B" w:rsidRPr="00482204">
        <w:rPr>
          <w:color w:val="1F3864" w:themeColor="accent1" w:themeShade="80"/>
        </w:rPr>
        <w:t>, procesul de implementare a mecanismului DLRC presupune două elemente de monitorizare și anume monitorizarea implementării SDL, a atingerii obiectivelor la nivel local asumate prin SDL și monitorizarea operațiunilor/proiectelor finanțate din Programul Incluziune și Demnitate Socială 2021-2027.</w:t>
      </w:r>
      <w:r w:rsidR="00FA036B" w:rsidRPr="00482204">
        <w:rPr>
          <w:color w:val="1F3864" w:themeColor="accent1" w:themeShade="80"/>
        </w:rPr>
        <w:t xml:space="preserve"> În acest sens în conformitate cu prevederile art. 33 alin. (3) litera e)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„monitorizarea progreselor înregistrate în direcția atingerii obiectivelor strategiei“ întră în sarcina </w:t>
      </w:r>
      <w:r w:rsidR="00FA036B" w:rsidRPr="00482204">
        <w:rPr>
          <w:b/>
          <w:bCs/>
          <w:i/>
          <w:iCs/>
          <w:color w:val="1F3864" w:themeColor="accent1" w:themeShade="80"/>
          <w:u w:val="single"/>
        </w:rPr>
        <w:t>exclusivă a grupului de acțiune locală.</w:t>
      </w:r>
    </w:p>
    <w:p w14:paraId="2E5F502F" w14:textId="7DF62CB3" w:rsidR="00FA036B" w:rsidRPr="00482204" w:rsidRDefault="00FA036B" w:rsidP="00FA036B">
      <w:pPr>
        <w:ind w:firstLine="720"/>
        <w:jc w:val="both"/>
        <w:rPr>
          <w:color w:val="1F3864" w:themeColor="accent1" w:themeShade="80"/>
        </w:rPr>
      </w:pPr>
      <w:r w:rsidRPr="00482204">
        <w:rPr>
          <w:color w:val="1F3864" w:themeColor="accent1" w:themeShade="80"/>
        </w:rPr>
        <w:t>Astfel procesul de monitorizare a implementării SDL are o sarcină partajată:</w:t>
      </w:r>
    </w:p>
    <w:p w14:paraId="576521A1" w14:textId="0C5FE876" w:rsidR="00FA036B" w:rsidRPr="00482204" w:rsidRDefault="00FA036B" w:rsidP="00FA036B">
      <w:pPr>
        <w:pStyle w:val="ListParagraph"/>
        <w:numPr>
          <w:ilvl w:val="0"/>
          <w:numId w:val="39"/>
        </w:numPr>
        <w:jc w:val="both"/>
        <w:rPr>
          <w:color w:val="1F3864" w:themeColor="accent1" w:themeShade="80"/>
        </w:rPr>
      </w:pPr>
      <w:r w:rsidRPr="00482204">
        <w:rPr>
          <w:color w:val="1F3864" w:themeColor="accent1" w:themeShade="80"/>
        </w:rPr>
        <w:t>Grupul de acțiune locală monitorizează atingerea obiectivelor SDL;</w:t>
      </w:r>
    </w:p>
    <w:p w14:paraId="3A8CB1F4" w14:textId="3A24873D" w:rsidR="00E42CF3" w:rsidRPr="00482204" w:rsidRDefault="00FA036B" w:rsidP="00E42CF3">
      <w:pPr>
        <w:pStyle w:val="ListParagraph"/>
        <w:numPr>
          <w:ilvl w:val="0"/>
          <w:numId w:val="39"/>
        </w:numPr>
        <w:jc w:val="both"/>
        <w:rPr>
          <w:color w:val="1F3864" w:themeColor="accent1" w:themeShade="80"/>
        </w:rPr>
      </w:pPr>
      <w:r w:rsidRPr="00482204">
        <w:rPr>
          <w:color w:val="1F3864" w:themeColor="accent1" w:themeShade="80"/>
        </w:rPr>
        <w:t>AM</w:t>
      </w:r>
      <w:r w:rsidR="00652B18" w:rsidRPr="00482204">
        <w:rPr>
          <w:color w:val="1F3864" w:themeColor="accent1" w:themeShade="80"/>
        </w:rPr>
        <w:t xml:space="preserve"> </w:t>
      </w:r>
      <w:r w:rsidR="00E4481F" w:rsidRPr="00482204">
        <w:rPr>
          <w:color w:val="1F3864" w:themeColor="accent1" w:themeShade="80"/>
        </w:rPr>
        <w:t>PIDS</w:t>
      </w:r>
      <w:r w:rsidRPr="00482204">
        <w:rPr>
          <w:color w:val="1F3864" w:themeColor="accent1" w:themeShade="80"/>
        </w:rPr>
        <w:t xml:space="preserve">/OIR </w:t>
      </w:r>
      <w:r w:rsidR="00E4481F" w:rsidRPr="00482204">
        <w:rPr>
          <w:color w:val="1F3864" w:themeColor="accent1" w:themeShade="80"/>
        </w:rPr>
        <w:t>PIDS</w:t>
      </w:r>
      <w:r w:rsidRPr="00482204">
        <w:rPr>
          <w:color w:val="1F3864" w:themeColor="accent1" w:themeShade="80"/>
        </w:rPr>
        <w:t xml:space="preserve"> monitorizează implementarea operațiunilor.</w:t>
      </w:r>
    </w:p>
    <w:p w14:paraId="545107D5" w14:textId="00C3C56B" w:rsidR="00FA036B" w:rsidRPr="00482204" w:rsidRDefault="00FA036B" w:rsidP="00FA036B">
      <w:pPr>
        <w:jc w:val="both"/>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37248" behindDoc="0" locked="0" layoutInCell="1" allowOverlap="1" wp14:anchorId="717939A3" wp14:editId="3E11D86E">
                <wp:simplePos x="0" y="0"/>
                <wp:positionH relativeFrom="column">
                  <wp:posOffset>962108</wp:posOffset>
                </wp:positionH>
                <wp:positionV relativeFrom="paragraph">
                  <wp:posOffset>162394</wp:posOffset>
                </wp:positionV>
                <wp:extent cx="4325509" cy="413468"/>
                <wp:effectExtent l="0" t="0" r="18415" b="24765"/>
                <wp:wrapNone/>
                <wp:docPr id="291996522" name="Rectangle: Rounded Corners 30"/>
                <wp:cNvGraphicFramePr/>
                <a:graphic xmlns:a="http://schemas.openxmlformats.org/drawingml/2006/main">
                  <a:graphicData uri="http://schemas.microsoft.com/office/word/2010/wordprocessingShape">
                    <wps:wsp>
                      <wps:cNvSpPr/>
                      <wps:spPr>
                        <a:xfrm>
                          <a:off x="0" y="0"/>
                          <a:ext cx="4325509" cy="413468"/>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BD1E381" w14:textId="0E9B40F4" w:rsidR="00051D79" w:rsidRDefault="00051D79" w:rsidP="00FA036B">
                            <w:pPr>
                              <w:jc w:val="center"/>
                            </w:pPr>
                            <w:r>
                              <w:t>Monitorizarea implementării SDL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7939A3" id="Rectangle: Rounded Corners 30" o:spid="_x0000_s1054" style="position:absolute;left:0;text-align:left;margin-left:75.75pt;margin-top:12.8pt;width:340.6pt;height:32.55pt;z-index:251637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" fillcolor="#4472c4 [3204]" strokecolor="#09101d [484]" strokeweight="1pt">
                <v:stroke joinstyle="miter"/>
                <v:textbox>
                  <w:txbxContent>
                    <w:p w14:paraId="7BD1E381" w14:textId="0E9B40F4" w:rsidR="00051D79" w:rsidRDefault="00051D79" w:rsidP="00FA036B">
                      <w:pPr>
                        <w:jc w:val="center"/>
                      </w:pPr>
                      <w:r>
                        <w:t>Monitorizarea implementării SDL</w:t>
                      </w:r>
                    </w:p>
                  </w:txbxContent>
                </v:textbox>
              </v:roundrect>
            </w:pict>
          </mc:Fallback>
        </mc:AlternateContent>
      </w:r>
    </w:p>
    <w:p w14:paraId="237FAD14" w14:textId="77777777" w:rsidR="00FA036B" w:rsidRPr="00482204" w:rsidRDefault="00FA036B" w:rsidP="00FA036B">
      <w:pPr>
        <w:jc w:val="both"/>
        <w:rPr>
          <w:color w:val="1F3864" w:themeColor="accent1" w:themeShade="80"/>
        </w:rPr>
      </w:pPr>
    </w:p>
    <w:p w14:paraId="5A0D28CD" w14:textId="2FB4A52A" w:rsidR="00FA036B" w:rsidRPr="00482204" w:rsidRDefault="001A11F7" w:rsidP="00FA036B">
      <w:pPr>
        <w:jc w:val="both"/>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93568" behindDoc="0" locked="0" layoutInCell="1" allowOverlap="1" wp14:anchorId="2345FE4F" wp14:editId="40310204">
                <wp:simplePos x="0" y="0"/>
                <wp:positionH relativeFrom="column">
                  <wp:posOffset>1101725</wp:posOffset>
                </wp:positionH>
                <wp:positionV relativeFrom="paragraph">
                  <wp:posOffset>107950</wp:posOffset>
                </wp:positionV>
                <wp:extent cx="278130" cy="595630"/>
                <wp:effectExtent l="19050" t="0" r="26670" b="33020"/>
                <wp:wrapNone/>
                <wp:docPr id="10" name="Arrow: Down 32"/>
                <wp:cNvGraphicFramePr/>
                <a:graphic xmlns:a="http://schemas.openxmlformats.org/drawingml/2006/main">
                  <a:graphicData uri="http://schemas.microsoft.com/office/word/2010/wordprocessingShape">
                    <wps:wsp>
                      <wps:cNvSpPr/>
                      <wps:spPr>
                        <a:xfrm>
                          <a:off x="0" y="0"/>
                          <a:ext cx="278130" cy="59563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4F2558" id="Arrow: Down 32" o:spid="_x0000_s1026" type="#_x0000_t67" style="position:absolute;margin-left:86.75pt;margin-top:8.5pt;width:21.9pt;height:46.9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" adj="16557" fillcolor="#4472c4 [3204]" strokecolor="#09101d [484]" strokeweight="1pt"/>
            </w:pict>
          </mc:Fallback>
        </mc:AlternateContent>
      </w:r>
      <w:r w:rsidR="00FA036B" w:rsidRPr="00482204">
        <w:rPr>
          <w:noProof/>
          <w:color w:val="1F3864" w:themeColor="accent1" w:themeShade="80"/>
          <w:lang w:val="en-US"/>
          <w14:ligatures w14:val="standardContextual"/>
        </w:rPr>
        <mc:AlternateContent>
          <mc:Choice Requires="wps">
            <w:drawing>
              <wp:anchor distT="0" distB="0" distL="114300" distR="114300" simplePos="0" relativeHeight="251638272" behindDoc="0" locked="0" layoutInCell="1" allowOverlap="1" wp14:anchorId="1AC69B80" wp14:editId="357F3BAD">
                <wp:simplePos x="0" y="0"/>
                <wp:positionH relativeFrom="column">
                  <wp:posOffset>4714875</wp:posOffset>
                </wp:positionH>
                <wp:positionV relativeFrom="paragraph">
                  <wp:posOffset>63500</wp:posOffset>
                </wp:positionV>
                <wp:extent cx="278296" cy="596044"/>
                <wp:effectExtent l="19050" t="0" r="26670" b="33020"/>
                <wp:wrapNone/>
                <wp:docPr id="1935878959" name="Arrow: Down 32"/>
                <wp:cNvGraphicFramePr/>
                <a:graphic xmlns:a="http://schemas.openxmlformats.org/drawingml/2006/main">
                  <a:graphicData uri="http://schemas.microsoft.com/office/word/2010/wordprocessingShape">
                    <wps:wsp>
                      <wps:cNvSpPr/>
                      <wps:spPr>
                        <a:xfrm>
                          <a:off x="0" y="0"/>
                          <a:ext cx="278296" cy="596044"/>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B321EA" id="Arrow: Down 32" o:spid="_x0000_s1026" type="#_x0000_t67" style="position:absolute;margin-left:371.25pt;margin-top:5pt;width:21.9pt;height:46.95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" adj="16557" fillcolor="#4472c4 [3204]" strokecolor="#09101d [484]" strokeweight="1pt"/>
            </w:pict>
          </mc:Fallback>
        </mc:AlternateContent>
      </w:r>
    </w:p>
    <w:p w14:paraId="20571A0A" w14:textId="65029901" w:rsidR="00FA036B" w:rsidRPr="00482204" w:rsidRDefault="00FA036B" w:rsidP="00FA036B">
      <w:pPr>
        <w:jc w:val="both"/>
        <w:rPr>
          <w:color w:val="1F3864" w:themeColor="accent1" w:themeShade="80"/>
        </w:rPr>
      </w:pPr>
    </w:p>
    <w:p w14:paraId="28183E87" w14:textId="06B9A2D9" w:rsidR="00FA036B" w:rsidRPr="00482204" w:rsidRDefault="00E42CF3" w:rsidP="00FA036B">
      <w:pPr>
        <w:jc w:val="both"/>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40320" behindDoc="0" locked="0" layoutInCell="1" allowOverlap="1" wp14:anchorId="412F61DC" wp14:editId="02BE35B4">
                <wp:simplePos x="0" y="0"/>
                <wp:positionH relativeFrom="column">
                  <wp:posOffset>3896139</wp:posOffset>
                </wp:positionH>
                <wp:positionV relativeFrom="paragraph">
                  <wp:posOffset>90087</wp:posOffset>
                </wp:positionV>
                <wp:extent cx="2726690" cy="906449"/>
                <wp:effectExtent l="0" t="0" r="16510" b="27305"/>
                <wp:wrapNone/>
                <wp:docPr id="330698579" name="Oval 34"/>
                <wp:cNvGraphicFramePr/>
                <a:graphic xmlns:a="http://schemas.openxmlformats.org/drawingml/2006/main">
                  <a:graphicData uri="http://schemas.microsoft.com/office/word/2010/wordprocessingShape">
                    <wps:wsp>
                      <wps:cNvSpPr/>
                      <wps:spPr>
                        <a:xfrm>
                          <a:off x="0" y="0"/>
                          <a:ext cx="2726690" cy="90644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BB8DB85" w14:textId="22467412" w:rsidR="00051D79" w:rsidRDefault="00051D79" w:rsidP="00FA036B">
                            <w:pPr>
                              <w:jc w:val="center"/>
                            </w:pPr>
                            <w:r>
                              <w:t>AM</w:t>
                            </w:r>
                            <w:r w:rsidR="00E4481F">
                              <w:t>PIDS</w:t>
                            </w:r>
                            <w:r>
                              <w:t xml:space="preserve">/OIR </w:t>
                            </w:r>
                            <w:r w:rsidR="00E4481F">
                              <w:t>PIDS</w:t>
                            </w:r>
                            <w:r>
                              <w:t xml:space="preserve"> monitorizează implementarea </w:t>
                            </w:r>
                            <w:r w:rsidRPr="001A11F7">
                              <w:rPr>
                                <w:sz w:val="20"/>
                              </w:rPr>
                              <w:t>operațiunilor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2F61DC" id="Oval 34" o:spid="_x0000_s1055" style="position:absolute;left:0;text-align:left;margin-left:306.8pt;margin-top:7.1pt;width:214.7pt;height:71.3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" fillcolor="#4472c4 [3204]" strokecolor="#09101d [484]" strokeweight="1pt">
                <v:stroke joinstyle="miter"/>
                <v:textbox>
                  <w:txbxContent>
                    <w:p w14:paraId="1BB8DB85" w14:textId="22467412" w:rsidR="00051D79" w:rsidRDefault="00051D79" w:rsidP="00FA036B">
                      <w:pPr>
                        <w:jc w:val="center"/>
                      </w:pPr>
                      <w:r>
                        <w:t>AM</w:t>
                      </w:r>
                      <w:r w:rsidR="00E4481F">
                        <w:t>PIDS</w:t>
                      </w:r>
                      <w:r>
                        <w:t xml:space="preserve">/OIR </w:t>
                      </w:r>
                      <w:r w:rsidR="00E4481F">
                        <w:t>PIDS</w:t>
                      </w:r>
                      <w:r>
                        <w:t xml:space="preserve"> monitorizează implementarea </w:t>
                      </w:r>
                      <w:r w:rsidRPr="001A11F7">
                        <w:rPr>
                          <w:sz w:val="20"/>
                        </w:rPr>
                        <w:t>operațiunilor</w:t>
                      </w:r>
                    </w:p>
                  </w:txbxContent>
                </v:textbox>
              </v:oval>
            </w:pict>
          </mc:Fallback>
        </mc:AlternateContent>
      </w:r>
      <w:r w:rsidRPr="00482204">
        <w:rPr>
          <w:noProof/>
          <w:color w:val="1F3864" w:themeColor="accent1" w:themeShade="80"/>
          <w:lang w:val="en-US"/>
          <w14:ligatures w14:val="standardContextual"/>
        </w:rPr>
        <mc:AlternateContent>
          <mc:Choice Requires="wps">
            <w:drawing>
              <wp:anchor distT="0" distB="0" distL="114300" distR="114300" simplePos="0" relativeHeight="251639296" behindDoc="0" locked="0" layoutInCell="1" allowOverlap="1" wp14:anchorId="5E05D968" wp14:editId="6D27E01C">
                <wp:simplePos x="0" y="0"/>
                <wp:positionH relativeFrom="column">
                  <wp:posOffset>-532736</wp:posOffset>
                </wp:positionH>
                <wp:positionV relativeFrom="paragraph">
                  <wp:posOffset>288870</wp:posOffset>
                </wp:positionV>
                <wp:extent cx="2321780" cy="961997"/>
                <wp:effectExtent l="0" t="0" r="21590" b="10160"/>
                <wp:wrapNone/>
                <wp:docPr id="1274335779" name="Oval 33"/>
                <wp:cNvGraphicFramePr/>
                <a:graphic xmlns:a="http://schemas.openxmlformats.org/drawingml/2006/main">
                  <a:graphicData uri="http://schemas.microsoft.com/office/word/2010/wordprocessingShape">
                    <wps:wsp>
                      <wps:cNvSpPr/>
                      <wps:spPr>
                        <a:xfrm>
                          <a:off x="0" y="0"/>
                          <a:ext cx="2321780" cy="961997"/>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C57B17C" w14:textId="4DF47B16" w:rsidR="00051D79" w:rsidRDefault="00051D79" w:rsidP="00FA036B">
                            <w:pPr>
                              <w:jc w:val="center"/>
                            </w:pPr>
                            <w:r>
                              <w:t>Grupul de acțiune locală monitorizează atingerea obiectivelor SDL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05D968" id="Oval 33" o:spid="_x0000_s1056" style="position:absolute;left:0;text-align:left;margin-left:-41.95pt;margin-top:22.75pt;width:182.8pt;height:75.7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" fillcolor="#4472c4 [3204]" strokecolor="#09101d [484]" strokeweight="1pt">
                <v:stroke joinstyle="miter"/>
                <v:textbox>
                  <w:txbxContent>
                    <w:p w14:paraId="6C57B17C" w14:textId="4DF47B16" w:rsidR="00051D79" w:rsidRDefault="00051D79" w:rsidP="00FA036B">
                      <w:pPr>
                        <w:jc w:val="center"/>
                      </w:pPr>
                      <w:r>
                        <w:t>Grupul de acțiune locală monitorizează atingerea obiectivelor SDL</w:t>
                      </w:r>
                    </w:p>
                  </w:txbxContent>
                </v:textbox>
              </v:oval>
            </w:pict>
          </mc:Fallback>
        </mc:AlternateContent>
      </w:r>
    </w:p>
    <w:p w14:paraId="2D7F3464" w14:textId="52E1893E" w:rsidR="00FA036B" w:rsidRPr="00482204" w:rsidRDefault="001A11F7" w:rsidP="00FA036B">
      <w:pPr>
        <w:jc w:val="both"/>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41344" behindDoc="0" locked="0" layoutInCell="1" allowOverlap="1" wp14:anchorId="4A7245AF" wp14:editId="315AEF22">
                <wp:simplePos x="0" y="0"/>
                <wp:positionH relativeFrom="column">
                  <wp:posOffset>1887855</wp:posOffset>
                </wp:positionH>
                <wp:positionV relativeFrom="paragraph">
                  <wp:posOffset>179705</wp:posOffset>
                </wp:positionV>
                <wp:extent cx="1867535" cy="349885"/>
                <wp:effectExtent l="0" t="19050" r="37465" b="31115"/>
                <wp:wrapNone/>
                <wp:docPr id="529047949" name="Arrow: Right 37"/>
                <wp:cNvGraphicFramePr/>
                <a:graphic xmlns:a="http://schemas.openxmlformats.org/drawingml/2006/main">
                  <a:graphicData uri="http://schemas.microsoft.com/office/word/2010/wordprocessingShape">
                    <wps:wsp>
                      <wps:cNvSpPr/>
                      <wps:spPr>
                        <a:xfrm>
                          <a:off x="0" y="0"/>
                          <a:ext cx="1867535" cy="349885"/>
                        </a:xfrm>
                        <a:prstGeom prst="rightArrow">
                          <a:avLst>
                            <a:gd name="adj1" fmla="val 45455"/>
                            <a:gd name="adj2" fmla="val 50000"/>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07BD3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7" o:spid="_x0000_s1026" type="#_x0000_t13" style="position:absolute;margin-left:148.65pt;margin-top:14.15pt;width:147.05pt;height:27.5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" adj="19577,5891" fillcolor="#4472c4 [3204]" strokecolor="#09101d [484]" strokeweight="1pt"/>
            </w:pict>
          </mc:Fallback>
        </mc:AlternateContent>
      </w:r>
    </w:p>
    <w:p w14:paraId="4ECE3811" w14:textId="24F7D636" w:rsidR="00FA036B" w:rsidRPr="00482204" w:rsidRDefault="00FA036B" w:rsidP="00FA036B">
      <w:pPr>
        <w:jc w:val="both"/>
        <w:rPr>
          <w:color w:val="1F3864" w:themeColor="accent1" w:themeShade="80"/>
        </w:rPr>
      </w:pPr>
    </w:p>
    <w:p w14:paraId="23C00673" w14:textId="4625D00C" w:rsidR="00FA036B" w:rsidRPr="00482204" w:rsidRDefault="00E42CF3" w:rsidP="00FA036B">
      <w:pPr>
        <w:jc w:val="both"/>
        <w:rPr>
          <w:color w:val="1F3864" w:themeColor="accent1" w:themeShade="80"/>
        </w:rPr>
      </w:pPr>
      <w:r w:rsidRPr="00482204">
        <w:rPr>
          <w:noProof/>
          <w:color w:val="1F3864" w:themeColor="accent1" w:themeShade="80"/>
          <w:lang w:val="en-US"/>
          <w14:ligatures w14:val="standardContextual"/>
        </w:rPr>
        <mc:AlternateContent>
          <mc:Choice Requires="wps">
            <w:drawing>
              <wp:anchor distT="0" distB="0" distL="114300" distR="114300" simplePos="0" relativeHeight="251642368" behindDoc="0" locked="0" layoutInCell="1" allowOverlap="1" wp14:anchorId="1007D098" wp14:editId="0214F761">
                <wp:simplePos x="0" y="0"/>
                <wp:positionH relativeFrom="column">
                  <wp:posOffset>1653871</wp:posOffset>
                </wp:positionH>
                <wp:positionV relativeFrom="paragraph">
                  <wp:posOffset>139285</wp:posOffset>
                </wp:positionV>
                <wp:extent cx="2655184" cy="1176793"/>
                <wp:effectExtent l="0" t="0" r="12065" b="23495"/>
                <wp:wrapNone/>
                <wp:docPr id="937796759" name="Oval 38"/>
                <wp:cNvGraphicFramePr/>
                <a:graphic xmlns:a="http://schemas.openxmlformats.org/drawingml/2006/main">
                  <a:graphicData uri="http://schemas.microsoft.com/office/word/2010/wordprocessingShape">
                    <wps:wsp>
                      <wps:cNvSpPr/>
                      <wps:spPr>
                        <a:xfrm>
                          <a:off x="0" y="0"/>
                          <a:ext cx="2655184" cy="1176793"/>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9C37C74" w14:textId="7BAF4FFD" w:rsidR="00051D79" w:rsidRDefault="00051D79" w:rsidP="00E42CF3">
                            <w:pPr>
                              <w:jc w:val="center"/>
                            </w:pPr>
                            <w:r>
                              <w:t xml:space="preserve">GAL informează OIR </w:t>
                            </w:r>
                            <w:r w:rsidR="00E4481F">
                              <w:t>PIDS</w:t>
                            </w:r>
                            <w:r>
                              <w:t xml:space="preserve"> asupra stadiului implementării SDL si atingerea obiectivelor SDL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07D098" id="Oval 38" o:spid="_x0000_s1057" style="position:absolute;left:0;text-align:left;margin-left:130.25pt;margin-top:10.95pt;width:209.05pt;height:92.6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" fillcolor="#4472c4 [3204]" strokecolor="#09101d [484]" strokeweight="1pt">
                <v:stroke joinstyle="miter"/>
                <v:textbox>
                  <w:txbxContent>
                    <w:p w14:paraId="49C37C74" w14:textId="7BAF4FFD" w:rsidR="00051D79" w:rsidRDefault="00051D79" w:rsidP="00E42CF3">
                      <w:pPr>
                        <w:jc w:val="center"/>
                      </w:pPr>
                      <w:r>
                        <w:t xml:space="preserve">GAL informează OIR </w:t>
                      </w:r>
                      <w:r w:rsidR="00E4481F">
                        <w:t>PIDS</w:t>
                      </w:r>
                      <w:r>
                        <w:t xml:space="preserve"> asupra stadiului implementării SDL si atingerea obiectivelor SDL</w:t>
                      </w:r>
                    </w:p>
                  </w:txbxContent>
                </v:textbox>
              </v:oval>
            </w:pict>
          </mc:Fallback>
        </mc:AlternateContent>
      </w:r>
    </w:p>
    <w:p w14:paraId="48645514" w14:textId="21188EAA" w:rsidR="00E42CF3" w:rsidRPr="00482204" w:rsidRDefault="00E42CF3" w:rsidP="00FA036B">
      <w:pPr>
        <w:jc w:val="both"/>
        <w:rPr>
          <w:color w:val="1F3864" w:themeColor="accent1" w:themeShade="80"/>
        </w:rPr>
      </w:pPr>
    </w:p>
    <w:p w14:paraId="1EFDAA92" w14:textId="77777777" w:rsidR="00E42CF3" w:rsidRPr="00482204" w:rsidRDefault="00E42CF3" w:rsidP="00FA036B">
      <w:pPr>
        <w:jc w:val="both"/>
        <w:rPr>
          <w:color w:val="1F3864" w:themeColor="accent1" w:themeShade="80"/>
        </w:rPr>
      </w:pPr>
    </w:p>
    <w:p w14:paraId="09CADDD6" w14:textId="77777777" w:rsidR="00E42CF3" w:rsidRPr="00482204" w:rsidRDefault="00E42CF3" w:rsidP="00FA036B">
      <w:pPr>
        <w:jc w:val="both"/>
        <w:rPr>
          <w:color w:val="1F3864" w:themeColor="accent1" w:themeShade="80"/>
        </w:rPr>
      </w:pPr>
    </w:p>
    <w:p w14:paraId="5D9B416B" w14:textId="77777777" w:rsidR="00E42CF3" w:rsidRPr="00482204" w:rsidRDefault="00E42CF3" w:rsidP="00FA036B">
      <w:pPr>
        <w:ind w:firstLine="720"/>
        <w:jc w:val="both"/>
        <w:rPr>
          <w:color w:val="1F3864" w:themeColor="accent1" w:themeShade="80"/>
        </w:rPr>
      </w:pPr>
    </w:p>
    <w:p w14:paraId="39C11D83" w14:textId="143F5B38" w:rsidR="00FA036B" w:rsidRPr="00482204" w:rsidRDefault="00FA036B" w:rsidP="00FA036B">
      <w:pPr>
        <w:ind w:firstLine="720"/>
        <w:jc w:val="both"/>
        <w:rPr>
          <w:color w:val="1F3864" w:themeColor="accent1" w:themeShade="80"/>
        </w:rPr>
      </w:pPr>
      <w:r w:rsidRPr="00482204">
        <w:rPr>
          <w:color w:val="1F3864" w:themeColor="accent1" w:themeShade="80"/>
        </w:rPr>
        <w:t xml:space="preserve">Pentru desfășurarea activităților de monitorizare și evaluare a SDL, fiecare GAL trebuie să stabilească o structură/persoane responsabile cu implementarea acestor activități, să dezvolte și să pună în practică proceduri și/sau instrumente de lucru specifice acestor activități. </w:t>
      </w:r>
    </w:p>
    <w:p w14:paraId="4096082D" w14:textId="77777777" w:rsidR="00FA036B" w:rsidRPr="00482204" w:rsidRDefault="00FA036B" w:rsidP="00FA036B">
      <w:pPr>
        <w:ind w:firstLine="720"/>
        <w:jc w:val="both"/>
        <w:rPr>
          <w:color w:val="1F3864" w:themeColor="accent1" w:themeShade="80"/>
        </w:rPr>
      </w:pPr>
      <w:r w:rsidRPr="00482204">
        <w:rPr>
          <w:color w:val="1F3864" w:themeColor="accent1" w:themeShade="80"/>
        </w:rPr>
        <w:t>Comunitatea marginalizată identificată la nivelul SDL poate fi implicată în activitatea de monitorizare a implementării SDL, respectiv în monitorizarea proiectelor implementate de beneficiarii fișelor de proiect selectate de GAL. Implicarea comunității este utilă deoarece membrii comunității pot identifica anumite probleme apărute în implementare, pot face sugestii de îmbunătățire, pot  oferi informații cu privire la utilitatea/impactul implementării proiectului în comunitate a anumitor acțiuni, pot solicita date și pot oferi feedback, contribuind în acest fel la creșterea eficienței în procesul de luare a deciziilor la nivelul managementului proiectului, fapt ce conduce la o mai bună informare și transparență a întregului proces.</w:t>
      </w:r>
    </w:p>
    <w:p w14:paraId="463D899B" w14:textId="5A1CC458" w:rsidR="00FA036B" w:rsidRPr="00482204" w:rsidRDefault="00FA036B" w:rsidP="00FA036B">
      <w:pPr>
        <w:ind w:firstLine="720"/>
        <w:jc w:val="both"/>
        <w:rPr>
          <w:color w:val="1F3864" w:themeColor="accent1" w:themeShade="80"/>
        </w:rPr>
      </w:pPr>
      <w:r w:rsidRPr="00482204">
        <w:rPr>
          <w:color w:val="1F3864" w:themeColor="accent1" w:themeShade="80"/>
        </w:rPr>
        <w:t xml:space="preserve">În același timp, </w:t>
      </w:r>
      <w:r w:rsidR="00AE04CA" w:rsidRPr="00482204">
        <w:rPr>
          <w:color w:val="1F3864" w:themeColor="accent1" w:themeShade="80"/>
        </w:rPr>
        <w:t xml:space="preserve"> </w:t>
      </w:r>
      <w:r w:rsidRPr="00482204">
        <w:rPr>
          <w:color w:val="1F3864" w:themeColor="accent1" w:themeShade="80"/>
        </w:rPr>
        <w:t>Autori</w:t>
      </w:r>
      <w:r w:rsidR="00AE04CA" w:rsidRPr="00482204">
        <w:rPr>
          <w:color w:val="1F3864" w:themeColor="accent1" w:themeShade="80"/>
        </w:rPr>
        <w:t>tatea</w:t>
      </w:r>
      <w:r w:rsidRPr="00482204">
        <w:rPr>
          <w:color w:val="1F3864" w:themeColor="accent1" w:themeShade="80"/>
        </w:rPr>
        <w:t xml:space="preserve"> de Management și Organismele Intermediare în calitate de finanțatori, trebuie să aibă permanent acces la informații agregate și fiabile privind stadiul implementării SDL-urilor finanțate. De asemenea, la nivelul OIR </w:t>
      </w:r>
      <w:r w:rsidR="00E4481F" w:rsidRPr="00482204">
        <w:rPr>
          <w:color w:val="1F3864" w:themeColor="accent1" w:themeShade="80"/>
        </w:rPr>
        <w:t>PIDS</w:t>
      </w:r>
      <w:r w:rsidRPr="00482204">
        <w:rPr>
          <w:color w:val="1F3864" w:themeColor="accent1" w:themeShade="80"/>
        </w:rPr>
        <w:t>, prin intermediul contractelor de cheltuieli de funcționare, se verifică atât implementarea proiectelor privind asigurarea cheltuielilor de funcționare a GAL, cât și  monitorizarea  implementării SDL.</w:t>
      </w:r>
    </w:p>
    <w:p w14:paraId="6F25E6CF" w14:textId="77777777" w:rsidR="008C4562" w:rsidRPr="00482204" w:rsidRDefault="008C4562" w:rsidP="008C4562">
      <w:pPr>
        <w:autoSpaceDE w:val="0"/>
        <w:autoSpaceDN w:val="0"/>
        <w:adjustRightInd w:val="0"/>
        <w:spacing w:after="120"/>
        <w:ind w:firstLine="720"/>
        <w:jc w:val="both"/>
        <w:rPr>
          <w:rFonts w:cstheme="minorHAnsi"/>
          <w:color w:val="1F3864" w:themeColor="accent1" w:themeShade="80"/>
        </w:rPr>
      </w:pPr>
      <w:r w:rsidRPr="00482204">
        <w:rPr>
          <w:rFonts w:cstheme="minorHAnsi"/>
          <w:color w:val="1F3864" w:themeColor="accent1" w:themeShade="80"/>
        </w:rPr>
        <w:t>Managementul GAL va adopta proceduri, instrumente de management strategic și operațional proprii și va aloca resursele umane necesare activității de monitorizare a implementării SDL.</w:t>
      </w:r>
    </w:p>
    <w:p w14:paraId="4FC71D23" w14:textId="545BFB9B" w:rsidR="00257F09" w:rsidRPr="00482204" w:rsidRDefault="00257F09" w:rsidP="008C4562">
      <w:pPr>
        <w:autoSpaceDE w:val="0"/>
        <w:autoSpaceDN w:val="0"/>
        <w:adjustRightInd w:val="0"/>
        <w:spacing w:after="120"/>
        <w:ind w:firstLine="720"/>
        <w:jc w:val="both"/>
        <w:rPr>
          <w:rFonts w:cstheme="minorHAnsi"/>
          <w:color w:val="1F3864" w:themeColor="accent1" w:themeShade="80"/>
        </w:rPr>
      </w:pPr>
      <w:r w:rsidRPr="00482204">
        <w:rPr>
          <w:rFonts w:cstheme="minorHAnsi"/>
          <w:color w:val="1F3864" w:themeColor="accent1" w:themeShade="80"/>
        </w:rPr>
        <w:t xml:space="preserve">Prin intermediul </w:t>
      </w:r>
      <w:r w:rsidR="00242678" w:rsidRPr="00482204">
        <w:rPr>
          <w:rFonts w:cstheme="minorHAnsi"/>
          <w:color w:val="1F3864" w:themeColor="accent1" w:themeShade="80"/>
        </w:rPr>
        <w:t xml:space="preserve">Ghidului </w:t>
      </w:r>
      <w:r w:rsidRPr="00482204">
        <w:rPr>
          <w:rFonts w:cstheme="minorHAnsi"/>
          <w:color w:val="1F3864" w:themeColor="accent1" w:themeShade="80"/>
        </w:rPr>
        <w:t xml:space="preserve">Solicitantului elaborat de către Grupul de Acțiune Locală, viitorii beneficiari vor fi informați cu privire la obligativitatea transmiterii informațiilor </w:t>
      </w:r>
      <w:r w:rsidR="00143CBD" w:rsidRPr="00482204">
        <w:rPr>
          <w:rFonts w:cstheme="minorHAnsi"/>
          <w:color w:val="1F3864" w:themeColor="accent1" w:themeShade="80"/>
        </w:rPr>
        <w:t xml:space="preserve">relevante pentru monitorizarea implementării SDL. Obligația de a raporta către Grupurile de </w:t>
      </w:r>
      <w:r w:rsidR="00242678" w:rsidRPr="00482204">
        <w:rPr>
          <w:rFonts w:cstheme="minorHAnsi"/>
          <w:color w:val="1F3864" w:themeColor="accent1" w:themeShade="80"/>
        </w:rPr>
        <w:t xml:space="preserve">Acțiune </w:t>
      </w:r>
      <w:r w:rsidR="00143CBD" w:rsidRPr="00482204">
        <w:rPr>
          <w:rFonts w:cstheme="minorHAnsi"/>
          <w:color w:val="1F3864" w:themeColor="accent1" w:themeShade="80"/>
        </w:rPr>
        <w:t>Locală trebuie tra</w:t>
      </w:r>
      <w:r w:rsidR="00712667" w:rsidRPr="00482204">
        <w:rPr>
          <w:rFonts w:cstheme="minorHAnsi"/>
          <w:color w:val="1F3864" w:themeColor="accent1" w:themeShade="80"/>
        </w:rPr>
        <w:t>n</w:t>
      </w:r>
      <w:r w:rsidR="00143CBD" w:rsidRPr="00482204">
        <w:rPr>
          <w:rFonts w:cstheme="minorHAnsi"/>
          <w:color w:val="1F3864" w:themeColor="accent1" w:themeShade="80"/>
        </w:rPr>
        <w:t>spusă de către beneficiar în Fișa de proiect, și ulterior în Cererea de finanțare în cadrul activității de management. În acest sens, Organismul Intermediar responsabil, odată cu Rapoartele de progres va monitoriza respectarea de către beneficiar a obligației de a raporta către Grupul de Acțiune Locală.</w:t>
      </w:r>
      <w:r w:rsidR="00575D4E" w:rsidRPr="00482204">
        <w:rPr>
          <w:rFonts w:cstheme="minorHAnsi"/>
          <w:color w:val="1F3864" w:themeColor="accent1" w:themeShade="80"/>
        </w:rPr>
        <w:t xml:space="preserve"> Aceste proceduri de monitorizare includ cel puțin:</w:t>
      </w:r>
    </w:p>
    <w:p w14:paraId="3FD5F2D1" w14:textId="0DC8B12E" w:rsidR="00575D4E" w:rsidRPr="00482204" w:rsidRDefault="00575D4E" w:rsidP="00575D4E">
      <w:pPr>
        <w:pStyle w:val="ListParagraph"/>
        <w:numPr>
          <w:ilvl w:val="0"/>
          <w:numId w:val="39"/>
        </w:numPr>
        <w:autoSpaceDE w:val="0"/>
        <w:autoSpaceDN w:val="0"/>
        <w:adjustRightInd w:val="0"/>
        <w:spacing w:after="120"/>
        <w:jc w:val="both"/>
        <w:rPr>
          <w:rFonts w:cstheme="minorHAnsi"/>
          <w:color w:val="1F3864" w:themeColor="accent1" w:themeShade="80"/>
        </w:rPr>
      </w:pPr>
      <w:r w:rsidRPr="00482204">
        <w:rPr>
          <w:rFonts w:cstheme="minorHAnsi"/>
          <w:color w:val="1F3864" w:themeColor="accent1" w:themeShade="80"/>
        </w:rPr>
        <w:t xml:space="preserve">Avizarea de către grupul de acțiune locală a tuturor propunerilor de modificare a Cererii de finanțare (act adițional/notificare) ce vizează modificarea activităților/rezultatelor/indicatorilor/grupului țintă/metodologiei de implementare/durata proiectului/perioada de sustenabilitate (caracterul durabil). În acest sens, solicitantul va transmite către OIR, odată cu propunerea de modificare a Cererii de finanțare pe elementele mai sus menționate – avizul de conformitate a modificării cu </w:t>
      </w:r>
      <w:r w:rsidR="00712667" w:rsidRPr="00482204">
        <w:rPr>
          <w:rFonts w:cstheme="minorHAnsi"/>
          <w:color w:val="1F3864" w:themeColor="accent1" w:themeShade="80"/>
        </w:rPr>
        <w:t>SDL-</w:t>
      </w:r>
      <w:proofErr w:type="spellStart"/>
      <w:r w:rsidRPr="00482204">
        <w:rPr>
          <w:rFonts w:cstheme="minorHAnsi"/>
          <w:color w:val="1F3864" w:themeColor="accent1" w:themeShade="80"/>
        </w:rPr>
        <w:t>ul</w:t>
      </w:r>
      <w:proofErr w:type="spellEnd"/>
      <w:r w:rsidRPr="00482204">
        <w:rPr>
          <w:rFonts w:cstheme="minorHAnsi"/>
          <w:color w:val="1F3864" w:themeColor="accent1" w:themeShade="80"/>
        </w:rPr>
        <w:t xml:space="preserve"> și cu Ghidul Solicitantului elaborat de către GAL.</w:t>
      </w:r>
    </w:p>
    <w:p w14:paraId="18ACCA00" w14:textId="4BCE0AAC" w:rsidR="00575D4E" w:rsidRPr="00482204" w:rsidRDefault="00575D4E" w:rsidP="00575D4E">
      <w:pPr>
        <w:pStyle w:val="ListParagraph"/>
        <w:numPr>
          <w:ilvl w:val="0"/>
          <w:numId w:val="39"/>
        </w:numPr>
        <w:autoSpaceDE w:val="0"/>
        <w:autoSpaceDN w:val="0"/>
        <w:adjustRightInd w:val="0"/>
        <w:spacing w:after="120"/>
        <w:jc w:val="both"/>
        <w:rPr>
          <w:rFonts w:cstheme="minorHAnsi"/>
          <w:color w:val="1F3864" w:themeColor="accent1" w:themeShade="80"/>
        </w:rPr>
      </w:pPr>
      <w:r w:rsidRPr="00482204">
        <w:rPr>
          <w:rFonts w:cstheme="minorHAnsi"/>
          <w:color w:val="1F3864" w:themeColor="accent1" w:themeShade="80"/>
        </w:rPr>
        <w:lastRenderedPageBreak/>
        <w:t xml:space="preserve">Obligația raportării către GAL a elementelor cuprinse în anexa </w:t>
      </w:r>
      <w:r w:rsidR="009E558A" w:rsidRPr="00482204">
        <w:rPr>
          <w:rFonts w:cstheme="minorHAnsi"/>
          <w:color w:val="1F3864" w:themeColor="accent1" w:themeShade="80"/>
        </w:rPr>
        <w:t>8</w:t>
      </w:r>
      <w:r w:rsidRPr="00482204">
        <w:rPr>
          <w:rFonts w:cstheme="minorHAnsi"/>
          <w:color w:val="1F3864" w:themeColor="accent1" w:themeShade="80"/>
        </w:rPr>
        <w:t xml:space="preserve"> la prezentul document pe componenta de grup țintă și indicatori. Raportarea se face anterior depunerii fiecărui raport de progres iar în cazul în care urmare a procesului de verificare realizat de OIR survin </w:t>
      </w:r>
      <w:r w:rsidR="00242678" w:rsidRPr="00482204">
        <w:rPr>
          <w:rFonts w:cstheme="minorHAnsi"/>
          <w:color w:val="1F3864" w:themeColor="accent1" w:themeShade="80"/>
        </w:rPr>
        <w:t xml:space="preserve">modificări </w:t>
      </w:r>
      <w:r w:rsidRPr="00482204">
        <w:rPr>
          <w:rFonts w:cstheme="minorHAnsi"/>
          <w:color w:val="1F3864" w:themeColor="accent1" w:themeShade="80"/>
        </w:rPr>
        <w:t>în valorile indic</w:t>
      </w:r>
      <w:r w:rsidR="00B8028B" w:rsidRPr="00482204">
        <w:rPr>
          <w:rFonts w:cstheme="minorHAnsi"/>
          <w:color w:val="1F3864" w:themeColor="accent1" w:themeShade="80"/>
        </w:rPr>
        <w:t>a</w:t>
      </w:r>
      <w:r w:rsidRPr="00482204">
        <w:rPr>
          <w:rFonts w:cstheme="minorHAnsi"/>
          <w:color w:val="1F3864" w:themeColor="accent1" w:themeShade="80"/>
        </w:rPr>
        <w:t>torilor de realizare și rezultat validați, beneficiarul este obligat sa informeze GAL.</w:t>
      </w:r>
    </w:p>
    <w:p w14:paraId="76BE1656" w14:textId="0E5F2362" w:rsidR="00575D4E" w:rsidRPr="00482204" w:rsidRDefault="00575D4E" w:rsidP="007F3942">
      <w:pPr>
        <w:pStyle w:val="ListParagraph"/>
        <w:numPr>
          <w:ilvl w:val="0"/>
          <w:numId w:val="39"/>
        </w:numPr>
        <w:autoSpaceDE w:val="0"/>
        <w:autoSpaceDN w:val="0"/>
        <w:adjustRightInd w:val="0"/>
        <w:spacing w:after="120"/>
        <w:jc w:val="both"/>
        <w:rPr>
          <w:rFonts w:cstheme="minorHAnsi"/>
          <w:color w:val="1F3864" w:themeColor="accent1" w:themeShade="80"/>
        </w:rPr>
      </w:pPr>
      <w:r w:rsidRPr="00482204">
        <w:rPr>
          <w:rFonts w:cstheme="minorHAnsi"/>
          <w:color w:val="1F3864" w:themeColor="accent1" w:themeShade="80"/>
        </w:rPr>
        <w:t>Furnizarea unei raportări financiare cu privire la execuția bugetară a proiectului cu termen trimestrial.</w:t>
      </w:r>
    </w:p>
    <w:p w14:paraId="1C148FCF" w14:textId="0340CFF5" w:rsidR="008C4562" w:rsidRPr="00482204" w:rsidRDefault="008C4562" w:rsidP="008C4562">
      <w:pPr>
        <w:autoSpaceDE w:val="0"/>
        <w:autoSpaceDN w:val="0"/>
        <w:adjustRightInd w:val="0"/>
        <w:spacing w:after="120"/>
        <w:ind w:firstLine="720"/>
        <w:jc w:val="both"/>
        <w:rPr>
          <w:rFonts w:cstheme="minorHAnsi"/>
          <w:color w:val="1F3864" w:themeColor="accent1" w:themeShade="80"/>
        </w:rPr>
      </w:pPr>
      <w:r w:rsidRPr="00482204">
        <w:rPr>
          <w:rFonts w:cstheme="minorHAnsi"/>
          <w:i/>
          <w:iCs/>
          <w:color w:val="1F3864" w:themeColor="accent1" w:themeShade="80"/>
        </w:rPr>
        <w:t>Managementul strategic</w:t>
      </w:r>
      <w:r w:rsidRPr="00482204">
        <w:rPr>
          <w:rFonts w:cstheme="minorHAnsi"/>
          <w:color w:val="1F3864" w:themeColor="accent1" w:themeShade="80"/>
        </w:rPr>
        <w:t xml:space="preserve"> se referă la monitorizarea strategiei ca întreg și are în vedere obiectivele și impactul propus. </w:t>
      </w:r>
    </w:p>
    <w:p w14:paraId="5BDDAE5F" w14:textId="77777777" w:rsidR="008C4562" w:rsidRPr="00482204" w:rsidRDefault="008C4562" w:rsidP="008C4562">
      <w:pPr>
        <w:autoSpaceDE w:val="0"/>
        <w:autoSpaceDN w:val="0"/>
        <w:adjustRightInd w:val="0"/>
        <w:spacing w:after="120"/>
        <w:ind w:firstLine="720"/>
        <w:jc w:val="both"/>
        <w:rPr>
          <w:rFonts w:cstheme="minorHAnsi"/>
          <w:color w:val="1F3864" w:themeColor="accent1" w:themeShade="80"/>
        </w:rPr>
      </w:pPr>
      <w:r w:rsidRPr="00482204">
        <w:rPr>
          <w:rFonts w:cstheme="minorHAnsi"/>
          <w:i/>
          <w:iCs/>
          <w:color w:val="1F3864" w:themeColor="accent1" w:themeShade="80"/>
        </w:rPr>
        <w:t>Managementul operațional</w:t>
      </w:r>
      <w:r w:rsidRPr="00482204">
        <w:rPr>
          <w:rFonts w:cstheme="minorHAnsi"/>
          <w:color w:val="1F3864" w:themeColor="accent1" w:themeShade="80"/>
        </w:rPr>
        <w:t xml:space="preserve"> vizează monitorizarea proiectelor și oferă conducerii GAL pârghiile pentru a putea observa în mod continuu progresul în implementarea proiectelor și a celorlalte activități administrative asumate. </w:t>
      </w:r>
    </w:p>
    <w:p w14:paraId="38DFC36A" w14:textId="628A2D6A" w:rsidR="008C4562" w:rsidRPr="00482204" w:rsidRDefault="008C4562" w:rsidP="008C4562">
      <w:pPr>
        <w:autoSpaceDE w:val="0"/>
        <w:autoSpaceDN w:val="0"/>
        <w:adjustRightInd w:val="0"/>
        <w:spacing w:after="120"/>
        <w:ind w:firstLine="720"/>
        <w:jc w:val="both"/>
        <w:rPr>
          <w:rFonts w:cstheme="minorHAnsi"/>
          <w:color w:val="1F3864" w:themeColor="accent1" w:themeShade="80"/>
        </w:rPr>
      </w:pPr>
      <w:r w:rsidRPr="00482204">
        <w:rPr>
          <w:rFonts w:cstheme="minorHAnsi"/>
          <w:color w:val="1F3864" w:themeColor="accent1" w:themeShade="80"/>
        </w:rPr>
        <w:t xml:space="preserve">La nivelul GAL nu este obligatorie realizarea activității de monitorizare a implementării proiectelor pe întreaga perioadă de  derulare a contractelor de finanțare încheiate cu AM </w:t>
      </w:r>
      <w:r w:rsidR="00E4481F" w:rsidRPr="00482204">
        <w:rPr>
          <w:rFonts w:cstheme="minorHAnsi"/>
          <w:color w:val="1F3864" w:themeColor="accent1" w:themeShade="80"/>
        </w:rPr>
        <w:t>PIDS</w:t>
      </w:r>
      <w:r w:rsidRPr="00482204">
        <w:rPr>
          <w:rFonts w:cstheme="minorHAnsi"/>
          <w:color w:val="1F3864" w:themeColor="accent1" w:themeShade="80"/>
        </w:rPr>
        <w:t xml:space="preserve">/ OIR </w:t>
      </w:r>
      <w:r w:rsidR="00E4481F" w:rsidRPr="00482204">
        <w:rPr>
          <w:rFonts w:cstheme="minorHAnsi"/>
          <w:color w:val="1F3864" w:themeColor="accent1" w:themeShade="80"/>
        </w:rPr>
        <w:t>PIDS</w:t>
      </w:r>
      <w:r w:rsidRPr="00482204">
        <w:rPr>
          <w:rFonts w:cstheme="minorHAnsi"/>
          <w:color w:val="1F3864" w:themeColor="accent1" w:themeShade="80"/>
        </w:rPr>
        <w:t xml:space="preserve">/ de către beneficiarii selectați de GAL (aceasta fiind activitatea AM </w:t>
      </w:r>
      <w:r w:rsidR="00E4481F" w:rsidRPr="00482204">
        <w:rPr>
          <w:rFonts w:cstheme="minorHAnsi"/>
          <w:color w:val="1F3864" w:themeColor="accent1" w:themeShade="80"/>
        </w:rPr>
        <w:t>PIDS</w:t>
      </w:r>
      <w:r w:rsidR="00957C04" w:rsidRPr="00482204">
        <w:rPr>
          <w:rFonts w:cstheme="minorHAnsi"/>
          <w:color w:val="1F3864" w:themeColor="accent1" w:themeShade="80"/>
        </w:rPr>
        <w:t>/</w:t>
      </w:r>
      <w:r w:rsidRPr="00482204">
        <w:rPr>
          <w:rFonts w:cstheme="minorHAnsi"/>
          <w:color w:val="1F3864" w:themeColor="accent1" w:themeShade="80"/>
        </w:rPr>
        <w:t xml:space="preserve">OIR </w:t>
      </w:r>
      <w:r w:rsidR="00E4481F" w:rsidRPr="00482204">
        <w:rPr>
          <w:rFonts w:cstheme="minorHAnsi"/>
          <w:color w:val="1F3864" w:themeColor="accent1" w:themeShade="80"/>
        </w:rPr>
        <w:t>PIDS</w:t>
      </w:r>
      <w:r w:rsidRPr="00482204">
        <w:rPr>
          <w:rFonts w:cstheme="minorHAnsi"/>
          <w:color w:val="1F3864" w:themeColor="accent1" w:themeShade="80"/>
        </w:rPr>
        <w:t xml:space="preserve">) ci urmărirea implementării acestor proiecte/contracte de finanțare din perspectiva implementării SDL și a atingerii obiectivelor și indicatorilor SDL. Cu toate acestea, reprezentanții GAL pot participa la vizitele de monitorizare a proiectelor desfășurate de </w:t>
      </w:r>
      <w:r w:rsidR="00957C04" w:rsidRPr="00482204">
        <w:rPr>
          <w:rFonts w:cstheme="minorHAnsi"/>
          <w:color w:val="1F3864" w:themeColor="accent1" w:themeShade="80"/>
        </w:rPr>
        <w:t>AM</w:t>
      </w:r>
      <w:r w:rsidR="00B70436" w:rsidRPr="00482204">
        <w:rPr>
          <w:rFonts w:cstheme="minorHAnsi"/>
          <w:color w:val="1F3864" w:themeColor="accent1" w:themeShade="80"/>
        </w:rPr>
        <w:t xml:space="preserve"> </w:t>
      </w:r>
      <w:r w:rsidR="00E4481F" w:rsidRPr="00482204">
        <w:rPr>
          <w:rFonts w:cstheme="minorHAnsi"/>
          <w:color w:val="1F3864" w:themeColor="accent1" w:themeShade="80"/>
        </w:rPr>
        <w:t>PIDS</w:t>
      </w:r>
      <w:r w:rsidR="00957C04" w:rsidRPr="00482204">
        <w:rPr>
          <w:rFonts w:cstheme="minorHAnsi"/>
          <w:color w:val="1F3864" w:themeColor="accent1" w:themeShade="80"/>
        </w:rPr>
        <w:t>/OIR</w:t>
      </w:r>
      <w:r w:rsidR="00B70436" w:rsidRPr="00482204">
        <w:rPr>
          <w:rFonts w:cstheme="minorHAnsi"/>
          <w:color w:val="1F3864" w:themeColor="accent1" w:themeShade="80"/>
        </w:rPr>
        <w:t xml:space="preserve"> </w:t>
      </w:r>
      <w:r w:rsidR="00E4481F" w:rsidRPr="00482204">
        <w:rPr>
          <w:rFonts w:cstheme="minorHAnsi"/>
          <w:color w:val="1F3864" w:themeColor="accent1" w:themeShade="80"/>
        </w:rPr>
        <w:t>PIDS</w:t>
      </w:r>
      <w:r w:rsidRPr="00482204">
        <w:rPr>
          <w:rFonts w:cstheme="minorHAnsi"/>
          <w:color w:val="1F3864" w:themeColor="accent1" w:themeShade="80"/>
        </w:rPr>
        <w:t xml:space="preserve">, pentru a cunoaște gradul fizic de realizare a proiectelor și eventualele blocaje în implementarea acestora, </w:t>
      </w:r>
      <w:r w:rsidR="00143CBD" w:rsidRPr="00482204">
        <w:rPr>
          <w:rFonts w:cstheme="minorHAnsi"/>
          <w:color w:val="1F3864" w:themeColor="accent1" w:themeShade="80"/>
        </w:rPr>
        <w:t>în același timp pot participa la vizitele de monitorizare a sustenabilității pentru a</w:t>
      </w:r>
      <w:r w:rsidRPr="00482204">
        <w:rPr>
          <w:rFonts w:cstheme="minorHAnsi"/>
          <w:color w:val="1F3864" w:themeColor="accent1" w:themeShade="80"/>
        </w:rPr>
        <w:t xml:space="preserve"> se  informa inclusiv cu privire la respectarea condițiilor de sustenabilitate a proiectelor.  Astfel, în funcție de specificitatea proiectelor aflate în implementare/în perioada de sustenabilitate, GAL poate organiza cu beneficiarii reuniuni de animare pe diferite tematici, pentru a-i sprijini pe aceștia și implicit în scopul atingerii indicatorilor și obiectivelor SDL. </w:t>
      </w:r>
    </w:p>
    <w:p w14:paraId="120F2319" w14:textId="77777777" w:rsidR="00957C04" w:rsidRPr="00482204" w:rsidRDefault="00957C04" w:rsidP="00957C04">
      <w:pPr>
        <w:autoSpaceDE w:val="0"/>
        <w:autoSpaceDN w:val="0"/>
        <w:adjustRightInd w:val="0"/>
        <w:jc w:val="both"/>
        <w:rPr>
          <w:rFonts w:ascii="0»ß¬˛" w:hAnsi="0»ß¬˛" w:cs="0»ß¬˛"/>
          <w:color w:val="1F3864" w:themeColor="accent1" w:themeShade="80"/>
        </w:rPr>
      </w:pPr>
      <w:r w:rsidRPr="00482204">
        <w:rPr>
          <w:rFonts w:ascii="0»ß¬˛" w:hAnsi="0»ß¬˛" w:cs="0»ß¬˛"/>
          <w:color w:val="1F3864" w:themeColor="accent1" w:themeShade="80"/>
        </w:rPr>
        <w:t>În concluzie, monitorizarea SDL presupune:</w:t>
      </w:r>
    </w:p>
    <w:p w14:paraId="69C230F9" w14:textId="537EAAA3" w:rsidR="00957C04" w:rsidRPr="00482204" w:rsidRDefault="00957C04" w:rsidP="00957C04">
      <w:pPr>
        <w:pStyle w:val="ListParagraph"/>
        <w:numPr>
          <w:ilvl w:val="0"/>
          <w:numId w:val="66"/>
        </w:numPr>
        <w:autoSpaceDE w:val="0"/>
        <w:autoSpaceDN w:val="0"/>
        <w:adjustRightInd w:val="0"/>
        <w:spacing w:after="0" w:line="240" w:lineRule="auto"/>
        <w:jc w:val="both"/>
        <w:rPr>
          <w:rFonts w:ascii="0»ß¬˛" w:hAnsi="0»ß¬˛" w:cs="0»ß¬˛"/>
          <w:color w:val="1F3864" w:themeColor="accent1" w:themeShade="80"/>
        </w:rPr>
      </w:pPr>
      <w:r w:rsidRPr="00482204">
        <w:rPr>
          <w:rFonts w:ascii="0»ß¬˛" w:hAnsi="0»ß¬˛" w:cs="0»ß¬˛"/>
          <w:color w:val="1F3864" w:themeColor="accent1" w:themeShade="80"/>
        </w:rPr>
        <w:t xml:space="preserve">monitorizarea proceselor aferente implementării SDL în cadrul procesului de </w:t>
      </w:r>
      <w:r w:rsidRPr="00482204">
        <w:rPr>
          <w:rFonts w:ascii="0»ß¬˛" w:hAnsi="0»ß¬˛" w:cs="0»ß¬˛"/>
          <w:i/>
          <w:iCs/>
          <w:color w:val="1F3864" w:themeColor="accent1" w:themeShade="80"/>
        </w:rPr>
        <w:t>management strategic</w:t>
      </w:r>
      <w:r w:rsidRPr="00482204">
        <w:rPr>
          <w:rFonts w:ascii="0»ß¬˛" w:hAnsi="0»ß¬˛" w:cs="0»ß¬˛"/>
          <w:color w:val="1F3864" w:themeColor="accent1" w:themeShade="80"/>
        </w:rPr>
        <w:t xml:space="preserve">, </w:t>
      </w:r>
      <w:r w:rsidRPr="00482204">
        <w:rPr>
          <w:rFonts w:cstheme="minorHAnsi"/>
          <w:color w:val="1F3864" w:themeColor="accent1" w:themeShade="80"/>
        </w:rPr>
        <w:t>având în vedere atingerea obiectivelor și impactul propus</w:t>
      </w:r>
      <w:r w:rsidRPr="00482204" w:rsidDel="0027555A">
        <w:rPr>
          <w:rFonts w:ascii="0»ß¬˛" w:hAnsi="0»ß¬˛" w:cs="0»ß¬˛"/>
          <w:color w:val="1F3864" w:themeColor="accent1" w:themeShade="80"/>
        </w:rPr>
        <w:t xml:space="preserve"> </w:t>
      </w:r>
      <w:r w:rsidRPr="00482204">
        <w:rPr>
          <w:rFonts w:ascii="0»ß¬˛" w:hAnsi="0»ß¬˛" w:cs="0»ß¬˛"/>
          <w:color w:val="1F3864" w:themeColor="accent1" w:themeShade="80"/>
        </w:rPr>
        <w:t xml:space="preserve"> </w:t>
      </w:r>
    </w:p>
    <w:p w14:paraId="65A1FA60" w14:textId="66C03F46" w:rsidR="00957C04" w:rsidRPr="00482204" w:rsidRDefault="00957C04" w:rsidP="0082170D">
      <w:pPr>
        <w:pStyle w:val="ListParagraph"/>
        <w:numPr>
          <w:ilvl w:val="0"/>
          <w:numId w:val="66"/>
        </w:numPr>
        <w:autoSpaceDE w:val="0"/>
        <w:autoSpaceDN w:val="0"/>
        <w:adjustRightInd w:val="0"/>
        <w:spacing w:after="120" w:line="240" w:lineRule="auto"/>
        <w:jc w:val="both"/>
        <w:rPr>
          <w:rFonts w:ascii="0»ß¬˛" w:hAnsi="0»ß¬˛" w:cs="0»ß¬˛"/>
          <w:color w:val="1F3864" w:themeColor="accent1" w:themeShade="80"/>
        </w:rPr>
      </w:pPr>
      <w:r w:rsidRPr="00482204">
        <w:rPr>
          <w:rFonts w:ascii="0»ß¬˛" w:hAnsi="0»ß¬˛" w:cs="0»ß¬˛"/>
          <w:color w:val="1F3864" w:themeColor="accent1" w:themeShade="80"/>
        </w:rPr>
        <w:t xml:space="preserve">monitorizarea proiectelor finanțate în cadrul SDL în  procesul de </w:t>
      </w:r>
      <w:r w:rsidRPr="00482204">
        <w:rPr>
          <w:rFonts w:ascii="0»ß¬˛" w:hAnsi="0»ß¬˛" w:cs="0»ß¬˛"/>
          <w:i/>
          <w:iCs/>
          <w:color w:val="1F3864" w:themeColor="accent1" w:themeShade="80"/>
        </w:rPr>
        <w:t>management operațional</w:t>
      </w:r>
      <w:r w:rsidRPr="00482204">
        <w:rPr>
          <w:rFonts w:ascii="0»ß¬˛" w:hAnsi="0»ß¬˛" w:cs="0»ß¬˛"/>
          <w:color w:val="1F3864" w:themeColor="accent1" w:themeShade="80"/>
        </w:rPr>
        <w:t>.</w:t>
      </w:r>
    </w:p>
    <w:p w14:paraId="789B9983" w14:textId="69FD303F" w:rsidR="00957C04" w:rsidRPr="00482204" w:rsidRDefault="00957C04" w:rsidP="00957C04">
      <w:pPr>
        <w:spacing w:after="120"/>
        <w:ind w:firstLine="360"/>
        <w:jc w:val="both"/>
        <w:rPr>
          <w:color w:val="1F3864" w:themeColor="accent1" w:themeShade="80"/>
        </w:rPr>
      </w:pPr>
      <w:r w:rsidRPr="00482204">
        <w:rPr>
          <w:color w:val="1F3864" w:themeColor="accent1" w:themeShade="80"/>
        </w:rPr>
        <w:t xml:space="preserve">Complementar monitorizării proiectelor se recomandă monitorizarea proceselor aferente implementării SDL, care implică activități precum: animarea comunității, informarea comunității cu privire la oportunitățile de finanțare, realizarea de proceduri, lansare de </w:t>
      </w:r>
      <w:r w:rsidR="00E4102B" w:rsidRPr="00482204">
        <w:rPr>
          <w:color w:val="1F3864" w:themeColor="accent1" w:themeShade="80"/>
        </w:rPr>
        <w:t>cereri de propuneri</w:t>
      </w:r>
      <w:r w:rsidRPr="00482204">
        <w:rPr>
          <w:color w:val="1F3864" w:themeColor="accent1" w:themeShade="80"/>
        </w:rPr>
        <w:t xml:space="preserve">, selectarea fișelor de proiecte, identificarea celor mai bune soluții pentru facilitarea depunerii de fișe de proiecte și de atingere a indicatorilor SDL etc. Informațiile colectate în cadrul activității de monitorizare a proceselor aferente implementării SDL vor  fundamenta activitatea de evaluare a SDL detaliată în capitolul următor. </w:t>
      </w:r>
    </w:p>
    <w:p w14:paraId="045D3406" w14:textId="65FD6676" w:rsidR="00957C04" w:rsidRPr="00482204" w:rsidRDefault="00957C04" w:rsidP="00957C04">
      <w:pPr>
        <w:ind w:firstLine="360"/>
        <w:jc w:val="both"/>
        <w:rPr>
          <w:color w:val="1F3864" w:themeColor="accent1" w:themeShade="80"/>
        </w:rPr>
      </w:pPr>
      <w:r w:rsidRPr="00482204">
        <w:rPr>
          <w:color w:val="1F3864" w:themeColor="accent1" w:themeShade="80"/>
        </w:rPr>
        <w:t xml:space="preserve">Monitorizarea proceselor aferente implementării SDL este un demers care se realizează prin colectarea tuturor indicatorilor prevăzuți în SDL, utilizând Instrumentul comun de monitorizare (Anexa </w:t>
      </w:r>
      <w:r w:rsidR="009E558A" w:rsidRPr="00482204">
        <w:rPr>
          <w:color w:val="1F3864" w:themeColor="accent1" w:themeShade="80"/>
        </w:rPr>
        <w:t>8</w:t>
      </w:r>
      <w:r w:rsidRPr="00482204">
        <w:rPr>
          <w:color w:val="1F3864" w:themeColor="accent1" w:themeShade="80"/>
        </w:rPr>
        <w:t>), precum și alte tipuri de informații:</w:t>
      </w:r>
    </w:p>
    <w:tbl>
      <w:tblPr>
        <w:tblStyle w:val="TableGrid"/>
        <w:tblW w:w="0" w:type="auto"/>
        <w:tblInd w:w="108" w:type="dxa"/>
        <w:tblLook w:val="04A0" w:firstRow="1" w:lastRow="0" w:firstColumn="1" w:lastColumn="0" w:noHBand="0" w:noVBand="1"/>
      </w:tblPr>
      <w:tblGrid>
        <w:gridCol w:w="4000"/>
        <w:gridCol w:w="5242"/>
      </w:tblGrid>
      <w:tr w:rsidR="00482204" w:rsidRPr="00482204" w14:paraId="52F82E1D" w14:textId="77777777" w:rsidTr="00482204">
        <w:tc>
          <w:tcPr>
            <w:tcW w:w="4253" w:type="dxa"/>
            <w:shd w:val="clear" w:color="auto" w:fill="DEEAF6" w:themeFill="accent5" w:themeFillTint="33"/>
          </w:tcPr>
          <w:p w14:paraId="4AAD1206" w14:textId="77777777" w:rsidR="00957C04" w:rsidRPr="00482204" w:rsidRDefault="00957C04" w:rsidP="006E63C7">
            <w:pPr>
              <w:rPr>
                <w:b/>
                <w:bCs/>
                <w:color w:val="1F3864" w:themeColor="accent1" w:themeShade="80"/>
              </w:rPr>
            </w:pPr>
            <w:r w:rsidRPr="00482204">
              <w:rPr>
                <w:rFonts w:ascii="0»ß¬˛" w:hAnsi="0»ß¬˛" w:cs="0»ß¬˛"/>
                <w:b/>
                <w:bCs/>
                <w:color w:val="1F3864" w:themeColor="accent1" w:themeShade="80"/>
              </w:rPr>
              <w:t>Indicatorii obligatorii și suplimentari ai SDL</w:t>
            </w:r>
          </w:p>
        </w:tc>
        <w:tc>
          <w:tcPr>
            <w:tcW w:w="5601" w:type="dxa"/>
            <w:shd w:val="clear" w:color="auto" w:fill="DEEAF6" w:themeFill="accent5" w:themeFillTint="33"/>
          </w:tcPr>
          <w:p w14:paraId="6C995FAC" w14:textId="77777777" w:rsidR="00957C04" w:rsidRPr="00482204" w:rsidRDefault="00957C04" w:rsidP="006E63C7">
            <w:pPr>
              <w:rPr>
                <w:b/>
                <w:bCs/>
                <w:color w:val="1F3864" w:themeColor="accent1" w:themeShade="80"/>
              </w:rPr>
            </w:pPr>
            <w:r w:rsidRPr="00482204">
              <w:rPr>
                <w:rFonts w:ascii="0»ß¬˛" w:hAnsi="0»ß¬˛" w:cs="0»ß¬˛"/>
                <w:b/>
                <w:bCs/>
                <w:color w:val="1F3864" w:themeColor="accent1" w:themeShade="80"/>
              </w:rPr>
              <w:t>Procesele manageriale și administrative</w:t>
            </w:r>
          </w:p>
        </w:tc>
      </w:tr>
      <w:tr w:rsidR="00482204" w:rsidRPr="00482204" w14:paraId="03BAA46C" w14:textId="77777777" w:rsidTr="006E63C7">
        <w:trPr>
          <w:trHeight w:val="415"/>
        </w:trPr>
        <w:tc>
          <w:tcPr>
            <w:tcW w:w="4253" w:type="dxa"/>
          </w:tcPr>
          <w:p w14:paraId="160DE647" w14:textId="613BD49C" w:rsidR="00957C04" w:rsidRPr="00482204" w:rsidRDefault="00957C04" w:rsidP="00957C04">
            <w:pPr>
              <w:pStyle w:val="ListParagraph"/>
              <w:numPr>
                <w:ilvl w:val="0"/>
                <w:numId w:val="67"/>
              </w:numPr>
              <w:ind w:left="284" w:hanging="284"/>
              <w:jc w:val="both"/>
              <w:rPr>
                <w:rFonts w:ascii="0»ß¬˛" w:hAnsi="0»ß¬˛" w:cs="0»ß¬˛"/>
                <w:color w:val="1F3864" w:themeColor="accent1" w:themeShade="80"/>
              </w:rPr>
            </w:pPr>
            <w:r w:rsidRPr="00482204">
              <w:rPr>
                <w:rFonts w:ascii="0»ß¬˛" w:hAnsi="0»ß¬˛" w:cs="0»ß¬˛"/>
                <w:color w:val="1F3864" w:themeColor="accent1" w:themeShade="80"/>
              </w:rPr>
              <w:t xml:space="preserve">Indicatorii de monitorizare obligatorii, specifici FSE+ </w:t>
            </w:r>
          </w:p>
          <w:p w14:paraId="2E48002B" w14:textId="77777777" w:rsidR="00957C04" w:rsidRPr="00482204" w:rsidRDefault="00957C04" w:rsidP="006E63C7">
            <w:pPr>
              <w:ind w:left="284" w:hanging="284"/>
              <w:jc w:val="both"/>
              <w:rPr>
                <w:color w:val="1F3864" w:themeColor="accent1" w:themeShade="80"/>
              </w:rPr>
            </w:pPr>
          </w:p>
          <w:p w14:paraId="1B3B4B50" w14:textId="77777777" w:rsidR="00957C04" w:rsidRPr="00482204" w:rsidRDefault="00957C04" w:rsidP="00957C04">
            <w:pPr>
              <w:pStyle w:val="ListParagraph"/>
              <w:numPr>
                <w:ilvl w:val="0"/>
                <w:numId w:val="67"/>
              </w:numPr>
              <w:ind w:left="284" w:hanging="284"/>
              <w:jc w:val="both"/>
              <w:rPr>
                <w:rFonts w:ascii="0»ß¬˛" w:hAnsi="0»ß¬˛" w:cs="0»ß¬˛"/>
                <w:color w:val="1F3864" w:themeColor="accent1" w:themeShade="80"/>
              </w:rPr>
            </w:pPr>
            <w:r w:rsidRPr="00482204">
              <w:rPr>
                <w:rFonts w:ascii="0»ß¬˛" w:hAnsi="0»ß¬˛" w:cs="0»ß¬˛"/>
                <w:color w:val="1F3864" w:themeColor="accent1" w:themeShade="80"/>
              </w:rPr>
              <w:lastRenderedPageBreak/>
              <w:t>Indicatorii de rezultat (</w:t>
            </w:r>
            <w:proofErr w:type="spellStart"/>
            <w:r w:rsidRPr="00482204">
              <w:rPr>
                <w:rFonts w:ascii="0»ß¬˛" w:hAnsi="0»ß¬˛" w:cs="0»ß¬˛"/>
                <w:color w:val="1F3864" w:themeColor="accent1" w:themeShade="80"/>
              </w:rPr>
              <w:t>outcome</w:t>
            </w:r>
            <w:proofErr w:type="spellEnd"/>
            <w:r w:rsidRPr="00482204">
              <w:rPr>
                <w:rFonts w:ascii="0»ß¬˛" w:hAnsi="0»ß¬˛" w:cs="0»ß¬˛"/>
                <w:color w:val="1F3864" w:themeColor="accent1" w:themeShade="80"/>
              </w:rPr>
              <w:t>) proprii SDL (pentru evaluarea impactului)</w:t>
            </w:r>
          </w:p>
          <w:p w14:paraId="4CC4FFCC" w14:textId="77777777" w:rsidR="00957C04" w:rsidRPr="00482204" w:rsidRDefault="00957C04" w:rsidP="006E63C7">
            <w:pPr>
              <w:ind w:left="284" w:hanging="284"/>
              <w:jc w:val="both"/>
              <w:rPr>
                <w:color w:val="1F3864" w:themeColor="accent1" w:themeShade="80"/>
              </w:rPr>
            </w:pPr>
          </w:p>
          <w:p w14:paraId="3C9616BE" w14:textId="77777777" w:rsidR="00957C04" w:rsidRPr="00482204" w:rsidRDefault="00957C04" w:rsidP="00957C04">
            <w:pPr>
              <w:pStyle w:val="ListParagraph"/>
              <w:numPr>
                <w:ilvl w:val="0"/>
                <w:numId w:val="67"/>
              </w:numPr>
              <w:ind w:left="284" w:hanging="284"/>
              <w:jc w:val="both"/>
              <w:rPr>
                <w:color w:val="1F3864" w:themeColor="accent1" w:themeShade="80"/>
              </w:rPr>
            </w:pPr>
            <w:r w:rsidRPr="00482204">
              <w:rPr>
                <w:rFonts w:ascii="0»ß¬˛" w:hAnsi="0»ß¬˛" w:cs="0»ß¬˛"/>
                <w:color w:val="1F3864" w:themeColor="accent1" w:themeShade="80"/>
              </w:rPr>
              <w:t>Alți indicatori suplimentari obligatorii ai SDL (situație actualizată)</w:t>
            </w:r>
          </w:p>
        </w:tc>
        <w:tc>
          <w:tcPr>
            <w:tcW w:w="5601" w:type="dxa"/>
          </w:tcPr>
          <w:p w14:paraId="64F3447F" w14:textId="074EF12C" w:rsidR="00957C04" w:rsidRPr="00482204" w:rsidRDefault="00957C04" w:rsidP="00957C04">
            <w:pPr>
              <w:pStyle w:val="ListParagraph"/>
              <w:numPr>
                <w:ilvl w:val="0"/>
                <w:numId w:val="68"/>
              </w:numPr>
              <w:ind w:left="318" w:hanging="284"/>
              <w:jc w:val="both"/>
              <w:rPr>
                <w:color w:val="1F3864" w:themeColor="accent1" w:themeShade="80"/>
              </w:rPr>
            </w:pPr>
            <w:r w:rsidRPr="00482204">
              <w:rPr>
                <w:rFonts w:ascii="0»ß¬˛" w:hAnsi="0»ß¬˛" w:cs="0»ß¬˛"/>
                <w:color w:val="1F3864" w:themeColor="accent1" w:themeShade="80"/>
              </w:rPr>
              <w:lastRenderedPageBreak/>
              <w:t>procedură operațională de monitorizare și evaluare aprobata la nivelul GAL, dacă există, instrumente de aplicare a procedurii etc.</w:t>
            </w:r>
          </w:p>
          <w:p w14:paraId="6397B54B" w14:textId="3130D195" w:rsidR="00957C04" w:rsidRPr="00482204" w:rsidRDefault="00F21FD6" w:rsidP="00957C04">
            <w:pPr>
              <w:pStyle w:val="ListParagraph"/>
              <w:numPr>
                <w:ilvl w:val="0"/>
                <w:numId w:val="68"/>
              </w:numPr>
              <w:ind w:left="318" w:hanging="284"/>
              <w:jc w:val="both"/>
              <w:rPr>
                <w:rFonts w:ascii="0»ß¬˛" w:hAnsi="0»ß¬˛" w:cs="0»ß¬˛"/>
                <w:color w:val="1F3864" w:themeColor="accent1" w:themeShade="80"/>
              </w:rPr>
            </w:pPr>
            <w:r w:rsidRPr="00482204">
              <w:rPr>
                <w:rFonts w:ascii="0»ß¬˛" w:hAnsi="0»ß¬˛" w:cs="0»ß¬˛"/>
                <w:color w:val="1F3864" w:themeColor="accent1" w:themeShade="80"/>
              </w:rPr>
              <w:lastRenderedPageBreak/>
              <w:t>Cererile de propuneri</w:t>
            </w:r>
            <w:r w:rsidR="00957C04" w:rsidRPr="00482204">
              <w:rPr>
                <w:rFonts w:ascii="0»ß¬˛" w:hAnsi="0»ß¬˛" w:cs="0»ß¬˛"/>
                <w:color w:val="1F3864" w:themeColor="accent1" w:themeShade="80"/>
              </w:rPr>
              <w:t xml:space="preserve"> și Ghidurile solicitantului lansate de GAL</w:t>
            </w:r>
          </w:p>
          <w:p w14:paraId="4E12F36F" w14:textId="77777777" w:rsidR="00957C04" w:rsidRPr="00482204" w:rsidRDefault="00957C04" w:rsidP="00957C04">
            <w:pPr>
              <w:pStyle w:val="ListParagraph"/>
              <w:numPr>
                <w:ilvl w:val="0"/>
                <w:numId w:val="68"/>
              </w:numPr>
              <w:ind w:left="318" w:hanging="284"/>
              <w:jc w:val="both"/>
              <w:rPr>
                <w:color w:val="1F3864" w:themeColor="accent1" w:themeShade="80"/>
              </w:rPr>
            </w:pPr>
            <w:r w:rsidRPr="00482204">
              <w:rPr>
                <w:rFonts w:ascii="0»ß¬˛" w:hAnsi="0»ß¬˛" w:cs="0»ß¬˛"/>
                <w:color w:val="1F3864" w:themeColor="accent1" w:themeShade="80"/>
              </w:rPr>
              <w:t>Numărul și valoarea fișelor de proiecte selectate, cereri de finanțare contractate, contracte de finanțare reziliate, finalizate.</w:t>
            </w:r>
          </w:p>
          <w:p w14:paraId="6CF76E3D" w14:textId="6B3BBF13" w:rsidR="00957C04" w:rsidRPr="00482204" w:rsidRDefault="00957C04" w:rsidP="00957C04">
            <w:pPr>
              <w:pStyle w:val="ListParagraph"/>
              <w:numPr>
                <w:ilvl w:val="0"/>
                <w:numId w:val="68"/>
              </w:numPr>
              <w:ind w:left="318" w:hanging="284"/>
              <w:jc w:val="both"/>
              <w:rPr>
                <w:rFonts w:ascii="0»ß¬˛" w:hAnsi="0»ß¬˛" w:cs="0»ß¬˛"/>
                <w:color w:val="1F3864" w:themeColor="accent1" w:themeShade="80"/>
              </w:rPr>
            </w:pPr>
            <w:r w:rsidRPr="00482204">
              <w:rPr>
                <w:rFonts w:ascii="0»ß¬˛" w:hAnsi="0»ß¬˛" w:cs="0»ß¬˛"/>
                <w:color w:val="1F3864" w:themeColor="accent1" w:themeShade="80"/>
              </w:rPr>
              <w:t>Proiectele contractate (date colectate atât de pe site-ul AM</w:t>
            </w:r>
            <w:r w:rsidR="00E4481F" w:rsidRPr="00482204">
              <w:rPr>
                <w:rFonts w:ascii="0»ß¬˛" w:hAnsi="0»ß¬˛" w:cs="0»ß¬˛"/>
                <w:color w:val="1F3864" w:themeColor="accent1" w:themeShade="80"/>
              </w:rPr>
              <w:t>PIDS</w:t>
            </w:r>
            <w:r w:rsidRPr="00482204">
              <w:rPr>
                <w:rFonts w:ascii="0»ß¬˛" w:hAnsi="0»ß¬˛" w:cs="0»ß¬˛"/>
                <w:color w:val="1F3864" w:themeColor="accent1" w:themeShade="80"/>
              </w:rPr>
              <w:t>, cât și de la beneficiarii GAL care implementează proiectele respective)</w:t>
            </w:r>
          </w:p>
          <w:p w14:paraId="6B4CFE0A" w14:textId="58261FD4" w:rsidR="00957C04" w:rsidRPr="00482204" w:rsidRDefault="00957C04" w:rsidP="00957C04">
            <w:pPr>
              <w:ind w:left="34"/>
              <w:jc w:val="both"/>
              <w:rPr>
                <w:color w:val="1F3864" w:themeColor="accent1" w:themeShade="80"/>
              </w:rPr>
            </w:pPr>
          </w:p>
        </w:tc>
      </w:tr>
    </w:tbl>
    <w:p w14:paraId="3E6229A2" w14:textId="77777777" w:rsidR="00957C04" w:rsidRPr="00482204" w:rsidRDefault="00957C04" w:rsidP="0005311B">
      <w:pPr>
        <w:jc w:val="both"/>
        <w:rPr>
          <w:color w:val="1F3864" w:themeColor="accent1" w:themeShade="80"/>
        </w:rPr>
      </w:pPr>
    </w:p>
    <w:p w14:paraId="36D2C099" w14:textId="7A93DC64" w:rsidR="0005311B" w:rsidRPr="00482204" w:rsidRDefault="0005311B" w:rsidP="0005311B">
      <w:pPr>
        <w:autoSpaceDE w:val="0"/>
        <w:autoSpaceDN w:val="0"/>
        <w:adjustRightInd w:val="0"/>
        <w:spacing w:after="120"/>
        <w:ind w:firstLine="720"/>
        <w:jc w:val="both"/>
        <w:rPr>
          <w:rFonts w:cstheme="minorHAnsi"/>
          <w:color w:val="1F3864" w:themeColor="accent1" w:themeShade="80"/>
        </w:rPr>
      </w:pPr>
      <w:r w:rsidRPr="00482204">
        <w:rPr>
          <w:rFonts w:cstheme="minorHAnsi"/>
          <w:color w:val="1F3864" w:themeColor="accent1" w:themeShade="80"/>
        </w:rPr>
        <w:t xml:space="preserve">La nivelul GAL nu este obligatorie realizarea activității de monitorizare a implementării proiectelor pe întreaga perioadă de  derulare a contractelor de finanțare încheiate cu AM </w:t>
      </w:r>
      <w:r w:rsidR="00E4481F" w:rsidRPr="00482204">
        <w:rPr>
          <w:rFonts w:cstheme="minorHAnsi"/>
          <w:color w:val="1F3864" w:themeColor="accent1" w:themeShade="80"/>
        </w:rPr>
        <w:t>PIDS</w:t>
      </w:r>
      <w:r w:rsidRPr="00482204">
        <w:rPr>
          <w:rFonts w:cstheme="minorHAnsi"/>
          <w:color w:val="1F3864" w:themeColor="accent1" w:themeShade="80"/>
        </w:rPr>
        <w:t xml:space="preserve">/ OIR </w:t>
      </w:r>
      <w:r w:rsidR="00E4481F" w:rsidRPr="00482204">
        <w:rPr>
          <w:rFonts w:cstheme="minorHAnsi"/>
          <w:color w:val="1F3864" w:themeColor="accent1" w:themeShade="80"/>
        </w:rPr>
        <w:t>PIDS</w:t>
      </w:r>
      <w:r w:rsidRPr="00482204">
        <w:rPr>
          <w:rFonts w:cstheme="minorHAnsi"/>
          <w:color w:val="1F3864" w:themeColor="accent1" w:themeShade="80"/>
        </w:rPr>
        <w:t xml:space="preserve"> de către beneficiarii selectați de GAL (aceasta fiind activitatea AM </w:t>
      </w:r>
      <w:r w:rsidR="00E4481F" w:rsidRPr="00482204">
        <w:rPr>
          <w:rFonts w:cstheme="minorHAnsi"/>
          <w:color w:val="1F3864" w:themeColor="accent1" w:themeShade="80"/>
        </w:rPr>
        <w:t>PIDS</w:t>
      </w:r>
      <w:r w:rsidRPr="00482204">
        <w:rPr>
          <w:rFonts w:cstheme="minorHAnsi"/>
          <w:color w:val="1F3864" w:themeColor="accent1" w:themeShade="80"/>
        </w:rPr>
        <w:t xml:space="preserve">/ OIR </w:t>
      </w:r>
      <w:r w:rsidR="00E4481F" w:rsidRPr="00482204">
        <w:rPr>
          <w:rFonts w:cstheme="minorHAnsi"/>
          <w:color w:val="1F3864" w:themeColor="accent1" w:themeShade="80"/>
        </w:rPr>
        <w:t>PIDS</w:t>
      </w:r>
      <w:r w:rsidRPr="00482204">
        <w:rPr>
          <w:rFonts w:cstheme="minorHAnsi"/>
          <w:color w:val="1F3864" w:themeColor="accent1" w:themeShade="80"/>
        </w:rPr>
        <w:t>) ci urmărirea implementării acestor proiecte/contracte de finanțare din perspectiva implementării SDL și a atingerii obiectivelor și indicatorilor SDL.</w:t>
      </w:r>
    </w:p>
    <w:p w14:paraId="4E337464" w14:textId="77777777" w:rsidR="0005311B" w:rsidRPr="00482204" w:rsidRDefault="0005311B" w:rsidP="0005311B">
      <w:pPr>
        <w:spacing w:after="120"/>
        <w:ind w:firstLine="720"/>
        <w:jc w:val="both"/>
        <w:rPr>
          <w:rFonts w:cstheme="minorHAnsi"/>
          <w:color w:val="1F3864" w:themeColor="accent1" w:themeShade="80"/>
        </w:rPr>
      </w:pPr>
      <w:r w:rsidRPr="00482204">
        <w:rPr>
          <w:rFonts w:cstheme="minorHAnsi"/>
          <w:color w:val="1F3864" w:themeColor="accent1" w:themeShade="80"/>
        </w:rPr>
        <w:t xml:space="preserve">Astfel, în cadrul activității de monitorizare a proiectelor, GAL-urile urmăresc implementarea proiectelor beneficiarilor și pot oferi îndrumare pentru anumite situații de risc sau la apariția unor probleme în implementare, inclusiv prin acțiuni de animare pe diferite teme (ex. achiziții). </w:t>
      </w:r>
    </w:p>
    <w:p w14:paraId="2704ECC2" w14:textId="77777777" w:rsidR="0005311B" w:rsidRPr="00482204" w:rsidRDefault="0005311B" w:rsidP="0005311B">
      <w:pPr>
        <w:autoSpaceDE w:val="0"/>
        <w:autoSpaceDN w:val="0"/>
        <w:adjustRightInd w:val="0"/>
        <w:spacing w:after="120"/>
        <w:ind w:firstLine="720"/>
        <w:jc w:val="both"/>
        <w:rPr>
          <w:rFonts w:cstheme="minorHAnsi"/>
          <w:color w:val="1F3864" w:themeColor="accent1" w:themeShade="80"/>
        </w:rPr>
      </w:pPr>
      <w:r w:rsidRPr="00482204">
        <w:rPr>
          <w:rFonts w:cstheme="minorHAnsi"/>
          <w:color w:val="1F3864" w:themeColor="accent1" w:themeShade="80"/>
        </w:rPr>
        <w:t>Activitatea de monitorizare vizează inclusiv analiza corelării termenelor de implementare a proiectelor cu resursele financiare alocate acestora în cadrul SDL și oferă GAL-urilor informațiile necesare cu privire la riscurile de nerealizarea obiectivelor și a țintelor indicatorilor asumate la nivel de SDL.</w:t>
      </w:r>
    </w:p>
    <w:p w14:paraId="0747AD36" w14:textId="28C0A625" w:rsidR="0005311B" w:rsidRPr="00482204" w:rsidRDefault="0005311B" w:rsidP="0005311B">
      <w:pPr>
        <w:autoSpaceDE w:val="0"/>
        <w:autoSpaceDN w:val="0"/>
        <w:adjustRightInd w:val="0"/>
        <w:spacing w:after="120"/>
        <w:ind w:firstLine="720"/>
        <w:jc w:val="both"/>
        <w:rPr>
          <w:rFonts w:cstheme="minorHAnsi"/>
          <w:color w:val="1F3864" w:themeColor="accent1" w:themeShade="80"/>
        </w:rPr>
      </w:pPr>
      <w:r w:rsidRPr="00482204">
        <w:rPr>
          <w:rFonts w:cstheme="minorHAnsi"/>
          <w:color w:val="1F3864" w:themeColor="accent1" w:themeShade="80"/>
        </w:rPr>
        <w:t xml:space="preserve">Monitorizarea proiectelor implică un proces de </w:t>
      </w:r>
      <w:r w:rsidRPr="00482204">
        <w:rPr>
          <w:rFonts w:cstheme="minorHAnsi"/>
          <w:bCs/>
          <w:iCs/>
          <w:color w:val="1F3864" w:themeColor="accent1" w:themeShade="80"/>
        </w:rPr>
        <w:t>comunicare</w:t>
      </w:r>
      <w:r w:rsidRPr="00482204">
        <w:rPr>
          <w:rFonts w:cstheme="minorHAnsi"/>
          <w:b/>
          <w:bCs/>
          <w:i/>
          <w:iCs/>
          <w:color w:val="1F3864" w:themeColor="accent1" w:themeShade="80"/>
        </w:rPr>
        <w:t xml:space="preserve"> </w:t>
      </w:r>
      <w:r w:rsidRPr="00482204">
        <w:rPr>
          <w:rFonts w:cstheme="minorHAnsi"/>
          <w:color w:val="1F3864" w:themeColor="accent1" w:themeShade="80"/>
        </w:rPr>
        <w:t xml:space="preserve">între GAL și beneficiarii acestora. GAL </w:t>
      </w:r>
      <w:r w:rsidRPr="00482204">
        <w:rPr>
          <w:rFonts w:cstheme="minorHAnsi"/>
          <w:i/>
          <w:iCs/>
          <w:color w:val="1F3864" w:themeColor="accent1" w:themeShade="80"/>
        </w:rPr>
        <w:t>colectează informații</w:t>
      </w:r>
      <w:r w:rsidRPr="00482204">
        <w:rPr>
          <w:rFonts w:cstheme="minorHAnsi"/>
          <w:color w:val="1F3864" w:themeColor="accent1" w:themeShade="80"/>
        </w:rPr>
        <w:t xml:space="preserve"> cu privire la stadiul implementării proiectelor beneficiarilor finanțați în cadrul SDL, activitate cheie a procesului de monitorizare, axată pe urmărirea indicatorilor obligatorii și a celor suplimentari prevăzuți în SDL. </w:t>
      </w:r>
    </w:p>
    <w:p w14:paraId="63CCA225" w14:textId="6BEEB070" w:rsidR="0005311B" w:rsidRPr="00482204" w:rsidRDefault="0005311B" w:rsidP="0005311B">
      <w:pPr>
        <w:autoSpaceDE w:val="0"/>
        <w:autoSpaceDN w:val="0"/>
        <w:adjustRightInd w:val="0"/>
        <w:ind w:firstLine="720"/>
        <w:jc w:val="both"/>
        <w:rPr>
          <w:rFonts w:cstheme="minorHAnsi"/>
          <w:color w:val="1F3864" w:themeColor="accent1" w:themeShade="80"/>
        </w:rPr>
      </w:pPr>
      <w:r w:rsidRPr="00482204">
        <w:rPr>
          <w:rFonts w:cstheme="minorHAnsi"/>
          <w:color w:val="1F3864" w:themeColor="accent1" w:themeShade="80"/>
        </w:rPr>
        <w:t>Se recomandă menținerea unei relații strânse între GAL și beneficiari, concretizată prin transmiterea periodică de informații referitoare la progresul înregistrat la nivelul proiectului implementat (</w:t>
      </w:r>
      <w:r w:rsidRPr="00482204">
        <w:rPr>
          <w:rFonts w:cstheme="minorHAnsi"/>
          <w:i/>
          <w:iCs/>
          <w:color w:val="1F3864" w:themeColor="accent1" w:themeShade="80"/>
        </w:rPr>
        <w:t>cel puțin</w:t>
      </w:r>
      <w:r w:rsidRPr="00482204">
        <w:rPr>
          <w:rFonts w:cstheme="minorHAnsi"/>
          <w:color w:val="1F3864" w:themeColor="accent1" w:themeShade="80"/>
        </w:rPr>
        <w:t xml:space="preserve"> </w:t>
      </w:r>
      <w:r w:rsidRPr="00482204">
        <w:rPr>
          <w:rFonts w:cstheme="minorHAnsi"/>
          <w:i/>
          <w:iCs/>
          <w:color w:val="1F3864" w:themeColor="accent1" w:themeShade="80"/>
        </w:rPr>
        <w:t>trimestrial</w:t>
      </w:r>
      <w:r w:rsidRPr="00482204">
        <w:rPr>
          <w:rFonts w:cstheme="minorHAnsi"/>
          <w:color w:val="1F3864" w:themeColor="accent1" w:themeShade="80"/>
        </w:rPr>
        <w:t xml:space="preserve">) de la beneficiar către GAL, informații care vor fi preluate în Instrumentul comun de monitorizare (Anexa </w:t>
      </w:r>
      <w:r w:rsidR="009E558A" w:rsidRPr="00482204">
        <w:rPr>
          <w:rFonts w:cstheme="minorHAnsi"/>
          <w:color w:val="1F3864" w:themeColor="accent1" w:themeShade="80"/>
        </w:rPr>
        <w:t>8</w:t>
      </w:r>
      <w:r w:rsidRPr="00482204">
        <w:rPr>
          <w:rFonts w:cstheme="minorHAnsi"/>
          <w:color w:val="1F3864" w:themeColor="accent1" w:themeShade="80"/>
        </w:rPr>
        <w:t>) .</w:t>
      </w:r>
    </w:p>
    <w:p w14:paraId="0A6610DD" w14:textId="41F3039A" w:rsidR="0005311B" w:rsidRPr="00482204" w:rsidRDefault="0005311B" w:rsidP="0005311B">
      <w:pPr>
        <w:autoSpaceDE w:val="0"/>
        <w:autoSpaceDN w:val="0"/>
        <w:adjustRightInd w:val="0"/>
        <w:jc w:val="both"/>
        <w:rPr>
          <w:rFonts w:cstheme="minorHAnsi"/>
          <w:color w:val="1F3864" w:themeColor="accent1" w:themeShade="80"/>
        </w:rPr>
      </w:pPr>
      <w:r w:rsidRPr="00482204">
        <w:rPr>
          <w:rFonts w:cstheme="minorHAnsi"/>
          <w:color w:val="1F3864" w:themeColor="accent1" w:themeShade="80"/>
        </w:rPr>
        <w:t xml:space="preserve">La nivelul contractelor de finanțare </w:t>
      </w:r>
      <w:r w:rsidR="00E925CD" w:rsidRPr="00482204">
        <w:rPr>
          <w:rFonts w:cstheme="minorHAnsi"/>
          <w:color w:val="1F3864" w:themeColor="accent1" w:themeShade="80"/>
        </w:rPr>
        <w:t>PIDS</w:t>
      </w:r>
      <w:r w:rsidRPr="00482204">
        <w:rPr>
          <w:rFonts w:cstheme="minorHAnsi"/>
          <w:color w:val="1F3864" w:themeColor="accent1" w:themeShade="80"/>
        </w:rPr>
        <w:t xml:space="preserve">, fiecare beneficiar raportează periodic către OIR </w:t>
      </w:r>
      <w:r w:rsidR="00E4481F" w:rsidRPr="00482204">
        <w:rPr>
          <w:rFonts w:cstheme="minorHAnsi"/>
          <w:color w:val="1F3864" w:themeColor="accent1" w:themeShade="80"/>
        </w:rPr>
        <w:t>PIDS</w:t>
      </w:r>
      <w:r w:rsidRPr="00482204">
        <w:rPr>
          <w:rFonts w:cstheme="minorHAnsi"/>
          <w:color w:val="1F3864" w:themeColor="accent1" w:themeShade="80"/>
        </w:rPr>
        <w:t xml:space="preserve"> indicatorii </w:t>
      </w:r>
      <w:r w:rsidR="00E925CD" w:rsidRPr="00482204">
        <w:rPr>
          <w:rFonts w:cstheme="minorHAnsi"/>
          <w:color w:val="1F3864" w:themeColor="accent1" w:themeShade="80"/>
        </w:rPr>
        <w:t>PIDS</w:t>
      </w:r>
      <w:r w:rsidRPr="00482204">
        <w:rPr>
          <w:rFonts w:cstheme="minorHAnsi"/>
          <w:color w:val="1F3864" w:themeColor="accent1" w:themeShade="80"/>
        </w:rPr>
        <w:t xml:space="preserve"> din cadrul proiectelor implementate.  Astfel, beneficiarii selectați de GAL vor raporta informațiile referitoare la implementarea proiectelor și către GAL, conform instrucțiunilor AM </w:t>
      </w:r>
      <w:r w:rsidR="00E4481F" w:rsidRPr="00482204">
        <w:rPr>
          <w:rFonts w:cstheme="minorHAnsi"/>
          <w:color w:val="1F3864" w:themeColor="accent1" w:themeShade="80"/>
        </w:rPr>
        <w:t>PIDS</w:t>
      </w:r>
      <w:r w:rsidRPr="00482204">
        <w:rPr>
          <w:rFonts w:cstheme="minorHAnsi"/>
          <w:color w:val="1F3864" w:themeColor="accent1" w:themeShade="80"/>
        </w:rPr>
        <w:t xml:space="preserve"> (ex. indicatorii </w:t>
      </w:r>
      <w:r w:rsidR="00E925CD" w:rsidRPr="00482204">
        <w:rPr>
          <w:rFonts w:cstheme="minorHAnsi"/>
          <w:color w:val="1F3864" w:themeColor="accent1" w:themeShade="80"/>
        </w:rPr>
        <w:t>PIDS</w:t>
      </w:r>
      <w:r w:rsidRPr="00482204">
        <w:rPr>
          <w:rFonts w:cstheme="minorHAnsi"/>
          <w:color w:val="1F3864" w:themeColor="accent1" w:themeShade="80"/>
        </w:rPr>
        <w:t>, acte adiționale, modificări ale durat</w:t>
      </w:r>
      <w:r w:rsidR="00B70436" w:rsidRPr="00482204">
        <w:rPr>
          <w:rFonts w:cstheme="minorHAnsi"/>
          <w:color w:val="1F3864" w:themeColor="accent1" w:themeShade="80"/>
        </w:rPr>
        <w:t>ei</w:t>
      </w:r>
      <w:r w:rsidRPr="00482204">
        <w:rPr>
          <w:rFonts w:cstheme="minorHAnsi"/>
          <w:color w:val="1F3864" w:themeColor="accent1" w:themeShade="80"/>
        </w:rPr>
        <w:t xml:space="preserve"> de implementare </w:t>
      </w:r>
      <w:r w:rsidR="00B70436" w:rsidRPr="00482204">
        <w:rPr>
          <w:rFonts w:cstheme="minorHAnsi"/>
          <w:color w:val="1F3864" w:themeColor="accent1" w:themeShade="80"/>
        </w:rPr>
        <w:t xml:space="preserve">a </w:t>
      </w:r>
      <w:r w:rsidRPr="00482204">
        <w:rPr>
          <w:rFonts w:cstheme="minorHAnsi"/>
          <w:color w:val="1F3864" w:themeColor="accent1" w:themeShade="80"/>
        </w:rPr>
        <w:t>proiecte</w:t>
      </w:r>
      <w:r w:rsidR="00B70436" w:rsidRPr="00482204">
        <w:rPr>
          <w:rFonts w:cstheme="minorHAnsi"/>
          <w:color w:val="1F3864" w:themeColor="accent1" w:themeShade="80"/>
        </w:rPr>
        <w:t>lor</w:t>
      </w:r>
      <w:r w:rsidRPr="00482204">
        <w:rPr>
          <w:rFonts w:cstheme="minorHAnsi"/>
          <w:color w:val="1F3864" w:themeColor="accent1" w:themeShade="80"/>
        </w:rPr>
        <w:t xml:space="preserve">). Pentru respectarea reglementărilor GDPR la nivelul indicatorilor </w:t>
      </w:r>
      <w:r w:rsidR="00E925CD" w:rsidRPr="00482204">
        <w:rPr>
          <w:rFonts w:cstheme="minorHAnsi"/>
          <w:color w:val="1F3864" w:themeColor="accent1" w:themeShade="80"/>
        </w:rPr>
        <w:t>PIDS</w:t>
      </w:r>
      <w:r w:rsidRPr="00482204">
        <w:rPr>
          <w:rFonts w:cstheme="minorHAnsi"/>
          <w:color w:val="1F3864" w:themeColor="accent1" w:themeShade="80"/>
        </w:rPr>
        <w:t xml:space="preserve"> referitori la grupul țintă, beneficiarii vor raporta către GAL doar datele valorice aferente țintelor atinse. </w:t>
      </w:r>
    </w:p>
    <w:p w14:paraId="0DD64B4A" w14:textId="697828E6" w:rsidR="0005311B" w:rsidRPr="00482204" w:rsidRDefault="0005311B" w:rsidP="0005311B">
      <w:pPr>
        <w:autoSpaceDE w:val="0"/>
        <w:autoSpaceDN w:val="0"/>
        <w:adjustRightInd w:val="0"/>
        <w:ind w:firstLine="720"/>
        <w:jc w:val="both"/>
        <w:rPr>
          <w:rFonts w:cstheme="minorHAnsi"/>
          <w:color w:val="1F3864" w:themeColor="accent1" w:themeShade="80"/>
        </w:rPr>
      </w:pPr>
      <w:r w:rsidRPr="00482204">
        <w:rPr>
          <w:rFonts w:cstheme="minorHAnsi"/>
          <w:color w:val="1F3864" w:themeColor="accent1" w:themeShade="80"/>
        </w:rPr>
        <w:t>Rapoartele de monitorizare a proiectelor pot fi prezentate la întrunirile publice ale GAL și în ședințele CD. Monitorizarea proiectelor va continua și după finalizarea acestora în conformitate cu perioadele obligatorii de monitorizare prevăzute de PIDS. GAL va urmări respectarea criteriilor de selecție și a angajamentelor care privesc sustenabilitatea proiectelor implementate de beneficiarii acestuia.</w:t>
      </w:r>
    </w:p>
    <w:p w14:paraId="711320CF" w14:textId="77777777" w:rsidR="0005311B" w:rsidRPr="00482204" w:rsidRDefault="0005311B" w:rsidP="0005311B">
      <w:pPr>
        <w:ind w:firstLine="720"/>
        <w:jc w:val="both"/>
        <w:rPr>
          <w:rFonts w:cstheme="minorHAnsi"/>
          <w:color w:val="1F3864" w:themeColor="accent1" w:themeShade="80"/>
        </w:rPr>
      </w:pPr>
      <w:r w:rsidRPr="00482204">
        <w:rPr>
          <w:rFonts w:cstheme="minorHAnsi"/>
          <w:color w:val="1F3864" w:themeColor="accent1" w:themeShade="80"/>
        </w:rPr>
        <w:lastRenderedPageBreak/>
        <w:t xml:space="preserve">Se recomandă ca GAL să organizeze întâlniri de management pe tot parcursul proiectului, în cadrul cărora să fie urmărită </w:t>
      </w:r>
      <w:r w:rsidRPr="00482204">
        <w:rPr>
          <w:rFonts w:cstheme="minorHAnsi"/>
          <w:i/>
          <w:iCs/>
          <w:color w:val="1F3864" w:themeColor="accent1" w:themeShade="80"/>
        </w:rPr>
        <w:t xml:space="preserve">planificarea activităților, să fie evaluat progresul implementării și să fie analizate riscurile </w:t>
      </w:r>
      <w:r w:rsidRPr="00482204">
        <w:rPr>
          <w:rFonts w:cstheme="minorHAnsi"/>
          <w:color w:val="1F3864" w:themeColor="accent1" w:themeShade="80"/>
        </w:rPr>
        <w:t>(inclusiv măsuri de atenuare ale acestora).</w:t>
      </w:r>
    </w:p>
    <w:p w14:paraId="5FB09DEA" w14:textId="02BE1CFD" w:rsidR="00F07C55" w:rsidRPr="00482204" w:rsidRDefault="00F07C55" w:rsidP="00F07C55">
      <w:pPr>
        <w:autoSpaceDE w:val="0"/>
        <w:autoSpaceDN w:val="0"/>
        <w:adjustRightInd w:val="0"/>
        <w:ind w:firstLine="720"/>
        <w:jc w:val="both"/>
        <w:rPr>
          <w:rFonts w:cstheme="minorHAnsi"/>
          <w:color w:val="1F3864" w:themeColor="accent1" w:themeShade="80"/>
        </w:rPr>
      </w:pPr>
      <w:r w:rsidRPr="00482204">
        <w:rPr>
          <w:rFonts w:cstheme="minorHAnsi"/>
          <w:color w:val="1F3864" w:themeColor="accent1" w:themeShade="80"/>
        </w:rPr>
        <w:t xml:space="preserve">În cadrul activității de monitorizare a SDL realizată de GAL, Instrumentul comun de monitorizare (Anexa </w:t>
      </w:r>
      <w:r w:rsidR="009E558A" w:rsidRPr="00482204">
        <w:rPr>
          <w:rFonts w:cstheme="minorHAnsi"/>
          <w:color w:val="1F3864" w:themeColor="accent1" w:themeShade="80"/>
        </w:rPr>
        <w:t>8</w:t>
      </w:r>
      <w:r w:rsidRPr="00482204">
        <w:rPr>
          <w:rFonts w:cstheme="minorHAnsi"/>
          <w:color w:val="1F3864" w:themeColor="accent1" w:themeShade="80"/>
        </w:rPr>
        <w:t xml:space="preserve">) va fi transmis de către GAL la OIR </w:t>
      </w:r>
      <w:r w:rsidR="00E4481F" w:rsidRPr="00482204">
        <w:rPr>
          <w:rFonts w:cstheme="minorHAnsi"/>
          <w:color w:val="1F3864" w:themeColor="accent1" w:themeShade="80"/>
        </w:rPr>
        <w:t>PIDS</w:t>
      </w:r>
      <w:r w:rsidR="00E04629" w:rsidRPr="00482204">
        <w:rPr>
          <w:rFonts w:cstheme="minorHAnsi"/>
          <w:color w:val="1F3864" w:themeColor="accent1" w:themeShade="80"/>
        </w:rPr>
        <w:t xml:space="preserve"> trimestrial în cel mult 30 de zile de la finalizarea trimestrului. </w:t>
      </w:r>
    </w:p>
    <w:p w14:paraId="15A6F86C" w14:textId="2AD31409" w:rsidR="00F07C55" w:rsidRPr="00482204" w:rsidRDefault="00F07C55" w:rsidP="00F07C55">
      <w:pPr>
        <w:autoSpaceDE w:val="0"/>
        <w:autoSpaceDN w:val="0"/>
        <w:adjustRightInd w:val="0"/>
        <w:ind w:firstLine="720"/>
        <w:jc w:val="both"/>
        <w:rPr>
          <w:rFonts w:cstheme="minorHAnsi"/>
          <w:color w:val="1F3864" w:themeColor="accent1" w:themeShade="80"/>
        </w:rPr>
      </w:pPr>
      <w:r w:rsidRPr="00482204">
        <w:rPr>
          <w:rFonts w:cstheme="minorHAnsi"/>
          <w:color w:val="1F3864" w:themeColor="accent1" w:themeShade="80"/>
        </w:rPr>
        <w:t xml:space="preserve">De asemenea, GAL va transmite </w:t>
      </w:r>
      <w:r w:rsidRPr="00482204">
        <w:rPr>
          <w:rFonts w:cstheme="minorHAnsi"/>
          <w:i/>
          <w:iCs/>
          <w:color w:val="1F3864" w:themeColor="accent1" w:themeShade="80"/>
        </w:rPr>
        <w:t xml:space="preserve">anual, în cursul lunii ianuarie </w:t>
      </w:r>
      <w:r w:rsidRPr="00482204">
        <w:rPr>
          <w:rFonts w:cstheme="minorHAnsi"/>
          <w:color w:val="1F3864" w:themeColor="accent1" w:themeShade="80"/>
        </w:rPr>
        <w:t xml:space="preserve">către OIR, în baza informațiilor colectate, o </w:t>
      </w:r>
      <w:r w:rsidRPr="00482204">
        <w:rPr>
          <w:rFonts w:cstheme="minorHAnsi"/>
          <w:i/>
          <w:iCs/>
          <w:color w:val="1F3864" w:themeColor="accent1" w:themeShade="80"/>
        </w:rPr>
        <w:t>situație a proiectelor implementate</w:t>
      </w:r>
      <w:r w:rsidRPr="00482204">
        <w:rPr>
          <w:rFonts w:cstheme="minorHAnsi"/>
          <w:color w:val="1F3864" w:themeColor="accent1" w:themeShade="80"/>
        </w:rPr>
        <w:t xml:space="preserve"> de beneficiarii GAL și informații referitoare la procesele aferente implementării SDL derulate în anul anterior – Raport anual de monitorizare a SDL (Anexa </w:t>
      </w:r>
      <w:r w:rsidR="009E558A" w:rsidRPr="00482204">
        <w:rPr>
          <w:rFonts w:cstheme="minorHAnsi"/>
          <w:color w:val="1F3864" w:themeColor="accent1" w:themeShade="80"/>
        </w:rPr>
        <w:t>9</w:t>
      </w:r>
      <w:r w:rsidRPr="00482204">
        <w:rPr>
          <w:rFonts w:cstheme="minorHAnsi"/>
          <w:color w:val="1F3864" w:themeColor="accent1" w:themeShade="80"/>
        </w:rPr>
        <w:t xml:space="preserve">). Acest raport va conține informații cu privire la progresul înregistrat, principalele provocări întâmpinate și indicatorii incluși în instrumentul comun de monitorizare. </w:t>
      </w:r>
    </w:p>
    <w:p w14:paraId="4194F59D" w14:textId="77777777" w:rsidR="00F07C55" w:rsidRPr="00482204" w:rsidRDefault="00F07C55" w:rsidP="00F07C55">
      <w:pPr>
        <w:autoSpaceDE w:val="0"/>
        <w:autoSpaceDN w:val="0"/>
        <w:adjustRightInd w:val="0"/>
        <w:ind w:firstLine="720"/>
        <w:jc w:val="both"/>
        <w:rPr>
          <w:rFonts w:cstheme="minorHAnsi"/>
          <w:color w:val="1F3864" w:themeColor="accent1" w:themeShade="80"/>
        </w:rPr>
      </w:pPr>
      <w:r w:rsidRPr="00482204">
        <w:rPr>
          <w:rFonts w:cstheme="minorHAnsi"/>
          <w:color w:val="1F3864" w:themeColor="accent1" w:themeShade="80"/>
        </w:rPr>
        <w:t xml:space="preserve">Raportul anual de monitorizare a SDL oferă posibilitatea identificării progreselor, problemelor, blocajelor, rezultatelor sau a bunelor practici rezultate din implementarea proiectelor finanțate prin SDL și procesele aferente implementării SDL. </w:t>
      </w:r>
    </w:p>
    <w:p w14:paraId="21FBA336" w14:textId="0AFDC08C" w:rsidR="00F07C55" w:rsidRPr="00482204" w:rsidRDefault="00F07C55" w:rsidP="00F07C55">
      <w:pPr>
        <w:ind w:firstLine="720"/>
        <w:jc w:val="both"/>
        <w:rPr>
          <w:color w:val="1F3864" w:themeColor="accent1" w:themeShade="80"/>
        </w:rPr>
      </w:pPr>
      <w:r w:rsidRPr="00482204">
        <w:rPr>
          <w:color w:val="1F3864" w:themeColor="accent1" w:themeShade="80"/>
        </w:rPr>
        <w:t xml:space="preserve">Activitățile de monitorizare și evaluare a SDL fiind în responsabilitatea GAL, în conformitate cu prevederile Regulamentului (UE) nr. 1060/2021, acestea pot fi realizate cu personalul GAL precum și cu sprijin tehnic oferit GAL prin servicii de consultanță specializată conform nevoilor identificate, răspunderea pentru realizarea acestor activități fiind a GAL. Personalul GAL implicat în activitățile de monitorizare și evaluare a implementării SDL va avea prevăzute în fișele de post responsabilități specifice privind aceste activități obligatorii </w:t>
      </w:r>
      <w:r w:rsidR="00D143B1" w:rsidRPr="00482204">
        <w:rPr>
          <w:color w:val="1F3864" w:themeColor="accent1" w:themeShade="80"/>
        </w:rPr>
        <w:t>potrivit</w:t>
      </w:r>
      <w:r w:rsidRPr="00482204">
        <w:rPr>
          <w:color w:val="1F3864" w:themeColor="accent1" w:themeShade="80"/>
        </w:rPr>
        <w:t xml:space="preserve"> Regulamentul</w:t>
      </w:r>
      <w:r w:rsidR="00D143B1" w:rsidRPr="00482204">
        <w:rPr>
          <w:color w:val="1F3864" w:themeColor="accent1" w:themeShade="80"/>
        </w:rPr>
        <w:t>ui</w:t>
      </w:r>
      <w:r w:rsidRPr="00482204">
        <w:rPr>
          <w:color w:val="1F3864" w:themeColor="accent1" w:themeShade="80"/>
        </w:rPr>
        <w:t>1060/2021.</w:t>
      </w:r>
    </w:p>
    <w:p w14:paraId="4DB1035E" w14:textId="77777777" w:rsidR="00F07C55" w:rsidRPr="00482204" w:rsidRDefault="00F07C55" w:rsidP="00F07C55">
      <w:pPr>
        <w:ind w:firstLine="142"/>
        <w:jc w:val="both"/>
        <w:rPr>
          <w:color w:val="1F3864" w:themeColor="accent1" w:themeShade="80"/>
        </w:rPr>
      </w:pPr>
      <w:r w:rsidRPr="00482204">
        <w:rPr>
          <w:color w:val="1F3864" w:themeColor="accent1" w:themeShade="80"/>
        </w:rPr>
        <w:t>Pentru a crește capacitatea administrativă a GAL în ceea ce privește aceste activități, GAL poate urma o serie de pași specifici, ca de exemplu:</w:t>
      </w:r>
    </w:p>
    <w:p w14:paraId="52155EF2" w14:textId="77777777" w:rsidR="00F07C55" w:rsidRPr="00482204" w:rsidRDefault="00F07C55" w:rsidP="00F07C55">
      <w:pPr>
        <w:pStyle w:val="ListParagraph"/>
        <w:numPr>
          <w:ilvl w:val="0"/>
          <w:numId w:val="63"/>
        </w:numPr>
        <w:spacing w:after="0" w:line="240" w:lineRule="auto"/>
        <w:jc w:val="both"/>
        <w:rPr>
          <w:color w:val="1F3864" w:themeColor="accent1" w:themeShade="80"/>
        </w:rPr>
      </w:pPr>
      <w:r w:rsidRPr="00482204">
        <w:rPr>
          <w:color w:val="1F3864" w:themeColor="accent1" w:themeShade="80"/>
        </w:rPr>
        <w:t xml:space="preserve">realizarea unui calendar și a unui plan operațional de monitorizare a SDL; </w:t>
      </w:r>
    </w:p>
    <w:p w14:paraId="4781D5A0" w14:textId="77777777" w:rsidR="00F07C55" w:rsidRPr="00482204" w:rsidRDefault="00F07C55" w:rsidP="00F07C55">
      <w:pPr>
        <w:pStyle w:val="ListParagraph"/>
        <w:numPr>
          <w:ilvl w:val="0"/>
          <w:numId w:val="63"/>
        </w:numPr>
        <w:spacing w:after="0" w:line="240" w:lineRule="auto"/>
        <w:jc w:val="both"/>
        <w:rPr>
          <w:color w:val="1F3864" w:themeColor="accent1" w:themeShade="80"/>
        </w:rPr>
      </w:pPr>
      <w:r w:rsidRPr="00482204">
        <w:rPr>
          <w:color w:val="1F3864" w:themeColor="accent1" w:themeShade="80"/>
        </w:rPr>
        <w:t xml:space="preserve">colectarea trimestrială a datelor de la beneficiari pentru monitorizarea implementării SDL, în conformitate cu țintele indicatorilor stabiliți în SDL; </w:t>
      </w:r>
    </w:p>
    <w:p w14:paraId="39EB0D81" w14:textId="77777777" w:rsidR="00F07C55" w:rsidRPr="00482204" w:rsidRDefault="00F07C55" w:rsidP="00F07C55">
      <w:pPr>
        <w:pStyle w:val="ListParagraph"/>
        <w:numPr>
          <w:ilvl w:val="0"/>
          <w:numId w:val="63"/>
        </w:numPr>
        <w:spacing w:after="0" w:line="240" w:lineRule="auto"/>
        <w:jc w:val="both"/>
        <w:rPr>
          <w:color w:val="1F3864" w:themeColor="accent1" w:themeShade="80"/>
        </w:rPr>
      </w:pPr>
      <w:r w:rsidRPr="00482204">
        <w:rPr>
          <w:color w:val="1F3864" w:themeColor="accent1" w:themeShade="80"/>
        </w:rPr>
        <w:t xml:space="preserve">organizarea de ședințe interne periodice în vederea analizei datelor colectate și stabilirii măsurilor necesare, la nivel intern și la nivel de beneficiari; </w:t>
      </w:r>
    </w:p>
    <w:p w14:paraId="738798DF" w14:textId="77777777" w:rsidR="00F07C55" w:rsidRPr="00482204" w:rsidRDefault="00F07C55" w:rsidP="00F07C55">
      <w:pPr>
        <w:pStyle w:val="ListParagraph"/>
        <w:numPr>
          <w:ilvl w:val="0"/>
          <w:numId w:val="63"/>
        </w:numPr>
        <w:spacing w:after="0" w:line="240" w:lineRule="auto"/>
        <w:jc w:val="both"/>
        <w:rPr>
          <w:color w:val="1F3864" w:themeColor="accent1" w:themeShade="80"/>
        </w:rPr>
      </w:pPr>
      <w:r w:rsidRPr="00482204">
        <w:rPr>
          <w:color w:val="1F3864" w:themeColor="accent1" w:themeShade="80"/>
        </w:rPr>
        <w:t>deplasarea în teritoriu pentru vizite de urmărire a progresului proiectelor, conform calendarului de monitorizare a SDL;</w:t>
      </w:r>
    </w:p>
    <w:p w14:paraId="1ADEF6A3" w14:textId="63DB6A3D" w:rsidR="00F07C55" w:rsidRPr="00482204" w:rsidRDefault="00F07C55" w:rsidP="00F07C55">
      <w:pPr>
        <w:pStyle w:val="ListParagraph"/>
        <w:numPr>
          <w:ilvl w:val="0"/>
          <w:numId w:val="63"/>
        </w:numPr>
        <w:spacing w:after="0" w:line="240" w:lineRule="auto"/>
        <w:jc w:val="both"/>
        <w:rPr>
          <w:color w:val="1F3864" w:themeColor="accent1" w:themeShade="80"/>
        </w:rPr>
      </w:pPr>
      <w:r w:rsidRPr="00482204">
        <w:rPr>
          <w:color w:val="1F3864" w:themeColor="accent1" w:themeShade="80"/>
        </w:rPr>
        <w:t>organizarea și participarea la întâlnirile de animare pentru discuții și feedback în/din comunitate, redactarea minutelor întâlnirilor.</w:t>
      </w:r>
    </w:p>
    <w:p w14:paraId="76A87F36" w14:textId="77777777" w:rsidR="00F07C55" w:rsidRPr="00482204" w:rsidRDefault="00F07C55" w:rsidP="00F07C55">
      <w:pPr>
        <w:jc w:val="both"/>
        <w:rPr>
          <w:color w:val="1F3864" w:themeColor="accent1" w:themeShade="80"/>
        </w:rPr>
      </w:pPr>
    </w:p>
    <w:p w14:paraId="39253D11" w14:textId="43D060D9" w:rsidR="00F07C55" w:rsidRPr="00482204" w:rsidRDefault="00F07C55" w:rsidP="00F07C55">
      <w:pPr>
        <w:ind w:firstLine="360"/>
        <w:jc w:val="both"/>
        <w:rPr>
          <w:color w:val="1F3864" w:themeColor="accent1" w:themeShade="80"/>
        </w:rPr>
      </w:pPr>
      <w:r w:rsidRPr="00482204">
        <w:rPr>
          <w:color w:val="1F3864" w:themeColor="accent1" w:themeShade="80"/>
        </w:rPr>
        <w:t>În cadrul vizitelor de urmărire a progresului proiectelor pe parcursul perioadei de implementare a SDL, GAL poate colecta date cu privire la progresul</w:t>
      </w:r>
      <w:r w:rsidR="00D86BEA" w:rsidRPr="00482204">
        <w:rPr>
          <w:color w:val="1F3864" w:themeColor="accent1" w:themeShade="80"/>
        </w:rPr>
        <w:t xml:space="preserve"> proiectelor și</w:t>
      </w:r>
      <w:r w:rsidRPr="00482204">
        <w:rPr>
          <w:color w:val="1F3864" w:themeColor="accent1" w:themeShade="80"/>
        </w:rPr>
        <w:t xml:space="preserve"> la atingerea indicatorilor utilizând diverse metode și instrumente precum: întâlniri, interviuri, chestionare etc.</w:t>
      </w:r>
    </w:p>
    <w:p w14:paraId="38396A44" w14:textId="77777777" w:rsidR="00F07C55" w:rsidRPr="00482204" w:rsidRDefault="00F07C55" w:rsidP="00F07C55">
      <w:pPr>
        <w:spacing w:after="0"/>
        <w:jc w:val="both"/>
        <w:rPr>
          <w:color w:val="1F3864" w:themeColor="accent1" w:themeShade="80"/>
        </w:rPr>
      </w:pPr>
      <w:r w:rsidRPr="00482204">
        <w:rPr>
          <w:color w:val="1F3864" w:themeColor="accent1" w:themeShade="80"/>
        </w:rPr>
        <w:t xml:space="preserve">Activitatea de monitorizare a SDL va urmări: </w:t>
      </w:r>
    </w:p>
    <w:p w14:paraId="6CD5C039" w14:textId="2A229056" w:rsidR="00F07C55" w:rsidRPr="00482204" w:rsidRDefault="00F07C55" w:rsidP="00F07C55">
      <w:pPr>
        <w:pStyle w:val="ListParagraph"/>
        <w:numPr>
          <w:ilvl w:val="0"/>
          <w:numId w:val="71"/>
        </w:numPr>
        <w:spacing w:after="0"/>
        <w:jc w:val="both"/>
        <w:rPr>
          <w:color w:val="1F3864" w:themeColor="accent1" w:themeShade="80"/>
        </w:rPr>
      </w:pPr>
      <w:r w:rsidRPr="00482204">
        <w:rPr>
          <w:color w:val="1F3864" w:themeColor="accent1" w:themeShade="80"/>
        </w:rPr>
        <w:t xml:space="preserve">Elaborarea și transmiterea către OIR </w:t>
      </w:r>
      <w:r w:rsidR="00E4481F" w:rsidRPr="00482204">
        <w:rPr>
          <w:color w:val="1F3864" w:themeColor="accent1" w:themeShade="80"/>
        </w:rPr>
        <w:t>PIDS</w:t>
      </w:r>
      <w:r w:rsidRPr="00482204">
        <w:rPr>
          <w:color w:val="1F3864" w:themeColor="accent1" w:themeShade="80"/>
        </w:rPr>
        <w:t xml:space="preserve"> a instrumentului comun de monitorizare completat cu informațiile solicitate (Anexa </w:t>
      </w:r>
      <w:r w:rsidR="009E558A" w:rsidRPr="00482204">
        <w:rPr>
          <w:color w:val="1F3864" w:themeColor="accent1" w:themeShade="80"/>
        </w:rPr>
        <w:t>8</w:t>
      </w:r>
      <w:r w:rsidRPr="00482204">
        <w:rPr>
          <w:color w:val="1F3864" w:themeColor="accent1" w:themeShade="80"/>
        </w:rPr>
        <w:t xml:space="preserve">) și a </w:t>
      </w:r>
      <w:r w:rsidRPr="00482204">
        <w:rPr>
          <w:rFonts w:cstheme="minorHAnsi"/>
          <w:color w:val="1F3864" w:themeColor="accent1" w:themeShade="80"/>
        </w:rPr>
        <w:t xml:space="preserve">Raportului anual de monitorizare a SDL (Anexa </w:t>
      </w:r>
      <w:r w:rsidR="009E558A" w:rsidRPr="00482204">
        <w:rPr>
          <w:rFonts w:cstheme="minorHAnsi"/>
          <w:color w:val="1F3864" w:themeColor="accent1" w:themeShade="80"/>
        </w:rPr>
        <w:t>9</w:t>
      </w:r>
      <w:r w:rsidRPr="00482204">
        <w:rPr>
          <w:rFonts w:cstheme="minorHAnsi"/>
          <w:color w:val="1F3864" w:themeColor="accent1" w:themeShade="80"/>
        </w:rPr>
        <w:t>).</w:t>
      </w:r>
    </w:p>
    <w:p w14:paraId="2E2941AD" w14:textId="7FAEB7FF" w:rsidR="00F07C55" w:rsidRPr="00482204" w:rsidRDefault="00F07C55" w:rsidP="00F07C55">
      <w:pPr>
        <w:pStyle w:val="ListParagraph"/>
        <w:numPr>
          <w:ilvl w:val="0"/>
          <w:numId w:val="71"/>
        </w:numPr>
        <w:spacing w:after="0"/>
        <w:jc w:val="both"/>
        <w:rPr>
          <w:color w:val="1F3864" w:themeColor="accent1" w:themeShade="80"/>
        </w:rPr>
      </w:pPr>
      <w:r w:rsidRPr="00482204">
        <w:rPr>
          <w:color w:val="1F3864" w:themeColor="accent1" w:themeShade="80"/>
        </w:rPr>
        <w:t xml:space="preserve">Luarea unor măsuri de corectare a implementării pentru asigurarea îndeplinirii țintelor propuse, prin decizii manageriale: </w:t>
      </w:r>
    </w:p>
    <w:p w14:paraId="08107A6E" w14:textId="77777777" w:rsidR="00F07C55" w:rsidRPr="00482204" w:rsidRDefault="00F07C55" w:rsidP="00F07C55">
      <w:pPr>
        <w:pStyle w:val="ListParagraph"/>
        <w:numPr>
          <w:ilvl w:val="0"/>
          <w:numId w:val="69"/>
        </w:numPr>
        <w:spacing w:after="0" w:line="240" w:lineRule="auto"/>
        <w:ind w:left="1260"/>
        <w:jc w:val="both"/>
        <w:rPr>
          <w:color w:val="1F3864" w:themeColor="accent1" w:themeShade="80"/>
        </w:rPr>
      </w:pPr>
      <w:r w:rsidRPr="00482204">
        <w:rPr>
          <w:color w:val="1F3864" w:themeColor="accent1" w:themeShade="80"/>
        </w:rPr>
        <w:lastRenderedPageBreak/>
        <w:t xml:space="preserve">urmărirea nivelului de acoperire a bugetului alocat pentru fiecare tip de intervenție la nivelul propunerilor de proiecte depuse; </w:t>
      </w:r>
    </w:p>
    <w:p w14:paraId="6460810F" w14:textId="77777777" w:rsidR="00F07C55" w:rsidRPr="00482204" w:rsidRDefault="00F07C55" w:rsidP="00F07C55">
      <w:pPr>
        <w:pStyle w:val="ListParagraph"/>
        <w:numPr>
          <w:ilvl w:val="0"/>
          <w:numId w:val="69"/>
        </w:numPr>
        <w:spacing w:after="0" w:line="240" w:lineRule="auto"/>
        <w:ind w:left="1260"/>
        <w:jc w:val="both"/>
        <w:rPr>
          <w:color w:val="1F3864" w:themeColor="accent1" w:themeShade="80"/>
        </w:rPr>
      </w:pPr>
      <w:r w:rsidRPr="00482204">
        <w:rPr>
          <w:color w:val="1F3864" w:themeColor="accent1" w:themeShade="80"/>
        </w:rPr>
        <w:t xml:space="preserve">propunerea de măsuri de accelerare a implementării proiectelor, dacă este cazul; </w:t>
      </w:r>
    </w:p>
    <w:p w14:paraId="39C66589" w14:textId="77777777" w:rsidR="00F07C55" w:rsidRPr="00482204" w:rsidRDefault="00F07C55" w:rsidP="00F07C55">
      <w:pPr>
        <w:pStyle w:val="ListParagraph"/>
        <w:numPr>
          <w:ilvl w:val="0"/>
          <w:numId w:val="69"/>
        </w:numPr>
        <w:spacing w:after="0" w:line="240" w:lineRule="auto"/>
        <w:ind w:left="1260"/>
        <w:jc w:val="both"/>
        <w:rPr>
          <w:color w:val="1F3864" w:themeColor="accent1" w:themeShade="80"/>
        </w:rPr>
      </w:pPr>
      <w:r w:rsidRPr="00482204">
        <w:rPr>
          <w:color w:val="1F3864" w:themeColor="accent1" w:themeShade="80"/>
        </w:rPr>
        <w:t xml:space="preserve">identificarea, analiza și promovarea în rândul beneficiarilor GAL a exemplelor de succes și bune practici privind procesul de monitorizare a SDL; </w:t>
      </w:r>
    </w:p>
    <w:p w14:paraId="02691FA4" w14:textId="77777777" w:rsidR="00F07C55" w:rsidRPr="00482204" w:rsidRDefault="00F07C55" w:rsidP="00F07C55">
      <w:pPr>
        <w:pStyle w:val="ListParagraph"/>
        <w:numPr>
          <w:ilvl w:val="0"/>
          <w:numId w:val="69"/>
        </w:numPr>
        <w:spacing w:after="0" w:line="240" w:lineRule="auto"/>
        <w:ind w:left="1260"/>
        <w:jc w:val="both"/>
        <w:rPr>
          <w:color w:val="1F3864" w:themeColor="accent1" w:themeShade="80"/>
        </w:rPr>
      </w:pPr>
      <w:r w:rsidRPr="00482204">
        <w:rPr>
          <w:color w:val="1F3864" w:themeColor="accent1" w:themeShade="80"/>
        </w:rPr>
        <w:t>participarea la activități de instruire pentru îmbunătățirea competențelor necesare realizării activităților de monitorizare</w:t>
      </w:r>
    </w:p>
    <w:p w14:paraId="3D53D71D" w14:textId="38B7E8C2" w:rsidR="00F07C55" w:rsidRPr="00482204" w:rsidRDefault="00F07C55" w:rsidP="00F07C55">
      <w:pPr>
        <w:pStyle w:val="ListParagraph"/>
        <w:numPr>
          <w:ilvl w:val="0"/>
          <w:numId w:val="69"/>
        </w:numPr>
        <w:spacing w:after="0" w:line="240" w:lineRule="auto"/>
        <w:ind w:left="1260"/>
        <w:jc w:val="both"/>
        <w:rPr>
          <w:color w:val="1F3864" w:themeColor="accent1" w:themeShade="80"/>
        </w:rPr>
      </w:pPr>
      <w:r w:rsidRPr="00482204">
        <w:rPr>
          <w:color w:val="1F3864" w:themeColor="accent1" w:themeShade="80"/>
        </w:rPr>
        <w:t>respectarea politicii GDPR (confidențialitatea datelor cu caracter personal).</w:t>
      </w:r>
    </w:p>
    <w:p w14:paraId="7FCE9541" w14:textId="77777777" w:rsidR="00F07C55" w:rsidRPr="00482204" w:rsidRDefault="00F07C55" w:rsidP="00F07C55">
      <w:pPr>
        <w:jc w:val="both"/>
        <w:rPr>
          <w:b/>
          <w:color w:val="1F3864" w:themeColor="accent1" w:themeShade="80"/>
        </w:rPr>
      </w:pPr>
    </w:p>
    <w:p w14:paraId="394A413B" w14:textId="2C69012B" w:rsidR="00BE402F" w:rsidRPr="00482204" w:rsidRDefault="00BE402F" w:rsidP="00F07C55">
      <w:pPr>
        <w:jc w:val="both"/>
        <w:rPr>
          <w:bCs/>
          <w:i/>
          <w:iCs/>
          <w:color w:val="1F3864" w:themeColor="accent1" w:themeShade="80"/>
        </w:rPr>
      </w:pPr>
      <w:r w:rsidRPr="00482204">
        <w:rPr>
          <w:bCs/>
          <w:i/>
          <w:iCs/>
          <w:color w:val="1F3864" w:themeColor="accent1" w:themeShade="80"/>
        </w:rPr>
        <w:t>Evaluarea Strategiilor de Dezvoltare Locală</w:t>
      </w:r>
    </w:p>
    <w:p w14:paraId="6CA4C555" w14:textId="77777777" w:rsidR="00BE402F" w:rsidRPr="00482204" w:rsidRDefault="00BE402F" w:rsidP="00BE402F">
      <w:pPr>
        <w:spacing w:after="0"/>
        <w:ind w:firstLine="720"/>
        <w:jc w:val="both"/>
        <w:rPr>
          <w:color w:val="1F3864" w:themeColor="accent1" w:themeShade="80"/>
        </w:rPr>
      </w:pPr>
      <w:r w:rsidRPr="00482204">
        <w:rPr>
          <w:color w:val="1F3864" w:themeColor="accent1" w:themeShade="80"/>
        </w:rPr>
        <w:t>Evaluarea SDL este activitatea care permite formularea unui răspuns cu privire la întrebarea „Au fost atinse obiectivele și rezultatele aferente, programate la începutul intervenției?”. Evaluarea vizează inclusiv eficiența sau impactul intervențiilor. Modelul Cadru SDL definește pentru GAL sarcinile de monitorizare și evaluare a implementării SDL, atât din perspectiva eficacității (măsura în care sunt atinse obiectivele), cât și în termeni financiari (eficiență). De asemenea, Modelul Cadru SDL solicită explicarea modului în care este implicată comunitatea, mai ales cea marginalizată, în activitățile de monitorizare și evaluare.</w:t>
      </w:r>
    </w:p>
    <w:p w14:paraId="7680057D" w14:textId="0E5763DC" w:rsidR="00BE402F" w:rsidRPr="00482204" w:rsidRDefault="00BE402F" w:rsidP="00BE402F">
      <w:pPr>
        <w:ind w:firstLine="720"/>
        <w:jc w:val="both"/>
        <w:rPr>
          <w:color w:val="1F3864" w:themeColor="accent1" w:themeShade="80"/>
        </w:rPr>
      </w:pPr>
      <w:r w:rsidRPr="00482204">
        <w:rPr>
          <w:color w:val="1F3864" w:themeColor="accent1" w:themeShade="80"/>
        </w:rPr>
        <w:t>Pentru realizarea activității de evaluare a SDL, GAL poate urmări și criteriile de relevanță, impact și sustenabilitate.</w:t>
      </w:r>
    </w:p>
    <w:p w14:paraId="6187927D" w14:textId="7FE767C6" w:rsidR="00BE402F" w:rsidRPr="00482204" w:rsidRDefault="00BE402F" w:rsidP="00BE402F">
      <w:pPr>
        <w:spacing w:after="0"/>
        <w:ind w:firstLine="720"/>
        <w:jc w:val="both"/>
        <w:rPr>
          <w:color w:val="1F3864" w:themeColor="accent1" w:themeShade="80"/>
        </w:rPr>
      </w:pPr>
      <w:r w:rsidRPr="00482204">
        <w:rPr>
          <w:color w:val="1F3864" w:themeColor="accent1" w:themeShade="80"/>
        </w:rPr>
        <w:t xml:space="preserve">Este necesar ca GAL să urmărească și eventual să actualizeze obiectivele așa cum au fost definite în matricea cadru logic (conform Documentului suport M la Modelul Cadru SDL). Aceasta reprezintă ansamblul de intrări, ieșiri (realizări), rezultate și impact. Matricea se va baza pe propunerea strategică de obiective, măsuri și intervenții, indicatori și bugete propuse în SDL. Logica de planificare va fi actualizată în funcție de modificările la nivelul comunităților și solicitările GAL privind modificări ale SDL aprobate de către Comitetul de </w:t>
      </w:r>
      <w:r w:rsidR="00936DB2" w:rsidRPr="00482204">
        <w:rPr>
          <w:color w:val="1F3864" w:themeColor="accent1" w:themeShade="80"/>
        </w:rPr>
        <w:t>Selecție</w:t>
      </w:r>
      <w:r w:rsidRPr="00482204">
        <w:rPr>
          <w:color w:val="1F3864" w:themeColor="accent1" w:themeShade="80"/>
        </w:rPr>
        <w:t xml:space="preserve"> SDL. </w:t>
      </w:r>
    </w:p>
    <w:p w14:paraId="363E2A9C" w14:textId="77777777" w:rsidR="005B259F" w:rsidRPr="00482204" w:rsidRDefault="005B259F" w:rsidP="00BE402F">
      <w:pPr>
        <w:spacing w:after="0"/>
        <w:ind w:firstLine="720"/>
        <w:jc w:val="both"/>
        <w:rPr>
          <w:color w:val="1F3864" w:themeColor="accent1" w:themeShade="80"/>
        </w:rPr>
      </w:pPr>
    </w:p>
    <w:p w14:paraId="323A4C99" w14:textId="77777777" w:rsidR="005B259F" w:rsidRPr="00482204" w:rsidRDefault="005B259F" w:rsidP="005B259F">
      <w:pPr>
        <w:spacing w:after="120"/>
        <w:jc w:val="both"/>
        <w:rPr>
          <w:color w:val="1F3864" w:themeColor="accent1" w:themeShade="80"/>
        </w:rPr>
      </w:pPr>
      <w:r w:rsidRPr="00482204">
        <w:rPr>
          <w:color w:val="1F3864" w:themeColor="accent1" w:themeShade="80"/>
        </w:rPr>
        <w:t>Varianta finală a cadrului de planificare va sta la baza activității de evaluare a SDL și va cuprinde:</w:t>
      </w:r>
    </w:p>
    <w:p w14:paraId="3312EE5F" w14:textId="77777777" w:rsidR="005B259F" w:rsidRPr="00482204" w:rsidRDefault="005B259F" w:rsidP="005B259F">
      <w:pPr>
        <w:pStyle w:val="ListParagraph"/>
        <w:numPr>
          <w:ilvl w:val="0"/>
          <w:numId w:val="72"/>
        </w:numPr>
        <w:spacing w:after="120"/>
        <w:jc w:val="both"/>
        <w:rPr>
          <w:color w:val="1F3864" w:themeColor="accent1" w:themeShade="80"/>
        </w:rPr>
      </w:pPr>
      <w:proofErr w:type="spellStart"/>
      <w:r w:rsidRPr="00482204">
        <w:rPr>
          <w:color w:val="1F3864" w:themeColor="accent1" w:themeShade="80"/>
        </w:rPr>
        <w:t>Intrările</w:t>
      </w:r>
      <w:proofErr w:type="spellEnd"/>
      <w:r w:rsidRPr="00482204">
        <w:rPr>
          <w:color w:val="1F3864" w:themeColor="accent1" w:themeShade="80"/>
        </w:rPr>
        <w:t xml:space="preserve"> - </w:t>
      </w:r>
      <w:proofErr w:type="spellStart"/>
      <w:r w:rsidRPr="00482204">
        <w:rPr>
          <w:color w:val="1F3864" w:themeColor="accent1" w:themeShade="80"/>
        </w:rPr>
        <w:t>contribuţii</w:t>
      </w:r>
      <w:proofErr w:type="spellEnd"/>
      <w:r w:rsidRPr="00482204">
        <w:rPr>
          <w:color w:val="1F3864" w:themeColor="accent1" w:themeShade="80"/>
        </w:rPr>
        <w:t xml:space="preserve"> financiare, reguli </w:t>
      </w:r>
      <w:proofErr w:type="spellStart"/>
      <w:r w:rsidRPr="00482204">
        <w:rPr>
          <w:color w:val="1F3864" w:themeColor="accent1" w:themeShade="80"/>
        </w:rPr>
        <w:t>şi</w:t>
      </w:r>
      <w:proofErr w:type="spellEnd"/>
      <w:r w:rsidRPr="00482204">
        <w:rPr>
          <w:color w:val="1F3864" w:themeColor="accent1" w:themeShade="80"/>
        </w:rPr>
        <w:t xml:space="preserve"> </w:t>
      </w:r>
      <w:proofErr w:type="spellStart"/>
      <w:r w:rsidRPr="00482204">
        <w:rPr>
          <w:color w:val="1F3864" w:themeColor="accent1" w:themeShade="80"/>
        </w:rPr>
        <w:t>ghidări</w:t>
      </w:r>
      <w:proofErr w:type="spellEnd"/>
      <w:r w:rsidRPr="00482204">
        <w:rPr>
          <w:color w:val="1F3864" w:themeColor="accent1" w:themeShade="80"/>
        </w:rPr>
        <w:t xml:space="preserve"> specifice cu privire la  </w:t>
      </w:r>
      <w:proofErr w:type="spellStart"/>
      <w:r w:rsidRPr="00482204">
        <w:rPr>
          <w:color w:val="1F3864" w:themeColor="accent1" w:themeShade="80"/>
        </w:rPr>
        <w:t>modalităţile</w:t>
      </w:r>
      <w:proofErr w:type="spellEnd"/>
      <w:r w:rsidRPr="00482204">
        <w:rPr>
          <w:color w:val="1F3864" w:themeColor="accent1" w:themeShade="80"/>
        </w:rPr>
        <w:t xml:space="preserve"> de realizare a </w:t>
      </w:r>
      <w:proofErr w:type="spellStart"/>
      <w:r w:rsidRPr="00482204">
        <w:rPr>
          <w:color w:val="1F3864" w:themeColor="accent1" w:themeShade="80"/>
        </w:rPr>
        <w:t>operațiunilor</w:t>
      </w:r>
      <w:proofErr w:type="spellEnd"/>
      <w:r w:rsidRPr="00482204">
        <w:rPr>
          <w:color w:val="1F3864" w:themeColor="accent1" w:themeShade="80"/>
        </w:rPr>
        <w:t xml:space="preserve">, resurse umane </w:t>
      </w:r>
      <w:proofErr w:type="spellStart"/>
      <w:r w:rsidRPr="00482204">
        <w:rPr>
          <w:color w:val="1F3864" w:themeColor="accent1" w:themeShade="80"/>
        </w:rPr>
        <w:t>şi</w:t>
      </w:r>
      <w:proofErr w:type="spellEnd"/>
      <w:r w:rsidRPr="00482204">
        <w:rPr>
          <w:color w:val="1F3864" w:themeColor="accent1" w:themeShade="80"/>
        </w:rPr>
        <w:t xml:space="preserve"> </w:t>
      </w:r>
      <w:proofErr w:type="spellStart"/>
      <w:r w:rsidRPr="00482204">
        <w:rPr>
          <w:color w:val="1F3864" w:themeColor="accent1" w:themeShade="80"/>
        </w:rPr>
        <w:t>competenţe</w:t>
      </w:r>
      <w:proofErr w:type="spellEnd"/>
      <w:r w:rsidRPr="00482204">
        <w:rPr>
          <w:color w:val="1F3864" w:themeColor="accent1" w:themeShade="80"/>
        </w:rPr>
        <w:t xml:space="preserve"> necesare pentru implementarea SDL. Toate </w:t>
      </w:r>
      <w:proofErr w:type="spellStart"/>
      <w:r w:rsidRPr="00482204">
        <w:rPr>
          <w:color w:val="1F3864" w:themeColor="accent1" w:themeShade="80"/>
        </w:rPr>
        <w:t>activitățile</w:t>
      </w:r>
      <w:proofErr w:type="spellEnd"/>
      <w:r w:rsidRPr="00482204">
        <w:rPr>
          <w:color w:val="1F3864" w:themeColor="accent1" w:themeShade="80"/>
        </w:rPr>
        <w:t xml:space="preserve"> </w:t>
      </w:r>
      <w:proofErr w:type="spellStart"/>
      <w:r w:rsidRPr="00482204">
        <w:rPr>
          <w:color w:val="1F3864" w:themeColor="accent1" w:themeShade="80"/>
        </w:rPr>
        <w:t>prevăzute</w:t>
      </w:r>
      <w:proofErr w:type="spellEnd"/>
      <w:r w:rsidRPr="00482204">
        <w:rPr>
          <w:color w:val="1F3864" w:themeColor="accent1" w:themeShade="80"/>
        </w:rPr>
        <w:t xml:space="preserve"> </w:t>
      </w:r>
      <w:proofErr w:type="spellStart"/>
      <w:r w:rsidRPr="00482204">
        <w:rPr>
          <w:color w:val="1F3864" w:themeColor="accent1" w:themeShade="80"/>
        </w:rPr>
        <w:t>în</w:t>
      </w:r>
      <w:proofErr w:type="spellEnd"/>
      <w:r w:rsidRPr="00482204">
        <w:rPr>
          <w:color w:val="1F3864" w:themeColor="accent1" w:themeShade="80"/>
        </w:rPr>
        <w:t xml:space="preserve"> cadrul strategiei trebuie grupate </w:t>
      </w:r>
      <w:proofErr w:type="spellStart"/>
      <w:r w:rsidRPr="00482204">
        <w:rPr>
          <w:color w:val="1F3864" w:themeColor="accent1" w:themeShade="80"/>
        </w:rPr>
        <w:t>în</w:t>
      </w:r>
      <w:proofErr w:type="spellEnd"/>
      <w:r w:rsidRPr="00482204">
        <w:rPr>
          <w:color w:val="1F3864" w:themeColor="accent1" w:themeShade="80"/>
        </w:rPr>
        <w:t xml:space="preserve"> </w:t>
      </w:r>
      <w:proofErr w:type="spellStart"/>
      <w:r w:rsidRPr="00482204">
        <w:rPr>
          <w:color w:val="1F3864" w:themeColor="accent1" w:themeShade="80"/>
        </w:rPr>
        <w:t>funcție</w:t>
      </w:r>
      <w:proofErr w:type="spellEnd"/>
      <w:r w:rsidRPr="00482204">
        <w:rPr>
          <w:color w:val="1F3864" w:themeColor="accent1" w:themeShade="80"/>
        </w:rPr>
        <w:t xml:space="preserve"> de rezultatul/obiectivul la care contribuie. </w:t>
      </w:r>
    </w:p>
    <w:p w14:paraId="4EBC0075" w14:textId="77777777" w:rsidR="005B259F" w:rsidRPr="00482204" w:rsidRDefault="005B259F" w:rsidP="005B259F">
      <w:pPr>
        <w:pStyle w:val="ListParagraph"/>
        <w:numPr>
          <w:ilvl w:val="0"/>
          <w:numId w:val="72"/>
        </w:numPr>
        <w:spacing w:after="120"/>
        <w:jc w:val="both"/>
        <w:rPr>
          <w:color w:val="1F3864" w:themeColor="accent1" w:themeShade="80"/>
        </w:rPr>
      </w:pPr>
      <w:proofErr w:type="spellStart"/>
      <w:r w:rsidRPr="00482204">
        <w:rPr>
          <w:color w:val="1F3864" w:themeColor="accent1" w:themeShade="80"/>
        </w:rPr>
        <w:t>Realizările</w:t>
      </w:r>
      <w:proofErr w:type="spellEnd"/>
      <w:r w:rsidRPr="00482204">
        <w:rPr>
          <w:color w:val="1F3864" w:themeColor="accent1" w:themeShade="80"/>
        </w:rPr>
        <w:t xml:space="preserve"> imediate – ceea ce se obține imediat, ca produs sau proces al proiectelor (indicatori de realizare) </w:t>
      </w:r>
      <w:proofErr w:type="spellStart"/>
      <w:r w:rsidRPr="00482204">
        <w:rPr>
          <w:color w:val="1F3864" w:themeColor="accent1" w:themeShade="80"/>
        </w:rPr>
        <w:t>şi</w:t>
      </w:r>
      <w:proofErr w:type="spellEnd"/>
      <w:r w:rsidRPr="00482204">
        <w:rPr>
          <w:color w:val="1F3864" w:themeColor="accent1" w:themeShade="80"/>
        </w:rPr>
        <w:t xml:space="preserve"> care sunt grupurile </w:t>
      </w:r>
      <w:proofErr w:type="spellStart"/>
      <w:r w:rsidRPr="00482204">
        <w:rPr>
          <w:color w:val="1F3864" w:themeColor="accent1" w:themeShade="80"/>
        </w:rPr>
        <w:t>ţinta</w:t>
      </w:r>
      <w:proofErr w:type="spellEnd"/>
      <w:r w:rsidRPr="00482204">
        <w:rPr>
          <w:color w:val="1F3864" w:themeColor="accent1" w:themeShade="80"/>
        </w:rPr>
        <w:t xml:space="preserve">̆ vizate. </w:t>
      </w:r>
    </w:p>
    <w:p w14:paraId="4A248BE3" w14:textId="77777777" w:rsidR="005B259F" w:rsidRPr="00482204" w:rsidRDefault="005B259F" w:rsidP="005B259F">
      <w:pPr>
        <w:pStyle w:val="ListParagraph"/>
        <w:numPr>
          <w:ilvl w:val="0"/>
          <w:numId w:val="72"/>
        </w:numPr>
        <w:spacing w:after="120"/>
        <w:jc w:val="both"/>
        <w:rPr>
          <w:color w:val="1F3864" w:themeColor="accent1" w:themeShade="80"/>
        </w:rPr>
      </w:pPr>
      <w:r w:rsidRPr="00482204">
        <w:rPr>
          <w:color w:val="1F3864" w:themeColor="accent1" w:themeShade="80"/>
        </w:rPr>
        <w:t xml:space="preserve">Rezultatele ‐ efectele pe termen scurt la finalizarea proiectelor (indicatori de rezultat). </w:t>
      </w:r>
    </w:p>
    <w:p w14:paraId="3F659F86" w14:textId="20E8C556" w:rsidR="005B259F" w:rsidRPr="00482204" w:rsidRDefault="005B259F" w:rsidP="005B259F">
      <w:pPr>
        <w:pStyle w:val="ListParagraph"/>
        <w:numPr>
          <w:ilvl w:val="0"/>
          <w:numId w:val="72"/>
        </w:numPr>
        <w:spacing w:after="120"/>
        <w:jc w:val="both"/>
        <w:rPr>
          <w:color w:val="1F3864" w:themeColor="accent1" w:themeShade="80"/>
        </w:rPr>
      </w:pPr>
      <w:r w:rsidRPr="00482204">
        <w:rPr>
          <w:color w:val="1F3864" w:themeColor="accent1" w:themeShade="80"/>
        </w:rPr>
        <w:t xml:space="preserve">Impactul – efectele </w:t>
      </w:r>
      <w:proofErr w:type="spellStart"/>
      <w:r w:rsidRPr="00482204">
        <w:rPr>
          <w:color w:val="1F3864" w:themeColor="accent1" w:themeShade="80"/>
        </w:rPr>
        <w:t>obținute</w:t>
      </w:r>
      <w:proofErr w:type="spellEnd"/>
      <w:r w:rsidRPr="00482204">
        <w:rPr>
          <w:color w:val="1F3864" w:themeColor="accent1" w:themeShade="80"/>
        </w:rPr>
        <w:t xml:space="preserve"> la nivel de strategie, care privesc adresarea nevoilor </w:t>
      </w:r>
      <w:proofErr w:type="spellStart"/>
      <w:r w:rsidRPr="00482204">
        <w:rPr>
          <w:color w:val="1F3864" w:themeColor="accent1" w:themeShade="80"/>
        </w:rPr>
        <w:t>socio</w:t>
      </w:r>
      <w:proofErr w:type="spellEnd"/>
      <w:r w:rsidRPr="00482204">
        <w:rPr>
          <w:color w:val="1F3864" w:themeColor="accent1" w:themeShade="80"/>
        </w:rPr>
        <w:t xml:space="preserve">‐economice identificate </w:t>
      </w:r>
      <w:proofErr w:type="spellStart"/>
      <w:r w:rsidRPr="00482204">
        <w:rPr>
          <w:color w:val="1F3864" w:themeColor="accent1" w:themeShade="80"/>
        </w:rPr>
        <w:t>inițial</w:t>
      </w:r>
      <w:proofErr w:type="spellEnd"/>
      <w:r w:rsidRPr="00482204">
        <w:rPr>
          <w:color w:val="1F3864" w:themeColor="accent1" w:themeShade="80"/>
        </w:rPr>
        <w:t xml:space="preserve"> </w:t>
      </w:r>
      <w:proofErr w:type="spellStart"/>
      <w:r w:rsidRPr="00482204">
        <w:rPr>
          <w:color w:val="1F3864" w:themeColor="accent1" w:themeShade="80"/>
        </w:rPr>
        <w:t>și</w:t>
      </w:r>
      <w:proofErr w:type="spellEnd"/>
      <w:r w:rsidRPr="00482204">
        <w:rPr>
          <w:color w:val="1F3864" w:themeColor="accent1" w:themeShade="80"/>
        </w:rPr>
        <w:t xml:space="preserve"> care au constituit premisele </w:t>
      </w:r>
      <w:proofErr w:type="spellStart"/>
      <w:r w:rsidRPr="00482204">
        <w:rPr>
          <w:color w:val="1F3864" w:themeColor="accent1" w:themeShade="80"/>
        </w:rPr>
        <w:t>elaborării</w:t>
      </w:r>
      <w:proofErr w:type="spellEnd"/>
      <w:r w:rsidRPr="00482204">
        <w:rPr>
          <w:color w:val="1F3864" w:themeColor="accent1" w:themeShade="80"/>
        </w:rPr>
        <w:t xml:space="preserve"> strategiei.</w:t>
      </w:r>
    </w:p>
    <w:p w14:paraId="5BD81B9E" w14:textId="77777777" w:rsidR="005B259F" w:rsidRPr="00482204" w:rsidRDefault="005B259F" w:rsidP="005B259F">
      <w:pPr>
        <w:ind w:firstLine="360"/>
        <w:jc w:val="both"/>
        <w:rPr>
          <w:color w:val="1F3864" w:themeColor="accent1" w:themeShade="80"/>
        </w:rPr>
      </w:pPr>
      <w:r w:rsidRPr="00482204">
        <w:rPr>
          <w:color w:val="1F3864" w:themeColor="accent1" w:themeShade="80"/>
        </w:rPr>
        <w:t xml:space="preserve">GAL-urile trebuie să evalueze </w:t>
      </w:r>
      <w:r w:rsidRPr="00482204">
        <w:rPr>
          <w:b/>
          <w:bCs/>
          <w:color w:val="1F3864" w:themeColor="accent1" w:themeShade="80"/>
        </w:rPr>
        <w:t>eficacitatea</w:t>
      </w:r>
      <w:r w:rsidRPr="00482204">
        <w:rPr>
          <w:color w:val="1F3864" w:themeColor="accent1" w:themeShade="80"/>
        </w:rPr>
        <w:t xml:space="preserve"> implementării SDL, pentru a răspunde la întrebarea „Obiectivele și rezultatele propuse inițial sunt atinse?”. Similar, se măsoară </w:t>
      </w:r>
      <w:r w:rsidRPr="00482204">
        <w:rPr>
          <w:b/>
          <w:bCs/>
          <w:color w:val="1F3864" w:themeColor="accent1" w:themeShade="80"/>
        </w:rPr>
        <w:t>eficiența</w:t>
      </w:r>
      <w:r w:rsidRPr="00482204">
        <w:rPr>
          <w:color w:val="1F3864" w:themeColor="accent1" w:themeShade="80"/>
        </w:rPr>
        <w:t xml:space="preserve"> intervenției, ce poate oferi informații pentru asigurarea unor resurse financiare proporțional cu indicatorii atinși. Evaluarea va fi ghidată de indicatorii propuși în SDL. </w:t>
      </w:r>
    </w:p>
    <w:p w14:paraId="4457DEAD" w14:textId="77777777" w:rsidR="005B259F" w:rsidRPr="00482204" w:rsidRDefault="005B259F" w:rsidP="005B259F">
      <w:pPr>
        <w:jc w:val="both"/>
        <w:rPr>
          <w:color w:val="1F3864" w:themeColor="accent1" w:themeShade="80"/>
        </w:rPr>
      </w:pPr>
      <w:r w:rsidRPr="00482204">
        <w:rPr>
          <w:color w:val="1F3864" w:themeColor="accent1" w:themeShade="80"/>
        </w:rPr>
        <w:t>Complementar, evaluarea poate să cuprindă și alte obiective, precum:</w:t>
      </w:r>
    </w:p>
    <w:p w14:paraId="7F67962F" w14:textId="77777777" w:rsidR="005B259F" w:rsidRPr="00482204" w:rsidRDefault="005B259F" w:rsidP="005B259F">
      <w:pPr>
        <w:pStyle w:val="ListParagraph"/>
        <w:numPr>
          <w:ilvl w:val="0"/>
          <w:numId w:val="73"/>
        </w:numPr>
        <w:jc w:val="both"/>
        <w:rPr>
          <w:color w:val="1F3864" w:themeColor="accent1" w:themeShade="80"/>
        </w:rPr>
      </w:pPr>
      <w:r w:rsidRPr="00482204">
        <w:rPr>
          <w:color w:val="1F3864" w:themeColor="accent1" w:themeShade="80"/>
        </w:rPr>
        <w:lastRenderedPageBreak/>
        <w:t>Îmbunătățirea implicării comunității de către GAL.</w:t>
      </w:r>
    </w:p>
    <w:p w14:paraId="2535BDFA" w14:textId="77777777" w:rsidR="005B259F" w:rsidRPr="00482204" w:rsidRDefault="005B259F" w:rsidP="005B259F">
      <w:pPr>
        <w:pStyle w:val="ListParagraph"/>
        <w:numPr>
          <w:ilvl w:val="0"/>
          <w:numId w:val="73"/>
        </w:numPr>
        <w:jc w:val="both"/>
        <w:rPr>
          <w:color w:val="1F3864" w:themeColor="accent1" w:themeShade="80"/>
        </w:rPr>
      </w:pPr>
      <w:r w:rsidRPr="00482204">
        <w:rPr>
          <w:color w:val="1F3864" w:themeColor="accent1" w:themeShade="80"/>
        </w:rPr>
        <w:t>Accelerarea și facilitarea procesului de depunere a cererilor de finanțare de către beneficiari.</w:t>
      </w:r>
    </w:p>
    <w:p w14:paraId="7BB26E6E" w14:textId="77777777" w:rsidR="005B259F" w:rsidRPr="00482204" w:rsidRDefault="005B259F" w:rsidP="005B259F">
      <w:pPr>
        <w:pStyle w:val="ListParagraph"/>
        <w:numPr>
          <w:ilvl w:val="0"/>
          <w:numId w:val="73"/>
        </w:numPr>
        <w:jc w:val="both"/>
        <w:rPr>
          <w:color w:val="1F3864" w:themeColor="accent1" w:themeShade="80"/>
        </w:rPr>
      </w:pPr>
      <w:r w:rsidRPr="00482204">
        <w:rPr>
          <w:color w:val="1F3864" w:themeColor="accent1" w:themeShade="80"/>
        </w:rPr>
        <w:t>Îmbunătățirea sprijinului acordat beneficiarilor pentru dezvoltarea de proiecte.</w:t>
      </w:r>
    </w:p>
    <w:p w14:paraId="1F858D3B" w14:textId="77777777" w:rsidR="005B259F" w:rsidRPr="00482204" w:rsidRDefault="005B259F" w:rsidP="005B259F">
      <w:pPr>
        <w:pStyle w:val="ListParagraph"/>
        <w:numPr>
          <w:ilvl w:val="0"/>
          <w:numId w:val="73"/>
        </w:numPr>
        <w:jc w:val="both"/>
        <w:rPr>
          <w:color w:val="1F3864" w:themeColor="accent1" w:themeShade="80"/>
        </w:rPr>
      </w:pPr>
      <w:r w:rsidRPr="00482204">
        <w:rPr>
          <w:color w:val="1F3864" w:themeColor="accent1" w:themeShade="80"/>
        </w:rPr>
        <w:t>Înțelegerea rezultatelor proiectelor finanțate.</w:t>
      </w:r>
    </w:p>
    <w:p w14:paraId="7BF407B1" w14:textId="415CC886" w:rsidR="005B259F" w:rsidRPr="00482204" w:rsidRDefault="005B259F" w:rsidP="005B259F">
      <w:pPr>
        <w:pStyle w:val="ListParagraph"/>
        <w:numPr>
          <w:ilvl w:val="0"/>
          <w:numId w:val="73"/>
        </w:numPr>
        <w:jc w:val="both"/>
        <w:rPr>
          <w:color w:val="1F3864" w:themeColor="accent1" w:themeShade="80"/>
        </w:rPr>
      </w:pPr>
      <w:r w:rsidRPr="00482204">
        <w:rPr>
          <w:color w:val="1F3864" w:themeColor="accent1" w:themeShade="80"/>
        </w:rPr>
        <w:t>Asigurarea relevanței prin modificarea/actualizarea SDL</w:t>
      </w:r>
    </w:p>
    <w:p w14:paraId="43DC99A6" w14:textId="77777777" w:rsidR="00E42CF3" w:rsidRPr="00482204" w:rsidRDefault="00E42CF3" w:rsidP="00E42CF3">
      <w:pPr>
        <w:jc w:val="both"/>
        <w:rPr>
          <w:color w:val="1F3864" w:themeColor="accent1" w:themeShade="80"/>
        </w:rPr>
      </w:pPr>
    </w:p>
    <w:p w14:paraId="6D864DA2" w14:textId="4914A1E1" w:rsidR="00E42CF3" w:rsidRPr="00482204" w:rsidRDefault="00E42CF3" w:rsidP="00E42CF3">
      <w:pPr>
        <w:ind w:firstLine="360"/>
        <w:jc w:val="both"/>
        <w:rPr>
          <w:color w:val="1F3864" w:themeColor="accent1" w:themeShade="80"/>
        </w:rPr>
      </w:pPr>
      <w:r w:rsidRPr="00482204">
        <w:rPr>
          <w:color w:val="1F3864" w:themeColor="accent1" w:themeShade="80"/>
        </w:rPr>
        <w:t xml:space="preserve">Activitatea de evaluare este continuă și trebuie integrată în activitățile de management ale GAL. Responsabilul pentru evaluare va gestiona un </w:t>
      </w:r>
      <w:r w:rsidRPr="00482204">
        <w:rPr>
          <w:i/>
          <w:iCs/>
          <w:color w:val="1F3864" w:themeColor="accent1" w:themeShade="80"/>
        </w:rPr>
        <w:t>plan de evaluare</w:t>
      </w:r>
      <w:r w:rsidRPr="00482204">
        <w:rPr>
          <w:color w:val="1F3864" w:themeColor="accent1" w:themeShade="80"/>
        </w:rPr>
        <w:t xml:space="preserve"> asumat la nivelul managementului GAL (manager GAL/CD/AG). </w:t>
      </w:r>
    </w:p>
    <w:p w14:paraId="545D3CC2" w14:textId="77777777" w:rsidR="00E42CF3" w:rsidRPr="00482204" w:rsidRDefault="00E42CF3" w:rsidP="00E42CF3">
      <w:pPr>
        <w:ind w:firstLine="360"/>
        <w:jc w:val="both"/>
        <w:rPr>
          <w:color w:val="1F3864" w:themeColor="accent1" w:themeShade="80"/>
        </w:rPr>
      </w:pPr>
      <w:r w:rsidRPr="00482204">
        <w:rPr>
          <w:color w:val="1F3864" w:themeColor="accent1" w:themeShade="80"/>
        </w:rPr>
        <w:t xml:space="preserve">Integrarea sarcinii de evaluare la nivel intern poate fi consolidată prin crearea unei structuri de tip </w:t>
      </w:r>
      <w:r w:rsidRPr="00482204">
        <w:rPr>
          <w:i/>
          <w:iCs/>
          <w:color w:val="1F3864" w:themeColor="accent1" w:themeShade="80"/>
        </w:rPr>
        <w:t>comitet de evaluare</w:t>
      </w:r>
      <w:r w:rsidRPr="00482204">
        <w:rPr>
          <w:color w:val="1F3864" w:themeColor="accent1" w:themeShade="80"/>
        </w:rPr>
        <w:t xml:space="preserve"> sau alt aranjament instituțional propriu al GAL, care să aibă sarcina de a aproba activitățile planificate de evaluare, precum și rezultatele obținute și cuprinse în Raportul de evaluare. </w:t>
      </w:r>
    </w:p>
    <w:p w14:paraId="17F0B087" w14:textId="77777777" w:rsidR="00E42CF3" w:rsidRPr="00482204" w:rsidRDefault="00E42CF3" w:rsidP="00E42CF3">
      <w:pPr>
        <w:ind w:firstLine="360"/>
        <w:jc w:val="both"/>
        <w:rPr>
          <w:color w:val="1F3864" w:themeColor="accent1" w:themeShade="80"/>
        </w:rPr>
      </w:pPr>
      <w:r w:rsidRPr="00482204">
        <w:rPr>
          <w:color w:val="1F3864" w:themeColor="accent1" w:themeShade="80"/>
        </w:rPr>
        <w:t>În cazul externalizării activității de evaluare a SDL, se recomandă ca GAL să nominalizeze un responsabil cu verificarea livrabilelor/rezultatelor acestei activități, având în vedere că, deși activitatea este externalizată, asumarea rezultatelor acestei activități aparține GAL-ului.</w:t>
      </w:r>
    </w:p>
    <w:p w14:paraId="07B0DA8D" w14:textId="77777777" w:rsidR="00E42CF3" w:rsidRPr="00482204" w:rsidRDefault="00E42CF3" w:rsidP="00E42CF3">
      <w:pPr>
        <w:ind w:firstLine="360"/>
        <w:jc w:val="both"/>
        <w:rPr>
          <w:color w:val="1F3864" w:themeColor="accent1" w:themeShade="80"/>
        </w:rPr>
      </w:pPr>
      <w:r w:rsidRPr="00482204">
        <w:rPr>
          <w:color w:val="1F3864" w:themeColor="accent1" w:themeShade="80"/>
        </w:rPr>
        <w:t xml:space="preserve">Indiferent de opțiune, planul de evaluare trebuie să cuprindă întrebările de evaluare. Întrebările de evaluare se pot referi la următoarele, dar nu exclusiv: </w:t>
      </w:r>
    </w:p>
    <w:p w14:paraId="311EF2DA" w14:textId="77777777" w:rsidR="00E42CF3" w:rsidRPr="00482204" w:rsidRDefault="00E42CF3" w:rsidP="00E42CF3">
      <w:pPr>
        <w:pStyle w:val="ListParagraph"/>
        <w:numPr>
          <w:ilvl w:val="0"/>
          <w:numId w:val="75"/>
        </w:numPr>
        <w:spacing w:after="0" w:line="240" w:lineRule="auto"/>
        <w:jc w:val="both"/>
        <w:rPr>
          <w:color w:val="1F3864" w:themeColor="accent1" w:themeShade="80"/>
        </w:rPr>
      </w:pPr>
      <w:r w:rsidRPr="00482204">
        <w:rPr>
          <w:color w:val="1F3864" w:themeColor="accent1" w:themeShade="80"/>
        </w:rPr>
        <w:t xml:space="preserve">Au fost atinse rezultatele propuse? </w:t>
      </w:r>
    </w:p>
    <w:p w14:paraId="34B4B968" w14:textId="77777777" w:rsidR="00E42CF3" w:rsidRPr="00482204" w:rsidRDefault="00E42CF3" w:rsidP="00E42CF3">
      <w:pPr>
        <w:pStyle w:val="ListParagraph"/>
        <w:numPr>
          <w:ilvl w:val="0"/>
          <w:numId w:val="75"/>
        </w:numPr>
        <w:spacing w:after="0" w:line="240" w:lineRule="auto"/>
        <w:jc w:val="both"/>
        <w:rPr>
          <w:color w:val="1F3864" w:themeColor="accent1" w:themeShade="80"/>
        </w:rPr>
      </w:pPr>
      <w:r w:rsidRPr="00482204">
        <w:rPr>
          <w:color w:val="1F3864" w:themeColor="accent1" w:themeShade="80"/>
        </w:rPr>
        <w:t xml:space="preserve">Care a fost eficiența sumelor cheltuite în raport cu indicatorii obținuți? </w:t>
      </w:r>
    </w:p>
    <w:p w14:paraId="66FFC082" w14:textId="77777777" w:rsidR="00E42CF3" w:rsidRPr="00482204" w:rsidRDefault="00E42CF3" w:rsidP="00E42CF3">
      <w:pPr>
        <w:pStyle w:val="ListParagraph"/>
        <w:numPr>
          <w:ilvl w:val="0"/>
          <w:numId w:val="75"/>
        </w:numPr>
        <w:spacing w:after="0" w:line="240" w:lineRule="auto"/>
        <w:jc w:val="both"/>
        <w:rPr>
          <w:color w:val="1F3864" w:themeColor="accent1" w:themeShade="80"/>
        </w:rPr>
      </w:pPr>
      <w:r w:rsidRPr="00482204">
        <w:rPr>
          <w:color w:val="1F3864" w:themeColor="accent1" w:themeShade="80"/>
        </w:rPr>
        <w:t xml:space="preserve">Există efecte neintenționate la nivel local generate de intervenție? </w:t>
      </w:r>
    </w:p>
    <w:p w14:paraId="5F3F34F1" w14:textId="77777777" w:rsidR="00E42CF3" w:rsidRPr="00482204" w:rsidRDefault="00E42CF3" w:rsidP="00E42CF3">
      <w:pPr>
        <w:pStyle w:val="ListParagraph"/>
        <w:numPr>
          <w:ilvl w:val="0"/>
          <w:numId w:val="75"/>
        </w:numPr>
        <w:spacing w:after="0" w:line="240" w:lineRule="auto"/>
        <w:jc w:val="both"/>
        <w:rPr>
          <w:color w:val="1F3864" w:themeColor="accent1" w:themeShade="80"/>
        </w:rPr>
      </w:pPr>
      <w:r w:rsidRPr="00482204">
        <w:rPr>
          <w:color w:val="1F3864" w:themeColor="accent1" w:themeShade="80"/>
        </w:rPr>
        <w:t xml:space="preserve">Cum poate fi îmbunătățită implementarea pentru atingerea rezultatelor propuse? </w:t>
      </w:r>
    </w:p>
    <w:p w14:paraId="3A0F7779" w14:textId="77777777" w:rsidR="00E42CF3" w:rsidRPr="00482204" w:rsidRDefault="00E42CF3" w:rsidP="00E42CF3">
      <w:pPr>
        <w:pStyle w:val="ListParagraph"/>
        <w:numPr>
          <w:ilvl w:val="0"/>
          <w:numId w:val="75"/>
        </w:numPr>
        <w:spacing w:after="0" w:line="240" w:lineRule="auto"/>
        <w:jc w:val="both"/>
        <w:rPr>
          <w:color w:val="1F3864" w:themeColor="accent1" w:themeShade="80"/>
        </w:rPr>
      </w:pPr>
      <w:r w:rsidRPr="00482204">
        <w:rPr>
          <w:color w:val="1F3864" w:themeColor="accent1" w:themeShade="80"/>
        </w:rPr>
        <w:t xml:space="preserve">Se urmăresc aspectele orizontale la nivelul SDL și al proiectelor? </w:t>
      </w:r>
    </w:p>
    <w:p w14:paraId="3CB20B0C" w14:textId="6CC41967" w:rsidR="00E42CF3" w:rsidRPr="00482204" w:rsidRDefault="00E42CF3" w:rsidP="00E42CF3">
      <w:pPr>
        <w:pStyle w:val="ListParagraph"/>
        <w:numPr>
          <w:ilvl w:val="0"/>
          <w:numId w:val="75"/>
        </w:numPr>
        <w:spacing w:after="0" w:line="240" w:lineRule="auto"/>
        <w:jc w:val="both"/>
        <w:rPr>
          <w:color w:val="1F3864" w:themeColor="accent1" w:themeShade="80"/>
        </w:rPr>
      </w:pPr>
      <w:r w:rsidRPr="00482204">
        <w:rPr>
          <w:color w:val="1F3864" w:themeColor="accent1" w:themeShade="80"/>
        </w:rPr>
        <w:t>Care este opinia/percepția grupurilor țintă cu privire la intervențiile realizate?</w:t>
      </w:r>
    </w:p>
    <w:p w14:paraId="08B7EC3B" w14:textId="77777777" w:rsidR="00E42CF3" w:rsidRPr="00482204" w:rsidRDefault="00E42CF3" w:rsidP="00E42CF3">
      <w:pPr>
        <w:spacing w:after="0" w:line="240" w:lineRule="auto"/>
        <w:jc w:val="both"/>
        <w:rPr>
          <w:i/>
          <w:iCs/>
          <w:color w:val="1F3864" w:themeColor="accent1" w:themeShade="80"/>
        </w:rPr>
      </w:pPr>
    </w:p>
    <w:p w14:paraId="668D9878" w14:textId="77777777" w:rsidR="00E42CF3" w:rsidRPr="00482204" w:rsidRDefault="00E42CF3" w:rsidP="00E42CF3">
      <w:pPr>
        <w:spacing w:after="0" w:line="240" w:lineRule="auto"/>
        <w:jc w:val="both"/>
        <w:rPr>
          <w:i/>
          <w:iCs/>
          <w:color w:val="1F3864" w:themeColor="accent1" w:themeShade="80"/>
        </w:rPr>
      </w:pPr>
    </w:p>
    <w:p w14:paraId="302B5B0B" w14:textId="77777777" w:rsidR="00E42CF3" w:rsidRPr="00482204" w:rsidRDefault="00E42CF3" w:rsidP="00E42CF3">
      <w:pPr>
        <w:jc w:val="both"/>
        <w:rPr>
          <w:color w:val="1F3864" w:themeColor="accent1" w:themeShade="80"/>
        </w:rPr>
      </w:pPr>
      <w:r w:rsidRPr="00482204">
        <w:rPr>
          <w:color w:val="1F3864" w:themeColor="accent1" w:themeShade="80"/>
        </w:rPr>
        <w:t xml:space="preserve">Elaborarea metodologiei de evaluare trebuie să țină cont de practicile din domeniu. </w:t>
      </w:r>
    </w:p>
    <w:p w14:paraId="0A50919C" w14:textId="5E21909F" w:rsidR="00E42CF3" w:rsidRPr="00482204" w:rsidRDefault="00E42CF3" w:rsidP="00E42CF3">
      <w:pPr>
        <w:jc w:val="both"/>
        <w:rPr>
          <w:color w:val="1F3864" w:themeColor="accent1" w:themeShade="80"/>
        </w:rPr>
      </w:pPr>
      <w:r w:rsidRPr="00482204">
        <w:rPr>
          <w:color w:val="1F3864" w:themeColor="accent1" w:themeShade="80"/>
        </w:rPr>
        <w:t>Au fost elaborate metodologii și ghiduri specifice pentru evaluarea SDL</w:t>
      </w:r>
      <w:r w:rsidR="00E07164" w:rsidRPr="00482204">
        <w:rPr>
          <w:color w:val="1F3864" w:themeColor="accent1" w:themeShade="80"/>
        </w:rPr>
        <w:t>.</w:t>
      </w:r>
      <w:r w:rsidR="00E07164" w:rsidRPr="00482204" w:rsidDel="00E07164">
        <w:rPr>
          <w:color w:val="1F3864" w:themeColor="accent1" w:themeShade="80"/>
        </w:rPr>
        <w:t xml:space="preserve"> </w:t>
      </w:r>
      <w:r w:rsidRPr="00482204">
        <w:rPr>
          <w:color w:val="1F3864" w:themeColor="accent1" w:themeShade="80"/>
        </w:rPr>
        <w:t xml:space="preserve">Metodologia se bazează pe </w:t>
      </w:r>
      <w:r w:rsidRPr="00482204">
        <w:rPr>
          <w:color w:val="1F3864" w:themeColor="accent1" w:themeShade="80"/>
          <w:u w:val="single"/>
        </w:rPr>
        <w:t>două elemente cheie</w:t>
      </w:r>
      <w:r w:rsidRPr="00482204">
        <w:rPr>
          <w:color w:val="1F3864" w:themeColor="accent1" w:themeShade="80"/>
        </w:rPr>
        <w:t xml:space="preserve">: </w:t>
      </w:r>
    </w:p>
    <w:p w14:paraId="4FEED4A1" w14:textId="77777777" w:rsidR="00E42CF3" w:rsidRPr="00482204" w:rsidRDefault="00E42CF3" w:rsidP="00E42CF3">
      <w:pPr>
        <w:spacing w:after="0"/>
        <w:rPr>
          <w:b/>
          <w:bCs/>
          <w:color w:val="1F3864" w:themeColor="accent1" w:themeShade="80"/>
          <w:sz w:val="20"/>
          <w:szCs w:val="20"/>
        </w:rPr>
      </w:pPr>
    </w:p>
    <w:p w14:paraId="185FFEDB" w14:textId="29B86593" w:rsidR="00E42CF3" w:rsidRPr="00482204" w:rsidRDefault="00E42CF3" w:rsidP="00E42CF3">
      <w:pPr>
        <w:tabs>
          <w:tab w:val="left" w:pos="360"/>
        </w:tabs>
        <w:jc w:val="both"/>
        <w:rPr>
          <w:b/>
          <w:color w:val="1F3864" w:themeColor="accent1" w:themeShade="80"/>
        </w:rPr>
      </w:pPr>
      <w:r w:rsidRPr="00482204">
        <w:rPr>
          <w:b/>
          <w:color w:val="1F3864" w:themeColor="accent1" w:themeShade="80"/>
        </w:rPr>
        <w:t>Metoda de evaluare</w:t>
      </w:r>
    </w:p>
    <w:p w14:paraId="35C0CD48" w14:textId="77777777" w:rsidR="00E42CF3" w:rsidRPr="00482204" w:rsidRDefault="00E42CF3" w:rsidP="00E42CF3">
      <w:pPr>
        <w:jc w:val="both"/>
        <w:rPr>
          <w:color w:val="1F3864" w:themeColor="accent1" w:themeShade="80"/>
        </w:rPr>
      </w:pPr>
      <w:r w:rsidRPr="00482204">
        <w:rPr>
          <w:color w:val="1F3864" w:themeColor="accent1" w:themeShade="80"/>
        </w:rPr>
        <w:t>Evaluarea poate fi:</w:t>
      </w:r>
    </w:p>
    <w:p w14:paraId="06E559CF" w14:textId="77777777" w:rsidR="00E42CF3" w:rsidRPr="00482204" w:rsidRDefault="00E42CF3" w:rsidP="00E42CF3">
      <w:pPr>
        <w:pStyle w:val="ListParagraph"/>
        <w:numPr>
          <w:ilvl w:val="0"/>
          <w:numId w:val="77"/>
        </w:numPr>
        <w:spacing w:after="0" w:line="240" w:lineRule="auto"/>
        <w:jc w:val="both"/>
        <w:rPr>
          <w:color w:val="1F3864" w:themeColor="accent1" w:themeShade="80"/>
        </w:rPr>
      </w:pPr>
      <w:r w:rsidRPr="00482204">
        <w:rPr>
          <w:color w:val="1F3864" w:themeColor="accent1" w:themeShade="80"/>
        </w:rPr>
        <w:t xml:space="preserve">Calitativă, bazată pe logica intervenției și analiza procesului de implementare. Evaluarea calitativă analizează procesul de implementare, explicând ce s-a realizat și care sunt schimbările apărute. </w:t>
      </w:r>
    </w:p>
    <w:p w14:paraId="751104A8" w14:textId="2C48FB81" w:rsidR="00E42CF3" w:rsidRPr="00482204" w:rsidRDefault="00E42CF3" w:rsidP="00E42CF3">
      <w:pPr>
        <w:pStyle w:val="ListParagraph"/>
        <w:numPr>
          <w:ilvl w:val="0"/>
          <w:numId w:val="77"/>
        </w:numPr>
        <w:spacing w:after="0" w:line="240" w:lineRule="auto"/>
        <w:jc w:val="both"/>
        <w:rPr>
          <w:color w:val="1F3864" w:themeColor="accent1" w:themeShade="80"/>
        </w:rPr>
      </w:pPr>
      <w:r w:rsidRPr="00482204">
        <w:rPr>
          <w:color w:val="1F3864" w:themeColor="accent1" w:themeShade="80"/>
        </w:rPr>
        <w:t xml:space="preserve">Cantitativă, realizată prin utilizarea unei metode contrafactuale, bazată pe analiza schimbărilor la nivelul grupului țintă prin compararea acestuia cu un grup de control similar. </w:t>
      </w:r>
    </w:p>
    <w:p w14:paraId="28ECA0DC" w14:textId="77777777" w:rsidR="00E42CF3" w:rsidRPr="00482204" w:rsidRDefault="00E42CF3" w:rsidP="00E42CF3">
      <w:pPr>
        <w:jc w:val="both"/>
        <w:rPr>
          <w:color w:val="1F3864" w:themeColor="accent1" w:themeShade="80"/>
        </w:rPr>
      </w:pPr>
      <w:r w:rsidRPr="00482204">
        <w:rPr>
          <w:color w:val="1F3864" w:themeColor="accent1" w:themeShade="80"/>
        </w:rPr>
        <w:t xml:space="preserve">Cele două metode pot fi folosite împreună sau separat. </w:t>
      </w:r>
    </w:p>
    <w:p w14:paraId="18E3ED45" w14:textId="0A24C30F" w:rsidR="00E42CF3" w:rsidRPr="00482204" w:rsidRDefault="00E42CF3" w:rsidP="00E42CF3">
      <w:pPr>
        <w:tabs>
          <w:tab w:val="left" w:pos="450"/>
        </w:tabs>
        <w:jc w:val="both"/>
        <w:rPr>
          <w:b/>
          <w:color w:val="1F3864" w:themeColor="accent1" w:themeShade="80"/>
        </w:rPr>
      </w:pPr>
      <w:r w:rsidRPr="00482204">
        <w:rPr>
          <w:b/>
          <w:color w:val="1F3864" w:themeColor="accent1" w:themeShade="80"/>
        </w:rPr>
        <w:t xml:space="preserve">Procesul de evaluare </w:t>
      </w:r>
    </w:p>
    <w:p w14:paraId="7B121F45" w14:textId="77777777" w:rsidR="00E42CF3" w:rsidRPr="00482204" w:rsidRDefault="00E42CF3" w:rsidP="00E42CF3">
      <w:pPr>
        <w:ind w:firstLine="450"/>
        <w:jc w:val="both"/>
        <w:rPr>
          <w:b/>
          <w:i/>
          <w:iCs/>
          <w:color w:val="1F3864" w:themeColor="accent1" w:themeShade="80"/>
        </w:rPr>
      </w:pPr>
      <w:r w:rsidRPr="00482204">
        <w:rPr>
          <w:b/>
          <w:i/>
          <w:iCs/>
          <w:color w:val="1F3864" w:themeColor="accent1" w:themeShade="80"/>
        </w:rPr>
        <w:t>Instrumente</w:t>
      </w:r>
    </w:p>
    <w:p w14:paraId="0146848B" w14:textId="77777777" w:rsidR="00E42CF3" w:rsidRPr="00482204" w:rsidRDefault="00E42CF3" w:rsidP="00E42CF3">
      <w:pPr>
        <w:jc w:val="both"/>
        <w:rPr>
          <w:color w:val="1F3864" w:themeColor="accent1" w:themeShade="80"/>
        </w:rPr>
      </w:pPr>
      <w:r w:rsidRPr="00482204">
        <w:rPr>
          <w:color w:val="1F3864" w:themeColor="accent1" w:themeShade="80"/>
        </w:rPr>
        <w:lastRenderedPageBreak/>
        <w:t xml:space="preserve">Procesul de evaluare cuprinde instrumentele de analiză ce vor fi utilizate în evaluare, în funcție de metoda/metodele alese. Instrumentele pot include cercetarea de birou, sondaje, studii de caz, chestionare, ateliere de lucru etc. </w:t>
      </w:r>
    </w:p>
    <w:p w14:paraId="09578052" w14:textId="77777777" w:rsidR="00E42CF3" w:rsidRPr="00482204" w:rsidRDefault="00E42CF3" w:rsidP="00E42CF3">
      <w:pPr>
        <w:ind w:firstLine="450"/>
        <w:jc w:val="both"/>
        <w:rPr>
          <w:b/>
          <w:i/>
          <w:iCs/>
          <w:color w:val="1F3864" w:themeColor="accent1" w:themeShade="80"/>
        </w:rPr>
      </w:pPr>
      <w:r w:rsidRPr="00482204">
        <w:rPr>
          <w:b/>
          <w:i/>
          <w:iCs/>
          <w:color w:val="1F3864" w:themeColor="accent1" w:themeShade="80"/>
        </w:rPr>
        <w:t>Date și informații</w:t>
      </w:r>
    </w:p>
    <w:p w14:paraId="7CE289A0" w14:textId="77777777" w:rsidR="00E42CF3" w:rsidRPr="00482204" w:rsidRDefault="00E42CF3" w:rsidP="00E42CF3">
      <w:pPr>
        <w:jc w:val="both"/>
        <w:rPr>
          <w:color w:val="1F3864" w:themeColor="accent1" w:themeShade="80"/>
        </w:rPr>
      </w:pPr>
      <w:r w:rsidRPr="00482204">
        <w:rPr>
          <w:color w:val="1F3864" w:themeColor="accent1" w:themeShade="80"/>
        </w:rPr>
        <w:t xml:space="preserve">Se vor utiliza datele provenite din activitatea de monitorizare furnizate de rapoartele realizate în cadrul acesteia. Pentru analiză se vor utiliza rapoarte suplimentare cu informații referitoare la situația </w:t>
      </w:r>
      <w:proofErr w:type="spellStart"/>
      <w:r w:rsidRPr="00482204">
        <w:rPr>
          <w:color w:val="1F3864" w:themeColor="accent1" w:themeShade="80"/>
        </w:rPr>
        <w:t>socio</w:t>
      </w:r>
      <w:proofErr w:type="spellEnd"/>
      <w:r w:rsidRPr="00482204">
        <w:rPr>
          <w:color w:val="1F3864" w:themeColor="accent1" w:themeShade="80"/>
        </w:rPr>
        <w:t xml:space="preserve">-economică a comunităților, rapoarte și reglementări europene, naționale sau locale. GAL poate colecta date primare prin sondaje aplicate beneficiarilor și grupurilor țintă, poate realiza studii de caz pentru a indica progresul sau a identifica riscurile. </w:t>
      </w:r>
    </w:p>
    <w:p w14:paraId="19C6C18A" w14:textId="77777777" w:rsidR="00E42CF3" w:rsidRPr="00482204" w:rsidRDefault="00E42CF3" w:rsidP="00E42CF3">
      <w:pPr>
        <w:ind w:firstLine="450"/>
        <w:jc w:val="both"/>
        <w:rPr>
          <w:b/>
          <w:i/>
          <w:iCs/>
          <w:color w:val="1F3864" w:themeColor="accent1" w:themeShade="80"/>
        </w:rPr>
      </w:pPr>
      <w:r w:rsidRPr="00482204">
        <w:rPr>
          <w:b/>
          <w:i/>
          <w:iCs/>
          <w:color w:val="1F3864" w:themeColor="accent1" w:themeShade="80"/>
        </w:rPr>
        <w:t>Organizare</w:t>
      </w:r>
    </w:p>
    <w:p w14:paraId="78FB977B" w14:textId="77777777" w:rsidR="00E42CF3" w:rsidRPr="00482204" w:rsidRDefault="00E42CF3" w:rsidP="00E42CF3">
      <w:pPr>
        <w:jc w:val="both"/>
        <w:rPr>
          <w:color w:val="1F3864" w:themeColor="accent1" w:themeShade="80"/>
        </w:rPr>
      </w:pPr>
      <w:r w:rsidRPr="00482204">
        <w:rPr>
          <w:color w:val="1F3864" w:themeColor="accent1" w:themeShade="80"/>
        </w:rPr>
        <w:t xml:space="preserve">Fiecare GAL poate decide structura și actorii implicați în activitatea de evaluare a SDL, în funcție de obiectivele de evaluare și situația contextuală la nivel local. Este indicat ca procesul să reflecte organizarea inițială a GAL pentru elaborarea SDL și implicarea actorilor inițiali. </w:t>
      </w:r>
    </w:p>
    <w:p w14:paraId="66EF4D68" w14:textId="77777777" w:rsidR="00E42CF3" w:rsidRPr="00482204" w:rsidRDefault="00E42CF3" w:rsidP="00E42CF3">
      <w:pPr>
        <w:jc w:val="both"/>
        <w:rPr>
          <w:color w:val="1F3864" w:themeColor="accent1" w:themeShade="80"/>
        </w:rPr>
      </w:pPr>
      <w:r w:rsidRPr="00482204">
        <w:rPr>
          <w:color w:val="1F3864" w:themeColor="accent1" w:themeShade="80"/>
        </w:rPr>
        <w:t>Este relevant să fie organizate discuții și consultări cu actorii cheie din cadrul instituțiilor furnizoare de servicii, cu beneficiarii și potențiali beneficiari și mai ales cu grupurile țintă la nivel de comunitate marginalizată.</w:t>
      </w:r>
    </w:p>
    <w:p w14:paraId="78995BD7" w14:textId="6B4CD3E5" w:rsidR="00E42CF3" w:rsidRPr="00482204" w:rsidRDefault="00E42CF3" w:rsidP="00E42CF3">
      <w:pPr>
        <w:jc w:val="both"/>
        <w:rPr>
          <w:color w:val="1F3864" w:themeColor="accent1" w:themeShade="80"/>
        </w:rPr>
      </w:pPr>
      <w:r w:rsidRPr="00482204">
        <w:rPr>
          <w:color w:val="1F3864" w:themeColor="accent1" w:themeShade="80"/>
        </w:rPr>
        <w:t xml:space="preserve">Un model de raport de evaluare ad-hoc se regăsește în Anexa </w:t>
      </w:r>
      <w:r w:rsidR="00793A0E" w:rsidRPr="00482204">
        <w:rPr>
          <w:color w:val="1F3864" w:themeColor="accent1" w:themeShade="80"/>
        </w:rPr>
        <w:t>1</w:t>
      </w:r>
      <w:r w:rsidR="009E558A" w:rsidRPr="00482204">
        <w:rPr>
          <w:color w:val="1F3864" w:themeColor="accent1" w:themeShade="80"/>
        </w:rPr>
        <w:t>0</w:t>
      </w:r>
      <w:r w:rsidRPr="00482204">
        <w:rPr>
          <w:color w:val="1F3864" w:themeColor="accent1" w:themeShade="80"/>
        </w:rPr>
        <w:t xml:space="preserve"> a acestui Ghid. </w:t>
      </w:r>
    </w:p>
    <w:p w14:paraId="06ADE6AE" w14:textId="77D3F6F9" w:rsidR="00E42CF3" w:rsidRPr="00482204" w:rsidRDefault="00E42CF3" w:rsidP="00E42CF3">
      <w:pPr>
        <w:spacing w:after="120"/>
        <w:ind w:firstLine="720"/>
        <w:jc w:val="both"/>
        <w:rPr>
          <w:color w:val="1F3864" w:themeColor="accent1" w:themeShade="80"/>
        </w:rPr>
      </w:pPr>
      <w:r w:rsidRPr="00482204">
        <w:rPr>
          <w:color w:val="1F3864" w:themeColor="accent1" w:themeShade="80"/>
        </w:rPr>
        <w:t xml:space="preserve">Evaluările vor fi realizate în funcție de nevoile și resursele GAL.  În SDL aprobate, GAL-urile și-au asumat realizarea unei evaluări a comunității locale după finalizarea intervențiilor, pentru a măsura impactul acestora.  Este recomandată o evaluare ad – </w:t>
      </w:r>
      <w:proofErr w:type="spellStart"/>
      <w:r w:rsidRPr="00482204">
        <w:rPr>
          <w:color w:val="1F3864" w:themeColor="accent1" w:themeShade="80"/>
        </w:rPr>
        <w:t>hoc</w:t>
      </w:r>
      <w:proofErr w:type="spellEnd"/>
      <w:r w:rsidRPr="00482204">
        <w:rPr>
          <w:color w:val="1F3864" w:themeColor="accent1" w:themeShade="80"/>
        </w:rPr>
        <w:t xml:space="preserve">, la jumătatea intervalului de implementare, pentru a anticipa riscurile ca SDL să nu atingă impactul asumat. Rapoartele vor evidenția abaterile înregistrate față de rezultatele preconizate și bunele practici identificate de-a lungul activităților aferente implementării SDL.  Un rol important va fi acordat promovării bunelor practici din implementarea SDL-urilor, către alte GAL-uri și către actorii din comunitate.  Se recomandă atât aplicarea de măsuri corective, capabile să răspundă la abaterile identificate, cât și măsuri pentru continuarea bunelor practici și pentru transferul acestora către ceilalți beneficiari care implementează proiecte în cadrul SDL. </w:t>
      </w:r>
    </w:p>
    <w:p w14:paraId="69A2DC36" w14:textId="77777777" w:rsidR="00E42CF3" w:rsidRPr="00482204" w:rsidRDefault="00E42CF3" w:rsidP="00E42CF3">
      <w:pPr>
        <w:spacing w:after="120"/>
        <w:jc w:val="both"/>
        <w:rPr>
          <w:color w:val="1F3864" w:themeColor="accent1" w:themeShade="80"/>
        </w:rPr>
      </w:pPr>
    </w:p>
    <w:p w14:paraId="51930992" w14:textId="2E907E16" w:rsidR="00E42CF3" w:rsidRPr="00482204" w:rsidRDefault="00E42CF3" w:rsidP="00E42CF3">
      <w:pPr>
        <w:spacing w:after="120"/>
        <w:jc w:val="both"/>
        <w:rPr>
          <w:i/>
          <w:iCs/>
          <w:color w:val="1F3864" w:themeColor="accent1" w:themeShade="80"/>
        </w:rPr>
      </w:pPr>
      <w:r w:rsidRPr="00482204">
        <w:rPr>
          <w:i/>
          <w:iCs/>
          <w:color w:val="1F3864" w:themeColor="accent1" w:themeShade="80"/>
        </w:rPr>
        <w:t>Comunicarea rezultatelor evaluării</w:t>
      </w:r>
    </w:p>
    <w:p w14:paraId="30898357" w14:textId="254382B8" w:rsidR="00E42CF3" w:rsidRPr="00482204" w:rsidRDefault="00E42CF3" w:rsidP="00E42CF3">
      <w:pPr>
        <w:pStyle w:val="ListParagraph"/>
        <w:ind w:left="0" w:firstLine="720"/>
        <w:contextualSpacing w:val="0"/>
        <w:jc w:val="both"/>
        <w:rPr>
          <w:color w:val="1F3864" w:themeColor="accent1" w:themeShade="80"/>
        </w:rPr>
      </w:pPr>
      <w:r w:rsidRPr="00482204">
        <w:rPr>
          <w:iCs/>
          <w:color w:val="1F3864" w:themeColor="accent1" w:themeShade="80"/>
        </w:rPr>
        <w:t>În cadrul acestei etape s</w:t>
      </w:r>
      <w:r w:rsidRPr="00482204">
        <w:rPr>
          <w:color w:val="1F3864" w:themeColor="accent1" w:themeShade="80"/>
        </w:rPr>
        <w:t>e recomandă identificarea principalilor actori interesați și definirea de metode pentru abordarea acestora, începând cu etapa de planificare a SDL. GAL-urile pregătesc strategiile de comunicare, prin identificarea principalilor actori interesați (publicul țintă), a subiectelor de interes, a canalelor de comunicare, calendarului și frecvenței comunicării și a responsabilității pentru comunicare. Un model utilizat pentru realizarea unei strategii pentru comunicarea rezultatelor este evidențiat în tabelul de mai jos:</w:t>
      </w:r>
    </w:p>
    <w:tbl>
      <w:tblPr>
        <w:tblW w:w="0" w:type="auto"/>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1625"/>
        <w:gridCol w:w="2058"/>
        <w:gridCol w:w="2481"/>
        <w:gridCol w:w="1145"/>
        <w:gridCol w:w="2045"/>
      </w:tblGrid>
      <w:tr w:rsidR="00482204" w:rsidRPr="00482204" w14:paraId="321064AA" w14:textId="77777777" w:rsidTr="00482204">
        <w:tc>
          <w:tcPr>
            <w:tcW w:w="0" w:type="auto"/>
            <w:tcBorders>
              <w:top w:val="single" w:sz="4" w:space="0" w:color="000000"/>
              <w:left w:val="single" w:sz="2" w:space="0" w:color="000000"/>
              <w:bottom w:val="single" w:sz="4" w:space="0" w:color="000000"/>
              <w:right w:val="single" w:sz="2" w:space="0" w:color="000000"/>
            </w:tcBorders>
            <w:shd w:val="clear" w:color="auto" w:fill="DEEAF6" w:themeFill="accent5" w:themeFillTint="33"/>
            <w:vAlign w:val="center"/>
            <w:hideMark/>
          </w:tcPr>
          <w:p w14:paraId="39EFA4F8" w14:textId="77777777" w:rsidR="00E42CF3" w:rsidRPr="00482204" w:rsidRDefault="00E42CF3" w:rsidP="006E63C7">
            <w:pPr>
              <w:jc w:val="center"/>
              <w:rPr>
                <w:rFonts w:eastAsia="Times New Roman" w:cstheme="minorHAnsi"/>
                <w:color w:val="1F3864" w:themeColor="accent1" w:themeShade="80"/>
                <w:sz w:val="20"/>
                <w:szCs w:val="20"/>
              </w:rPr>
            </w:pPr>
            <w:r w:rsidRPr="00482204">
              <w:rPr>
                <w:b/>
                <w:color w:val="1F3864" w:themeColor="accent1" w:themeShade="80"/>
                <w:sz w:val="20"/>
              </w:rPr>
              <w:t>CINE</w:t>
            </w:r>
            <w:r w:rsidRPr="00482204">
              <w:rPr>
                <w:b/>
                <w:color w:val="1F3864" w:themeColor="accent1" w:themeShade="80"/>
                <w:sz w:val="20"/>
              </w:rPr>
              <w:br/>
              <w:t xml:space="preserve"> (persoana responsabilă)</w:t>
            </w:r>
          </w:p>
        </w:tc>
        <w:tc>
          <w:tcPr>
            <w:tcW w:w="0" w:type="auto"/>
            <w:tcBorders>
              <w:top w:val="single" w:sz="4" w:space="0" w:color="000000"/>
              <w:left w:val="single" w:sz="2" w:space="0" w:color="000000"/>
              <w:bottom w:val="single" w:sz="4" w:space="0" w:color="000000"/>
              <w:right w:val="single" w:sz="2" w:space="0" w:color="000000"/>
            </w:tcBorders>
            <w:shd w:val="clear" w:color="auto" w:fill="DEEAF6" w:themeFill="accent5" w:themeFillTint="33"/>
            <w:vAlign w:val="center"/>
            <w:hideMark/>
          </w:tcPr>
          <w:p w14:paraId="39988A4C" w14:textId="77777777" w:rsidR="00E42CF3" w:rsidRPr="00482204" w:rsidRDefault="00E42CF3" w:rsidP="006E63C7">
            <w:pPr>
              <w:jc w:val="center"/>
              <w:rPr>
                <w:rFonts w:eastAsia="Times New Roman" w:cstheme="minorHAnsi"/>
                <w:color w:val="1F3864" w:themeColor="accent1" w:themeShade="80"/>
                <w:sz w:val="20"/>
                <w:szCs w:val="20"/>
              </w:rPr>
            </w:pPr>
            <w:r w:rsidRPr="00482204">
              <w:rPr>
                <w:b/>
                <w:color w:val="1F3864" w:themeColor="accent1" w:themeShade="80"/>
                <w:sz w:val="20"/>
              </w:rPr>
              <w:t>PENTRU CINE</w:t>
            </w:r>
            <w:r w:rsidRPr="00482204">
              <w:rPr>
                <w:b/>
                <w:color w:val="1F3864" w:themeColor="accent1" w:themeShade="80"/>
                <w:sz w:val="20"/>
              </w:rPr>
              <w:br/>
              <w:t xml:space="preserve"> </w:t>
            </w:r>
          </w:p>
        </w:tc>
        <w:tc>
          <w:tcPr>
            <w:tcW w:w="0" w:type="auto"/>
            <w:tcBorders>
              <w:top w:val="single" w:sz="4" w:space="0" w:color="000000"/>
              <w:left w:val="single" w:sz="2" w:space="0" w:color="000000"/>
              <w:bottom w:val="single" w:sz="4" w:space="0" w:color="000000"/>
              <w:right w:val="single" w:sz="2" w:space="0" w:color="000000"/>
            </w:tcBorders>
            <w:shd w:val="clear" w:color="auto" w:fill="DEEAF6" w:themeFill="accent5" w:themeFillTint="33"/>
            <w:vAlign w:val="center"/>
            <w:hideMark/>
          </w:tcPr>
          <w:p w14:paraId="2BFE5509" w14:textId="24925AAF" w:rsidR="00E42CF3" w:rsidRPr="00482204" w:rsidRDefault="00E42CF3" w:rsidP="003C47CF">
            <w:pPr>
              <w:jc w:val="center"/>
              <w:rPr>
                <w:rFonts w:eastAsia="Times New Roman" w:cstheme="minorHAnsi"/>
                <w:color w:val="1F3864" w:themeColor="accent1" w:themeShade="80"/>
                <w:sz w:val="20"/>
                <w:szCs w:val="20"/>
              </w:rPr>
            </w:pPr>
            <w:r w:rsidRPr="00482204">
              <w:rPr>
                <w:b/>
                <w:color w:val="1F3864" w:themeColor="accent1" w:themeShade="80"/>
                <w:sz w:val="20"/>
              </w:rPr>
              <w:t>CE</w:t>
            </w:r>
            <w:r w:rsidRPr="00482204">
              <w:rPr>
                <w:b/>
                <w:color w:val="1F3864" w:themeColor="accent1" w:themeShade="80"/>
                <w:sz w:val="20"/>
              </w:rPr>
              <w:br/>
              <w:t xml:space="preserve"> (informații)</w:t>
            </w:r>
          </w:p>
        </w:tc>
        <w:tc>
          <w:tcPr>
            <w:tcW w:w="0" w:type="auto"/>
            <w:tcBorders>
              <w:top w:val="single" w:sz="4" w:space="0" w:color="000000"/>
              <w:left w:val="single" w:sz="2" w:space="0" w:color="000000"/>
              <w:bottom w:val="single" w:sz="4" w:space="0" w:color="000000"/>
              <w:right w:val="single" w:sz="2" w:space="0" w:color="000000"/>
            </w:tcBorders>
            <w:shd w:val="clear" w:color="auto" w:fill="DEEAF6" w:themeFill="accent5" w:themeFillTint="33"/>
            <w:vAlign w:val="center"/>
            <w:hideMark/>
          </w:tcPr>
          <w:p w14:paraId="5711026D" w14:textId="77777777" w:rsidR="00E42CF3" w:rsidRPr="00482204" w:rsidRDefault="00E42CF3" w:rsidP="006E63C7">
            <w:pPr>
              <w:jc w:val="center"/>
              <w:rPr>
                <w:rFonts w:eastAsia="Times New Roman" w:cstheme="minorHAnsi"/>
                <w:color w:val="1F3864" w:themeColor="accent1" w:themeShade="80"/>
                <w:sz w:val="20"/>
                <w:szCs w:val="20"/>
              </w:rPr>
            </w:pPr>
            <w:r w:rsidRPr="00482204">
              <w:rPr>
                <w:b/>
                <w:color w:val="1F3864" w:themeColor="accent1" w:themeShade="80"/>
                <w:sz w:val="20"/>
              </w:rPr>
              <w:t>CÂND (calendar)</w:t>
            </w:r>
          </w:p>
        </w:tc>
        <w:tc>
          <w:tcPr>
            <w:tcW w:w="0" w:type="auto"/>
            <w:tcBorders>
              <w:top w:val="single" w:sz="4" w:space="0" w:color="000000"/>
              <w:left w:val="single" w:sz="2" w:space="0" w:color="000000"/>
              <w:bottom w:val="single" w:sz="4" w:space="0" w:color="000000"/>
              <w:right w:val="single" w:sz="2" w:space="0" w:color="000000"/>
            </w:tcBorders>
            <w:shd w:val="clear" w:color="auto" w:fill="DEEAF6" w:themeFill="accent5" w:themeFillTint="33"/>
            <w:vAlign w:val="center"/>
            <w:hideMark/>
          </w:tcPr>
          <w:p w14:paraId="4296E65D" w14:textId="77777777" w:rsidR="00E42CF3" w:rsidRPr="00482204" w:rsidRDefault="00E42CF3" w:rsidP="006E63C7">
            <w:pPr>
              <w:jc w:val="center"/>
              <w:rPr>
                <w:rFonts w:eastAsia="Times New Roman" w:cstheme="minorHAnsi"/>
                <w:color w:val="1F3864" w:themeColor="accent1" w:themeShade="80"/>
                <w:sz w:val="20"/>
                <w:szCs w:val="20"/>
              </w:rPr>
            </w:pPr>
            <w:r w:rsidRPr="00482204">
              <w:rPr>
                <w:b/>
                <w:color w:val="1F3864" w:themeColor="accent1" w:themeShade="80"/>
                <w:sz w:val="20"/>
              </w:rPr>
              <w:t>CUM (canal)</w:t>
            </w:r>
          </w:p>
        </w:tc>
      </w:tr>
      <w:tr w:rsidR="00482204" w:rsidRPr="00482204" w14:paraId="04D831C0" w14:textId="77777777" w:rsidTr="006E63C7">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39F2904B"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Manager GAL </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2996727A" w14:textId="383923DE"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AM/ OIR</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0BB27503"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Raportul de evaluare </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583F9A87"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anual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1B180DDA"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E-mail </w:t>
            </w:r>
          </w:p>
        </w:tc>
      </w:tr>
      <w:tr w:rsidR="00482204" w:rsidRPr="00482204" w14:paraId="68069E12" w14:textId="77777777" w:rsidTr="006E63C7">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74F94626"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color w:val="1F3864" w:themeColor="accent1" w:themeShade="80"/>
                <w:sz w:val="20"/>
              </w:rPr>
              <w:lastRenderedPageBreak/>
              <w:t>Manager GAL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1A0510E0"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Factori de decizie, lideri locali</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4F651899"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color w:val="1F3864" w:themeColor="accent1" w:themeShade="80"/>
                <w:sz w:val="20"/>
              </w:rPr>
              <w:t>Raportul de evaluare</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746D7A66"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anual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26FD8C93"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Email/întâlniri</w:t>
            </w:r>
          </w:p>
        </w:tc>
      </w:tr>
      <w:tr w:rsidR="00482204" w:rsidRPr="00482204" w14:paraId="05BBA30D" w14:textId="77777777" w:rsidTr="006E63C7">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60EAFAFE"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color w:val="1F3864" w:themeColor="accent1" w:themeShade="80"/>
                <w:sz w:val="20"/>
              </w:rPr>
              <w:t>Manager GAL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31ABD60A"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Membrii și personalul GAL </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283F0976"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Concluziile raportului de evaluare </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155AC6D1"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anual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5689F653"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Întâlnire/atelier GAL </w:t>
            </w:r>
          </w:p>
        </w:tc>
      </w:tr>
      <w:tr w:rsidR="00482204" w:rsidRPr="00482204" w14:paraId="274145DC" w14:textId="77777777" w:rsidTr="006E63C7">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tcPr>
          <w:p w14:paraId="0A6AD57C" w14:textId="77777777" w:rsidR="00E42CF3" w:rsidRPr="00482204" w:rsidRDefault="00E42CF3" w:rsidP="006E63C7">
            <w:pPr>
              <w:contextualSpacing/>
              <w:rPr>
                <w:color w:val="1F3864" w:themeColor="accent1" w:themeShade="80"/>
                <w:sz w:val="20"/>
              </w:rPr>
            </w:pPr>
            <w:r w:rsidRPr="00482204">
              <w:rPr>
                <w:color w:val="1F3864" w:themeColor="accent1" w:themeShade="80"/>
                <w:sz w:val="20"/>
              </w:rPr>
              <w:t>Manager GAL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tcPr>
          <w:p w14:paraId="3F8CAC85" w14:textId="77777777" w:rsidR="00E42CF3" w:rsidRPr="00482204" w:rsidRDefault="00E42CF3" w:rsidP="006E63C7">
            <w:pPr>
              <w:contextualSpacing/>
              <w:rPr>
                <w:color w:val="1F3864" w:themeColor="accent1" w:themeShade="80"/>
                <w:sz w:val="20"/>
              </w:rPr>
            </w:pPr>
            <w:r w:rsidRPr="00482204">
              <w:rPr>
                <w:color w:val="1F3864" w:themeColor="accent1" w:themeShade="80"/>
                <w:sz w:val="20"/>
              </w:rPr>
              <w:t>Beneficiarii GAL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tcPr>
          <w:p w14:paraId="12C3462E" w14:textId="77777777" w:rsidR="00E42CF3" w:rsidRPr="00482204" w:rsidRDefault="00E42CF3" w:rsidP="006E63C7">
            <w:pPr>
              <w:contextualSpacing/>
              <w:rPr>
                <w:color w:val="1F3864" w:themeColor="accent1" w:themeShade="80"/>
                <w:sz w:val="20"/>
              </w:rPr>
            </w:pPr>
            <w:r w:rsidRPr="00482204">
              <w:rPr>
                <w:color w:val="1F3864" w:themeColor="accent1" w:themeShade="80"/>
                <w:sz w:val="20"/>
              </w:rPr>
              <w:t>Concluziile raportului de evaluare</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tcPr>
          <w:p w14:paraId="686820B6"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anual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tcPr>
          <w:p w14:paraId="7DBBC353" w14:textId="77777777" w:rsidR="00E42CF3" w:rsidRPr="00482204" w:rsidRDefault="00E42CF3" w:rsidP="006E63C7">
            <w:pPr>
              <w:contextualSpacing/>
              <w:rPr>
                <w:color w:val="1F3864" w:themeColor="accent1" w:themeShade="80"/>
                <w:sz w:val="20"/>
              </w:rPr>
            </w:pPr>
            <w:r w:rsidRPr="00482204">
              <w:rPr>
                <w:color w:val="1F3864" w:themeColor="accent1" w:themeShade="80"/>
                <w:sz w:val="20"/>
              </w:rPr>
              <w:t>Întâlniri/ email</w:t>
            </w:r>
          </w:p>
        </w:tc>
      </w:tr>
      <w:tr w:rsidR="00482204" w:rsidRPr="00482204" w14:paraId="4C3B2FF3" w14:textId="77777777" w:rsidTr="006E63C7">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0E21C265"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 xml:space="preserve">Beneficiarii GAL </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402B5C61"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Beneficiarii proiectelor (grupuri țintă)</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5A83DE36"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color w:val="1F3864" w:themeColor="accent1" w:themeShade="80"/>
                <w:sz w:val="20"/>
              </w:rPr>
              <w:t>Concluziile raportului de evaluare</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0FF0A9D1"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anual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1EAF757E"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Eveniment public </w:t>
            </w:r>
          </w:p>
        </w:tc>
      </w:tr>
      <w:tr w:rsidR="00482204" w:rsidRPr="00482204" w14:paraId="48AA5127" w14:textId="77777777" w:rsidTr="006E63C7">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15AB5A91"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Managerul GAL</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69BE259E"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Comunitate locală, public general </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3EB62066"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Broșură a proiectelor locale finanțate prin DLRC </w:t>
            </w: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6C05C883" w14:textId="77777777" w:rsidR="00E42CF3" w:rsidRPr="00482204" w:rsidRDefault="00E42CF3" w:rsidP="006E63C7">
            <w:pPr>
              <w:contextualSpacing/>
              <w:rPr>
                <w:rFonts w:eastAsia="Times New Roman" w:cstheme="minorHAnsi"/>
                <w:color w:val="1F3864" w:themeColor="accent1" w:themeShade="80"/>
                <w:sz w:val="20"/>
                <w:szCs w:val="20"/>
                <w:lang w:eastAsia="en-GB"/>
              </w:rPr>
            </w:pPr>
            <w:r w:rsidRPr="00482204">
              <w:rPr>
                <w:rFonts w:eastAsia="Times New Roman" w:cstheme="minorHAnsi"/>
                <w:color w:val="1F3864" w:themeColor="accent1" w:themeShade="80"/>
                <w:sz w:val="20"/>
                <w:szCs w:val="20"/>
                <w:lang w:eastAsia="en-GB"/>
              </w:rPr>
              <w:t xml:space="preserve"> anual</w:t>
            </w:r>
          </w:p>
          <w:p w14:paraId="34EA332A" w14:textId="77777777" w:rsidR="00E42CF3" w:rsidRPr="00482204" w:rsidRDefault="00E42CF3" w:rsidP="006E63C7">
            <w:pPr>
              <w:rPr>
                <w:rFonts w:eastAsia="Times New Roman" w:cstheme="minorHAnsi"/>
                <w:color w:val="1F3864" w:themeColor="accent1" w:themeShade="80"/>
                <w:sz w:val="20"/>
                <w:szCs w:val="20"/>
                <w:lang w:eastAsia="en-GB"/>
              </w:rPr>
            </w:pPr>
          </w:p>
        </w:tc>
        <w:tc>
          <w:tcPr>
            <w:tcW w:w="0" w:type="auto"/>
            <w:tcBorders>
              <w:top w:val="single" w:sz="4" w:space="0" w:color="000000"/>
              <w:left w:val="single" w:sz="2" w:space="0" w:color="000000"/>
              <w:bottom w:val="single" w:sz="4" w:space="0" w:color="000000"/>
              <w:right w:val="single" w:sz="2" w:space="0" w:color="000000"/>
            </w:tcBorders>
            <w:shd w:val="clear" w:color="auto" w:fill="FFFFFF" w:themeFill="background1"/>
            <w:vAlign w:val="center"/>
            <w:hideMark/>
          </w:tcPr>
          <w:p w14:paraId="17B9A98D" w14:textId="77777777" w:rsidR="00E42CF3" w:rsidRPr="00482204" w:rsidRDefault="00E42CF3" w:rsidP="006E63C7">
            <w:pPr>
              <w:contextualSpacing/>
              <w:rPr>
                <w:rFonts w:eastAsia="Times New Roman" w:cstheme="minorHAnsi"/>
                <w:color w:val="1F3864" w:themeColor="accent1" w:themeShade="80"/>
                <w:sz w:val="20"/>
                <w:szCs w:val="20"/>
              </w:rPr>
            </w:pPr>
            <w:r w:rsidRPr="00482204">
              <w:rPr>
                <w:color w:val="1F3864" w:themeColor="accent1" w:themeShade="80"/>
                <w:sz w:val="20"/>
              </w:rPr>
              <w:t xml:space="preserve">Tipărit și distribuit în comunitate. </w:t>
            </w:r>
          </w:p>
        </w:tc>
      </w:tr>
    </w:tbl>
    <w:p w14:paraId="0BC2A8A2" w14:textId="60F751B4" w:rsidR="00FA036B" w:rsidRPr="00482204" w:rsidRDefault="00FA036B" w:rsidP="00FA036B">
      <w:pPr>
        <w:jc w:val="both"/>
        <w:rPr>
          <w:color w:val="1F3864" w:themeColor="accent1" w:themeShade="80"/>
        </w:rPr>
      </w:pPr>
    </w:p>
    <w:p w14:paraId="648A3F14" w14:textId="5E1C7191" w:rsidR="00010D31" w:rsidRPr="00482204" w:rsidRDefault="00010D31" w:rsidP="00010D31">
      <w:pPr>
        <w:pStyle w:val="Heading1"/>
        <w:rPr>
          <w:color w:val="1F3864" w:themeColor="accent1" w:themeShade="80"/>
          <w:lang w:val="ro-RO"/>
        </w:rPr>
      </w:pPr>
      <w:bookmarkStart w:id="41" w:name="_Toc196483017"/>
      <w:r w:rsidRPr="00482204">
        <w:rPr>
          <w:color w:val="1F3864" w:themeColor="accent1" w:themeShade="80"/>
          <w:lang w:val="ro-RO"/>
        </w:rPr>
        <w:t>Anexe</w:t>
      </w:r>
      <w:bookmarkEnd w:id="41"/>
    </w:p>
    <w:p w14:paraId="01CF7573" w14:textId="77777777" w:rsidR="00E04629" w:rsidRPr="00482204" w:rsidRDefault="00E04629" w:rsidP="00E04629">
      <w:pPr>
        <w:pStyle w:val="Heading2"/>
        <w:rPr>
          <w:color w:val="1F3864" w:themeColor="accent1" w:themeShade="80"/>
          <w:lang w:val="ro-RO"/>
        </w:rPr>
      </w:pPr>
      <w:bookmarkStart w:id="42" w:name="_Toc196483018"/>
      <w:r w:rsidRPr="00482204">
        <w:rPr>
          <w:color w:val="1F3864" w:themeColor="accent1" w:themeShade="80"/>
          <w:lang w:val="ro-RO"/>
        </w:rPr>
        <w:t>8</w:t>
      </w:r>
      <w:r w:rsidR="0082170D" w:rsidRPr="00482204">
        <w:rPr>
          <w:color w:val="1F3864" w:themeColor="accent1" w:themeShade="80"/>
          <w:lang w:val="ro-RO"/>
        </w:rPr>
        <w:t>.1 Model fișa de proiect DLRC</w:t>
      </w:r>
      <w:bookmarkEnd w:id="42"/>
    </w:p>
    <w:p w14:paraId="36932803" w14:textId="62696EE0" w:rsidR="0082170D" w:rsidRPr="00482204" w:rsidRDefault="00E04629" w:rsidP="00E04629">
      <w:pPr>
        <w:pStyle w:val="Heading2"/>
        <w:rPr>
          <w:color w:val="1F3864" w:themeColor="accent1" w:themeShade="80"/>
          <w:lang w:val="ro-RO"/>
        </w:rPr>
      </w:pPr>
      <w:bookmarkStart w:id="43" w:name="_Toc196483019"/>
      <w:r w:rsidRPr="00482204">
        <w:rPr>
          <w:color w:val="1F3864" w:themeColor="accent1" w:themeShade="80"/>
          <w:lang w:val="ro-RO"/>
        </w:rPr>
        <w:t>8</w:t>
      </w:r>
      <w:r w:rsidR="0082170D" w:rsidRPr="00482204">
        <w:rPr>
          <w:color w:val="1F3864" w:themeColor="accent1" w:themeShade="80"/>
          <w:lang w:val="ro-RO"/>
        </w:rPr>
        <w:t>.2 Raport de selecție fișa de proiect la nivelul Grupului de Acțiune Locală</w:t>
      </w:r>
      <w:bookmarkEnd w:id="43"/>
    </w:p>
    <w:p w14:paraId="1454B49C" w14:textId="23FCAB4B" w:rsidR="0082170D" w:rsidRPr="00482204" w:rsidRDefault="00E04629" w:rsidP="000C0C9F">
      <w:pPr>
        <w:pStyle w:val="Heading2"/>
        <w:rPr>
          <w:color w:val="1F3864" w:themeColor="accent1" w:themeShade="80"/>
          <w:lang w:val="ro-RO"/>
        </w:rPr>
      </w:pPr>
      <w:bookmarkStart w:id="44" w:name="_Toc196483020"/>
      <w:r w:rsidRPr="00482204">
        <w:rPr>
          <w:color w:val="1F3864" w:themeColor="accent1" w:themeShade="80"/>
          <w:lang w:val="ro-RO"/>
        </w:rPr>
        <w:t>8</w:t>
      </w:r>
      <w:r w:rsidR="0082170D" w:rsidRPr="00482204">
        <w:rPr>
          <w:color w:val="1F3864" w:themeColor="accent1" w:themeShade="80"/>
          <w:lang w:val="ro-RO"/>
        </w:rPr>
        <w:t>.3 Model Buget fișa de proiect</w:t>
      </w:r>
      <w:bookmarkEnd w:id="44"/>
    </w:p>
    <w:p w14:paraId="2F8A1584" w14:textId="11FEC76D" w:rsidR="0082170D" w:rsidRPr="00482204" w:rsidRDefault="00E04629" w:rsidP="000C0C9F">
      <w:pPr>
        <w:pStyle w:val="Heading2"/>
        <w:rPr>
          <w:color w:val="1F3864" w:themeColor="accent1" w:themeShade="80"/>
          <w:lang w:val="ro-RO"/>
        </w:rPr>
      </w:pPr>
      <w:bookmarkStart w:id="45" w:name="_Toc196483021"/>
      <w:r w:rsidRPr="00482204">
        <w:rPr>
          <w:color w:val="1F3864" w:themeColor="accent1" w:themeShade="80"/>
          <w:lang w:val="ro-RO"/>
        </w:rPr>
        <w:t>8</w:t>
      </w:r>
      <w:r w:rsidR="0082170D" w:rsidRPr="00482204">
        <w:rPr>
          <w:color w:val="1F3864" w:themeColor="accent1" w:themeShade="80"/>
          <w:lang w:val="ro-RO"/>
        </w:rPr>
        <w:t>.4 Model declarație de asumare a responsabilității sustenabilității măsurilor sprijinite</w:t>
      </w:r>
      <w:bookmarkEnd w:id="45"/>
    </w:p>
    <w:p w14:paraId="234D7E85" w14:textId="720A0EA4" w:rsidR="0082170D" w:rsidRPr="00482204" w:rsidRDefault="00E04629" w:rsidP="000C0C9F">
      <w:pPr>
        <w:pStyle w:val="Heading2"/>
        <w:rPr>
          <w:color w:val="1F3864" w:themeColor="accent1" w:themeShade="80"/>
          <w:lang w:val="ro-RO"/>
        </w:rPr>
      </w:pPr>
      <w:bookmarkStart w:id="46" w:name="_Toc196483022"/>
      <w:r w:rsidRPr="00482204">
        <w:rPr>
          <w:color w:val="1F3864" w:themeColor="accent1" w:themeShade="80"/>
          <w:lang w:val="ro-RO"/>
        </w:rPr>
        <w:t>8</w:t>
      </w:r>
      <w:r w:rsidR="0082170D" w:rsidRPr="00482204">
        <w:rPr>
          <w:color w:val="1F3864" w:themeColor="accent1" w:themeShade="80"/>
          <w:lang w:val="ro-RO"/>
        </w:rPr>
        <w:t>.5 Model Ghid al solicitantului elaborate de GAL</w:t>
      </w:r>
      <w:bookmarkEnd w:id="46"/>
    </w:p>
    <w:p w14:paraId="6760172F" w14:textId="65002646" w:rsidR="0082170D" w:rsidRPr="00482204" w:rsidRDefault="00E04629" w:rsidP="000C0C9F">
      <w:pPr>
        <w:pStyle w:val="Heading2"/>
        <w:rPr>
          <w:color w:val="1F3864" w:themeColor="accent1" w:themeShade="80"/>
          <w:lang w:val="ro-RO"/>
        </w:rPr>
      </w:pPr>
      <w:bookmarkStart w:id="47" w:name="_Toc196483023"/>
      <w:r w:rsidRPr="00482204">
        <w:rPr>
          <w:color w:val="1F3864" w:themeColor="accent1" w:themeShade="80"/>
          <w:lang w:val="ro-RO"/>
        </w:rPr>
        <w:t>8</w:t>
      </w:r>
      <w:r w:rsidR="0082170D" w:rsidRPr="00482204">
        <w:rPr>
          <w:color w:val="1F3864" w:themeColor="accent1" w:themeShade="80"/>
          <w:lang w:val="ro-RO"/>
        </w:rPr>
        <w:t>.</w:t>
      </w:r>
      <w:r w:rsidR="002D6BCD" w:rsidRPr="00482204">
        <w:rPr>
          <w:color w:val="1F3864" w:themeColor="accent1" w:themeShade="80"/>
          <w:lang w:val="ro-RO"/>
        </w:rPr>
        <w:t>6</w:t>
      </w:r>
      <w:r w:rsidR="0082170D" w:rsidRPr="00482204">
        <w:rPr>
          <w:color w:val="1F3864" w:themeColor="accent1" w:themeShade="80"/>
          <w:lang w:val="ro-RO"/>
        </w:rPr>
        <w:t xml:space="preserve"> Listă de verificare fișe de proiect selectate de GAL</w:t>
      </w:r>
      <w:bookmarkEnd w:id="47"/>
    </w:p>
    <w:p w14:paraId="15048E80" w14:textId="3C5D514E" w:rsidR="00B0058A" w:rsidRPr="00482204" w:rsidRDefault="00E04629" w:rsidP="00B0058A">
      <w:pPr>
        <w:pStyle w:val="Heading2"/>
        <w:rPr>
          <w:color w:val="1F3864" w:themeColor="accent1" w:themeShade="80"/>
          <w:lang w:val="ro-RO"/>
        </w:rPr>
      </w:pPr>
      <w:bookmarkStart w:id="48" w:name="_Toc196483024"/>
      <w:r w:rsidRPr="00482204">
        <w:rPr>
          <w:color w:val="1F3864" w:themeColor="accent1" w:themeShade="80"/>
          <w:lang w:val="ro-RO"/>
        </w:rPr>
        <w:t>8</w:t>
      </w:r>
      <w:r w:rsidR="0082170D" w:rsidRPr="00482204">
        <w:rPr>
          <w:color w:val="1F3864" w:themeColor="accent1" w:themeShade="80"/>
          <w:lang w:val="ro-RO"/>
        </w:rPr>
        <w:t>.</w:t>
      </w:r>
      <w:r w:rsidR="002D6BCD" w:rsidRPr="00482204">
        <w:rPr>
          <w:color w:val="1F3864" w:themeColor="accent1" w:themeShade="80"/>
          <w:lang w:val="ro-RO"/>
        </w:rPr>
        <w:t>7</w:t>
      </w:r>
      <w:r w:rsidR="0082170D" w:rsidRPr="00482204">
        <w:rPr>
          <w:color w:val="1F3864" w:themeColor="accent1" w:themeShade="80"/>
          <w:lang w:val="ro-RO"/>
        </w:rPr>
        <w:t xml:space="preserve"> </w:t>
      </w:r>
      <w:r w:rsidR="00B0058A" w:rsidRPr="00482204">
        <w:rPr>
          <w:color w:val="1F3864" w:themeColor="accent1" w:themeShade="80"/>
          <w:lang w:val="ro-RO"/>
        </w:rPr>
        <w:t>Listă de verificare privind procedura gal de evaluare și selecție a</w:t>
      </w:r>
      <w:bookmarkEnd w:id="48"/>
    </w:p>
    <w:p w14:paraId="0A5E5BA5" w14:textId="22E63777" w:rsidR="0082170D" w:rsidRPr="00482204" w:rsidRDefault="00B0058A" w:rsidP="00B0058A">
      <w:pPr>
        <w:pStyle w:val="Heading2"/>
        <w:rPr>
          <w:color w:val="1F3864" w:themeColor="accent1" w:themeShade="80"/>
          <w:lang w:val="ro-RO"/>
        </w:rPr>
      </w:pPr>
      <w:bookmarkStart w:id="49" w:name="_Toc196483025"/>
      <w:r w:rsidRPr="00482204">
        <w:rPr>
          <w:color w:val="1F3864" w:themeColor="accent1" w:themeShade="80"/>
          <w:lang w:val="ro-RO"/>
        </w:rPr>
        <w:t>fișelor de proiecte</w:t>
      </w:r>
      <w:bookmarkEnd w:id="49"/>
      <w:r w:rsidRPr="00482204">
        <w:rPr>
          <w:color w:val="1F3864" w:themeColor="accent1" w:themeShade="80"/>
          <w:lang w:val="ro-RO"/>
        </w:rPr>
        <w:t xml:space="preserve"> </w:t>
      </w:r>
    </w:p>
    <w:p w14:paraId="1FC8AB5B" w14:textId="3A4E85DD" w:rsidR="000C0C9F" w:rsidRPr="00482204" w:rsidRDefault="00E04629" w:rsidP="000C0C9F">
      <w:pPr>
        <w:pStyle w:val="Heading2"/>
        <w:rPr>
          <w:color w:val="1F3864" w:themeColor="accent1" w:themeShade="80"/>
          <w:lang w:val="ro-RO"/>
        </w:rPr>
      </w:pPr>
      <w:bookmarkStart w:id="50" w:name="_Toc196483026"/>
      <w:r w:rsidRPr="00482204">
        <w:rPr>
          <w:color w:val="1F3864" w:themeColor="accent1" w:themeShade="80"/>
          <w:lang w:val="ro-RO"/>
        </w:rPr>
        <w:t>8</w:t>
      </w:r>
      <w:r w:rsidR="000C0C9F" w:rsidRPr="00482204">
        <w:rPr>
          <w:color w:val="1F3864" w:themeColor="accent1" w:themeShade="80"/>
          <w:lang w:val="ro-RO"/>
        </w:rPr>
        <w:t>.</w:t>
      </w:r>
      <w:r w:rsidR="001E7AB8" w:rsidRPr="00482204">
        <w:rPr>
          <w:color w:val="1F3864" w:themeColor="accent1" w:themeShade="80"/>
          <w:lang w:val="ro-RO"/>
        </w:rPr>
        <w:t>8</w:t>
      </w:r>
      <w:r w:rsidR="000C0C9F" w:rsidRPr="00482204">
        <w:rPr>
          <w:color w:val="1F3864" w:themeColor="accent1" w:themeShade="80"/>
          <w:lang w:val="ro-RO"/>
        </w:rPr>
        <w:t xml:space="preserve"> Instrument comun de monitorizare a SDL la nivelul GAL</w:t>
      </w:r>
      <w:bookmarkEnd w:id="50"/>
    </w:p>
    <w:p w14:paraId="463099DE" w14:textId="12C7BE8A" w:rsidR="000C0C9F" w:rsidRPr="00482204" w:rsidRDefault="00E04629" w:rsidP="000C0C9F">
      <w:pPr>
        <w:pStyle w:val="Heading2"/>
        <w:rPr>
          <w:color w:val="1F3864" w:themeColor="accent1" w:themeShade="80"/>
          <w:lang w:val="ro-RO"/>
        </w:rPr>
      </w:pPr>
      <w:bookmarkStart w:id="51" w:name="_Toc196483027"/>
      <w:r w:rsidRPr="00482204">
        <w:rPr>
          <w:color w:val="1F3864" w:themeColor="accent1" w:themeShade="80"/>
          <w:lang w:val="ro-RO"/>
        </w:rPr>
        <w:t>8</w:t>
      </w:r>
      <w:r w:rsidR="000C0C9F" w:rsidRPr="00482204">
        <w:rPr>
          <w:color w:val="1F3864" w:themeColor="accent1" w:themeShade="80"/>
          <w:lang w:val="ro-RO"/>
        </w:rPr>
        <w:t xml:space="preserve">. </w:t>
      </w:r>
      <w:r w:rsidR="001E7AB8" w:rsidRPr="00482204">
        <w:rPr>
          <w:color w:val="1F3864" w:themeColor="accent1" w:themeShade="80"/>
          <w:lang w:val="ro-RO"/>
        </w:rPr>
        <w:t>9</w:t>
      </w:r>
      <w:r w:rsidR="000C0C9F" w:rsidRPr="00482204">
        <w:rPr>
          <w:color w:val="1F3864" w:themeColor="accent1" w:themeShade="80"/>
          <w:lang w:val="ro-RO"/>
        </w:rPr>
        <w:t xml:space="preserve"> Model raport anual de monitorizare</w:t>
      </w:r>
      <w:bookmarkEnd w:id="51"/>
    </w:p>
    <w:p w14:paraId="1E28877F" w14:textId="61ADC9E3" w:rsidR="000C0C9F" w:rsidRPr="00482204" w:rsidRDefault="00E04629" w:rsidP="000C0C9F">
      <w:pPr>
        <w:pStyle w:val="Heading2"/>
        <w:rPr>
          <w:color w:val="1F3864" w:themeColor="accent1" w:themeShade="80"/>
          <w:lang w:val="ro-RO"/>
        </w:rPr>
      </w:pPr>
      <w:bookmarkStart w:id="52" w:name="_Toc196483028"/>
      <w:r w:rsidRPr="00482204">
        <w:rPr>
          <w:color w:val="1F3864" w:themeColor="accent1" w:themeShade="80"/>
          <w:lang w:val="ro-RO"/>
        </w:rPr>
        <w:t>8</w:t>
      </w:r>
      <w:r w:rsidR="000C0C9F" w:rsidRPr="00482204">
        <w:rPr>
          <w:color w:val="1F3864" w:themeColor="accent1" w:themeShade="80"/>
          <w:lang w:val="ro-RO"/>
        </w:rPr>
        <w:t>.1</w:t>
      </w:r>
      <w:r w:rsidR="001E7AB8" w:rsidRPr="00482204">
        <w:rPr>
          <w:color w:val="1F3864" w:themeColor="accent1" w:themeShade="80"/>
          <w:lang w:val="ro-RO"/>
        </w:rPr>
        <w:t>0</w:t>
      </w:r>
      <w:r w:rsidR="000C0C9F" w:rsidRPr="00482204">
        <w:rPr>
          <w:color w:val="1F3864" w:themeColor="accent1" w:themeShade="80"/>
          <w:lang w:val="ro-RO"/>
        </w:rPr>
        <w:t xml:space="preserve"> Model raport de evaluare ad-hoc</w:t>
      </w:r>
      <w:bookmarkEnd w:id="52"/>
      <w:r w:rsidR="000C0C9F" w:rsidRPr="00482204">
        <w:rPr>
          <w:color w:val="1F3864" w:themeColor="accent1" w:themeShade="80"/>
          <w:lang w:val="ro-RO"/>
        </w:rPr>
        <w:t xml:space="preserve"> </w:t>
      </w:r>
    </w:p>
    <w:p w14:paraId="20F188DF" w14:textId="77777777" w:rsidR="0082170D" w:rsidRPr="00482204" w:rsidRDefault="0082170D" w:rsidP="0082170D">
      <w:pPr>
        <w:rPr>
          <w:color w:val="1F3864" w:themeColor="accent1" w:themeShade="80"/>
          <w:lang w:val="en-US"/>
        </w:rPr>
      </w:pPr>
    </w:p>
    <w:p w14:paraId="789646BD" w14:textId="3030DB53" w:rsidR="00CF1297" w:rsidRPr="00482204" w:rsidRDefault="00CF1297" w:rsidP="00CF1297">
      <w:pPr>
        <w:pStyle w:val="Heading1"/>
        <w:numPr>
          <w:ilvl w:val="0"/>
          <w:numId w:val="0"/>
        </w:numPr>
        <w:ind w:left="720"/>
        <w:rPr>
          <w:color w:val="1F3864" w:themeColor="accent1" w:themeShade="80"/>
          <w:lang w:val="ro-RO"/>
        </w:rPr>
      </w:pPr>
    </w:p>
    <w:p w14:paraId="0278910D" w14:textId="77777777" w:rsidR="00CF1297" w:rsidRPr="00482204" w:rsidRDefault="00CF1297" w:rsidP="00CF1297">
      <w:pPr>
        <w:rPr>
          <w:color w:val="1F3864" w:themeColor="accent1" w:themeShade="80"/>
        </w:rPr>
      </w:pPr>
    </w:p>
    <w:sectPr w:rsidR="00CF1297" w:rsidRPr="00482204">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AD66" w14:textId="77777777" w:rsidR="001479DE" w:rsidRDefault="001479DE" w:rsidP="00A712D5">
      <w:pPr>
        <w:spacing w:after="0" w:line="240" w:lineRule="auto"/>
      </w:pPr>
      <w:r>
        <w:separator/>
      </w:r>
    </w:p>
  </w:endnote>
  <w:endnote w:type="continuationSeparator" w:id="0">
    <w:p w14:paraId="22549D9E" w14:textId="77777777" w:rsidR="001479DE" w:rsidRDefault="001479DE" w:rsidP="00A71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0»ß¬˛">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2639685"/>
      <w:docPartObj>
        <w:docPartGallery w:val="Page Numbers (Bottom of Page)"/>
        <w:docPartUnique/>
      </w:docPartObj>
    </w:sdtPr>
    <w:sdtEndPr>
      <w:rPr>
        <w:color w:val="7F7F7F" w:themeColor="background1" w:themeShade="7F"/>
        <w:spacing w:val="60"/>
      </w:rPr>
    </w:sdtEndPr>
    <w:sdtContent>
      <w:p w14:paraId="448BD482" w14:textId="4ADDE865" w:rsidR="00051D79" w:rsidRDefault="00051D79">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53754D" w:rsidRPr="0053754D">
          <w:rPr>
            <w:b/>
            <w:bCs/>
            <w:noProof/>
          </w:rPr>
          <w:t>2</w:t>
        </w:r>
        <w:r>
          <w:rPr>
            <w:b/>
            <w:bCs/>
            <w:noProof/>
          </w:rPr>
          <w:fldChar w:fldCharType="end"/>
        </w:r>
        <w:r>
          <w:rPr>
            <w:b/>
            <w:bCs/>
          </w:rPr>
          <w:t xml:space="preserve"> | </w:t>
        </w:r>
        <w:r>
          <w:rPr>
            <w:color w:val="7F7F7F" w:themeColor="background1" w:themeShade="7F"/>
            <w:spacing w:val="60"/>
          </w:rPr>
          <w:t>Page</w:t>
        </w:r>
      </w:p>
    </w:sdtContent>
  </w:sdt>
  <w:p w14:paraId="0D979E1C" w14:textId="77777777" w:rsidR="00051D79" w:rsidRDefault="00051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E58F2" w14:textId="77777777" w:rsidR="001479DE" w:rsidRDefault="001479DE" w:rsidP="00A712D5">
      <w:pPr>
        <w:spacing w:after="0" w:line="240" w:lineRule="auto"/>
      </w:pPr>
      <w:r>
        <w:separator/>
      </w:r>
    </w:p>
  </w:footnote>
  <w:footnote w:type="continuationSeparator" w:id="0">
    <w:p w14:paraId="7EAE4E1E" w14:textId="77777777" w:rsidR="001479DE" w:rsidRDefault="001479DE" w:rsidP="00A71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D13"/>
    <w:multiLevelType w:val="hybridMultilevel"/>
    <w:tmpl w:val="067AE1C8"/>
    <w:lvl w:ilvl="0" w:tplc="826E48B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37324"/>
    <w:multiLevelType w:val="hybridMultilevel"/>
    <w:tmpl w:val="EE002F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463"/>
    <w:multiLevelType w:val="hybridMultilevel"/>
    <w:tmpl w:val="791ED04A"/>
    <w:lvl w:ilvl="0" w:tplc="27CAD55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C3252"/>
    <w:multiLevelType w:val="hybridMultilevel"/>
    <w:tmpl w:val="639001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F31DE"/>
    <w:multiLevelType w:val="hybridMultilevel"/>
    <w:tmpl w:val="B24CA79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523576"/>
    <w:multiLevelType w:val="hybridMultilevel"/>
    <w:tmpl w:val="69FC4BB8"/>
    <w:lvl w:ilvl="0" w:tplc="D32E1A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E259F"/>
    <w:multiLevelType w:val="hybridMultilevel"/>
    <w:tmpl w:val="FB186BFC"/>
    <w:lvl w:ilvl="0" w:tplc="041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732E94"/>
    <w:multiLevelType w:val="hybridMultilevel"/>
    <w:tmpl w:val="506C97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F32D17"/>
    <w:multiLevelType w:val="hybridMultilevel"/>
    <w:tmpl w:val="FAA062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66A28"/>
    <w:multiLevelType w:val="hybridMultilevel"/>
    <w:tmpl w:val="06E608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C1151"/>
    <w:multiLevelType w:val="hybridMultilevel"/>
    <w:tmpl w:val="08BEBC9C"/>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9DC556E"/>
    <w:multiLevelType w:val="hybridMultilevel"/>
    <w:tmpl w:val="30CC4B40"/>
    <w:lvl w:ilvl="0" w:tplc="B20AB43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3D4994"/>
    <w:multiLevelType w:val="hybridMultilevel"/>
    <w:tmpl w:val="CDF2340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17346"/>
    <w:multiLevelType w:val="multilevel"/>
    <w:tmpl w:val="1D28E8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D4E6B2D"/>
    <w:multiLevelType w:val="hybridMultilevel"/>
    <w:tmpl w:val="D09210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A64D1"/>
    <w:multiLevelType w:val="hybridMultilevel"/>
    <w:tmpl w:val="F3163BF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22F1D80"/>
    <w:multiLevelType w:val="hybridMultilevel"/>
    <w:tmpl w:val="D53E31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A72F6"/>
    <w:multiLevelType w:val="hybridMultilevel"/>
    <w:tmpl w:val="3AFE9448"/>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49F2183"/>
    <w:multiLevelType w:val="hybridMultilevel"/>
    <w:tmpl w:val="9CA05472"/>
    <w:lvl w:ilvl="0" w:tplc="409AB176">
      <w:start w:val="1"/>
      <w:numFmt w:val="lowerRoman"/>
      <w:lvlText w:val="%1)"/>
      <w:lvlJc w:val="left"/>
      <w:pPr>
        <w:ind w:left="938" w:hanging="72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19" w15:restartNumberingAfterBreak="0">
    <w:nsid w:val="24BA2005"/>
    <w:multiLevelType w:val="hybridMultilevel"/>
    <w:tmpl w:val="16C84C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2E76A3"/>
    <w:multiLevelType w:val="hybridMultilevel"/>
    <w:tmpl w:val="242AE7F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6B35FE0"/>
    <w:multiLevelType w:val="hybridMultilevel"/>
    <w:tmpl w:val="D8222F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B51466"/>
    <w:multiLevelType w:val="hybridMultilevel"/>
    <w:tmpl w:val="AC5484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86458D"/>
    <w:multiLevelType w:val="multilevel"/>
    <w:tmpl w:val="D2048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9D207D3"/>
    <w:multiLevelType w:val="hybridMultilevel"/>
    <w:tmpl w:val="B58C36F6"/>
    <w:lvl w:ilvl="0" w:tplc="265AA75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B6ABE"/>
    <w:multiLevelType w:val="hybridMultilevel"/>
    <w:tmpl w:val="D756AA94"/>
    <w:lvl w:ilvl="0" w:tplc="0418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2BC00E3A"/>
    <w:multiLevelType w:val="hybridMultilevel"/>
    <w:tmpl w:val="010C7312"/>
    <w:lvl w:ilvl="0" w:tplc="0418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2BEA588F"/>
    <w:multiLevelType w:val="hybridMultilevel"/>
    <w:tmpl w:val="1CB0FB94"/>
    <w:lvl w:ilvl="0" w:tplc="04090009">
      <w:start w:val="1"/>
      <w:numFmt w:val="bullet"/>
      <w:lvlText w:val=""/>
      <w:lvlJc w:val="left"/>
      <w:pPr>
        <w:ind w:left="720" w:hanging="360"/>
      </w:pPr>
      <w:rPr>
        <w:rFonts w:ascii="Wingdings" w:hAnsi="Wingdings" w:hint="default"/>
      </w:rPr>
    </w:lvl>
    <w:lvl w:ilvl="1" w:tplc="F69C7DFA">
      <w:numFmt w:val="bullet"/>
      <w:lvlText w:val=""/>
      <w:lvlJc w:val="left"/>
      <w:pPr>
        <w:ind w:left="1440" w:hanging="360"/>
      </w:pPr>
      <w:rPr>
        <w:rFonts w:ascii="Symbol" w:eastAsiaTheme="minorHAnsi" w:hAnsi="Symbol"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E8E2B63"/>
    <w:multiLevelType w:val="hybridMultilevel"/>
    <w:tmpl w:val="58D8AD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50E50"/>
    <w:multiLevelType w:val="hybridMultilevel"/>
    <w:tmpl w:val="ACDC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BA366E"/>
    <w:multiLevelType w:val="hybridMultilevel"/>
    <w:tmpl w:val="93DE5A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5F5327"/>
    <w:multiLevelType w:val="hybridMultilevel"/>
    <w:tmpl w:val="704E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1B70CB"/>
    <w:multiLevelType w:val="hybridMultilevel"/>
    <w:tmpl w:val="ADA2C1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1408DD"/>
    <w:multiLevelType w:val="hybridMultilevel"/>
    <w:tmpl w:val="9454FD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CD24CC"/>
    <w:multiLevelType w:val="hybridMultilevel"/>
    <w:tmpl w:val="B7A26A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7393E1B"/>
    <w:multiLevelType w:val="hybridMultilevel"/>
    <w:tmpl w:val="C3FC0F8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80265F7"/>
    <w:multiLevelType w:val="hybridMultilevel"/>
    <w:tmpl w:val="0E7277A0"/>
    <w:lvl w:ilvl="0" w:tplc="79CC188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8F25647"/>
    <w:multiLevelType w:val="hybridMultilevel"/>
    <w:tmpl w:val="6B74C2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1C14E7"/>
    <w:multiLevelType w:val="hybridMultilevel"/>
    <w:tmpl w:val="1DAEE9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622C67"/>
    <w:multiLevelType w:val="hybridMultilevel"/>
    <w:tmpl w:val="608412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E95433"/>
    <w:multiLevelType w:val="hybridMultilevel"/>
    <w:tmpl w:val="380A4D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CB3C0B"/>
    <w:multiLevelType w:val="hybridMultilevel"/>
    <w:tmpl w:val="42623950"/>
    <w:lvl w:ilvl="0" w:tplc="A0100894">
      <w:start w:val="2"/>
      <w:numFmt w:val="bullet"/>
      <w:lvlText w:val="-"/>
      <w:lvlJc w:val="left"/>
      <w:pPr>
        <w:ind w:left="720" w:hanging="360"/>
      </w:pPr>
      <w:rPr>
        <w:rFonts w:ascii="Trebuchet MS" w:eastAsiaTheme="minorEastAsia" w:hAnsi="Trebuchet MS" w:cs="Arial" w:hint="default"/>
      </w:rPr>
    </w:lvl>
    <w:lvl w:ilvl="1" w:tplc="04180001">
      <w:start w:val="1"/>
      <w:numFmt w:val="bullet"/>
      <w:lvlText w:val=""/>
      <w:lvlJc w:val="left"/>
      <w:pPr>
        <w:ind w:left="144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3F7B25B1"/>
    <w:multiLevelType w:val="hybridMultilevel"/>
    <w:tmpl w:val="66901C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733272"/>
    <w:multiLevelType w:val="hybridMultilevel"/>
    <w:tmpl w:val="E93418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7F0A1B"/>
    <w:multiLevelType w:val="hybridMultilevel"/>
    <w:tmpl w:val="E37C9C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297B0E"/>
    <w:multiLevelType w:val="hybridMultilevel"/>
    <w:tmpl w:val="3ADED826"/>
    <w:lvl w:ilvl="0" w:tplc="F162C4E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30C6108"/>
    <w:multiLevelType w:val="hybridMultilevel"/>
    <w:tmpl w:val="60646B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CC39AD"/>
    <w:multiLevelType w:val="hybridMultilevel"/>
    <w:tmpl w:val="B5F88A8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44996DB6"/>
    <w:multiLevelType w:val="hybridMultilevel"/>
    <w:tmpl w:val="1F84753E"/>
    <w:lvl w:ilvl="0" w:tplc="6840B600">
      <w:start w:val="4"/>
      <w:numFmt w:val="bullet"/>
      <w:lvlText w:val="-"/>
      <w:lvlJc w:val="left"/>
      <w:pPr>
        <w:ind w:left="1440" w:hanging="360"/>
      </w:pPr>
      <w:rPr>
        <w:rFonts w:ascii="Trebuchet MS" w:eastAsiaTheme="minorHAnsi" w:hAnsi="Trebuchet M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9" w15:restartNumberingAfterBreak="0">
    <w:nsid w:val="45811D3E"/>
    <w:multiLevelType w:val="hybridMultilevel"/>
    <w:tmpl w:val="49E2B0D8"/>
    <w:lvl w:ilvl="0" w:tplc="A9E09FB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3F1DE6"/>
    <w:multiLevelType w:val="hybridMultilevel"/>
    <w:tmpl w:val="4E22C7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522554"/>
    <w:multiLevelType w:val="hybridMultilevel"/>
    <w:tmpl w:val="7604FA2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8E4138D"/>
    <w:multiLevelType w:val="hybridMultilevel"/>
    <w:tmpl w:val="7F881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A10119F"/>
    <w:multiLevelType w:val="hybridMultilevel"/>
    <w:tmpl w:val="7AD0DCEC"/>
    <w:lvl w:ilvl="0" w:tplc="F392E68A">
      <w:start w:val="1"/>
      <w:numFmt w:val="upperRoman"/>
      <w:lvlText w:val="%1."/>
      <w:lvlJc w:val="left"/>
      <w:pPr>
        <w:ind w:left="720" w:hanging="360"/>
      </w:pPr>
      <w:rPr>
        <w:rFonts w:ascii="Trebuchet MS" w:eastAsia="Times New Roman" w:hAnsi="Trebuchet MS" w:cs="Times New Roman"/>
        <w:b/>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A5A2CEF"/>
    <w:multiLevelType w:val="hybridMultilevel"/>
    <w:tmpl w:val="69D80410"/>
    <w:lvl w:ilvl="0" w:tplc="0418000D">
      <w:start w:val="1"/>
      <w:numFmt w:val="bullet"/>
      <w:lvlText w:val=""/>
      <w:lvlJc w:val="left"/>
      <w:pPr>
        <w:ind w:left="720" w:hanging="360"/>
      </w:pPr>
      <w:rPr>
        <w:rFonts w:ascii="Wingdings" w:hAnsi="Wingdings" w:hint="default"/>
      </w:rPr>
    </w:lvl>
    <w:lvl w:ilvl="1" w:tplc="FFFFFFFF">
      <w:numFmt w:val="bullet"/>
      <w:lvlText w:val=""/>
      <w:lvlJc w:val="left"/>
      <w:pPr>
        <w:ind w:left="1440" w:hanging="360"/>
      </w:pPr>
      <w:rPr>
        <w:rFonts w:ascii="Symbol" w:eastAsiaTheme="minorHAnsi" w:hAnsi="Symbol"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AB966F5"/>
    <w:multiLevelType w:val="hybridMultilevel"/>
    <w:tmpl w:val="095C8FD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6" w15:restartNumberingAfterBreak="0">
    <w:nsid w:val="4D794E98"/>
    <w:multiLevelType w:val="hybridMultilevel"/>
    <w:tmpl w:val="CAF2222E"/>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F53691E"/>
    <w:multiLevelType w:val="hybridMultilevel"/>
    <w:tmpl w:val="ECBEC7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FB3F4F"/>
    <w:multiLevelType w:val="multilevel"/>
    <w:tmpl w:val="DD267EB4"/>
    <w:lvl w:ilvl="0">
      <w:start w:val="1"/>
      <w:numFmt w:val="decimal"/>
      <w:pStyle w:val="Heading1"/>
      <w:lvlText w:val="%1."/>
      <w:lvlJc w:val="left"/>
      <w:pPr>
        <w:tabs>
          <w:tab w:val="num" w:pos="1440"/>
        </w:tabs>
        <w:ind w:left="144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31A5BEB"/>
    <w:multiLevelType w:val="hybridMultilevel"/>
    <w:tmpl w:val="FD5A309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461613A"/>
    <w:multiLevelType w:val="hybridMultilevel"/>
    <w:tmpl w:val="5BF0907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4AA4F32"/>
    <w:multiLevelType w:val="hybridMultilevel"/>
    <w:tmpl w:val="45227454"/>
    <w:lvl w:ilvl="0" w:tplc="0418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2" w15:restartNumberingAfterBreak="0">
    <w:nsid w:val="56BE6D0B"/>
    <w:multiLevelType w:val="hybridMultilevel"/>
    <w:tmpl w:val="27F08C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EF02E4"/>
    <w:multiLevelType w:val="hybridMultilevel"/>
    <w:tmpl w:val="2962193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5983398A"/>
    <w:multiLevelType w:val="hybridMultilevel"/>
    <w:tmpl w:val="39F4C1A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5AC20D8C"/>
    <w:multiLevelType w:val="hybridMultilevel"/>
    <w:tmpl w:val="CDD2A0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C74CCC"/>
    <w:multiLevelType w:val="hybridMultilevel"/>
    <w:tmpl w:val="DC66B53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5B1161D6"/>
    <w:multiLevelType w:val="hybridMultilevel"/>
    <w:tmpl w:val="4BD821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27422C"/>
    <w:multiLevelType w:val="hybridMultilevel"/>
    <w:tmpl w:val="343EAD90"/>
    <w:lvl w:ilvl="0" w:tplc="094C205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D5182A"/>
    <w:multiLevelType w:val="hybridMultilevel"/>
    <w:tmpl w:val="69CC58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18431A"/>
    <w:multiLevelType w:val="hybridMultilevel"/>
    <w:tmpl w:val="D3363D36"/>
    <w:lvl w:ilvl="0" w:tplc="AFDC01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295137"/>
    <w:multiLevelType w:val="hybridMultilevel"/>
    <w:tmpl w:val="FE30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0D6953"/>
    <w:multiLevelType w:val="hybridMultilevel"/>
    <w:tmpl w:val="A71EAD1C"/>
    <w:lvl w:ilvl="0" w:tplc="6840B600">
      <w:start w:val="4"/>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A277CA"/>
    <w:multiLevelType w:val="hybridMultilevel"/>
    <w:tmpl w:val="B4B2999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68FB4000"/>
    <w:multiLevelType w:val="hybridMultilevel"/>
    <w:tmpl w:val="EEEC64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FC534B"/>
    <w:multiLevelType w:val="hybridMultilevel"/>
    <w:tmpl w:val="6DE090B2"/>
    <w:lvl w:ilvl="0" w:tplc="05EEFA6A">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EB17D0"/>
    <w:multiLevelType w:val="hybridMultilevel"/>
    <w:tmpl w:val="694C05EC"/>
    <w:lvl w:ilvl="0" w:tplc="6840B600">
      <w:start w:val="4"/>
      <w:numFmt w:val="bullet"/>
      <w:lvlText w:val="-"/>
      <w:lvlJc w:val="left"/>
      <w:pPr>
        <w:ind w:left="1080" w:hanging="360"/>
      </w:pPr>
      <w:rPr>
        <w:rFonts w:ascii="Trebuchet MS" w:eastAsiaTheme="minorHAnsi" w:hAnsi="Trebuchet M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A8A6B97"/>
    <w:multiLevelType w:val="hybridMultilevel"/>
    <w:tmpl w:val="A440C2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DF06DA6"/>
    <w:multiLevelType w:val="hybridMultilevel"/>
    <w:tmpl w:val="837A6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E6C6B91"/>
    <w:multiLevelType w:val="hybridMultilevel"/>
    <w:tmpl w:val="D55E0FA8"/>
    <w:lvl w:ilvl="0" w:tplc="6840B600">
      <w:start w:val="4"/>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1C7202A"/>
    <w:multiLevelType w:val="hybridMultilevel"/>
    <w:tmpl w:val="214CCB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2A73063"/>
    <w:multiLevelType w:val="hybridMultilevel"/>
    <w:tmpl w:val="7B784D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11034"/>
    <w:multiLevelType w:val="hybridMultilevel"/>
    <w:tmpl w:val="904E94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B52422"/>
    <w:multiLevelType w:val="hybridMultilevel"/>
    <w:tmpl w:val="CC4043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C05FE7"/>
    <w:multiLevelType w:val="hybridMultilevel"/>
    <w:tmpl w:val="C5B2E8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4199258">
    <w:abstractNumId w:val="5"/>
  </w:num>
  <w:num w:numId="2" w16cid:durableId="2060202125">
    <w:abstractNumId w:val="36"/>
  </w:num>
  <w:num w:numId="3" w16cid:durableId="311255866">
    <w:abstractNumId w:val="11"/>
  </w:num>
  <w:num w:numId="4" w16cid:durableId="265162325">
    <w:abstractNumId w:val="0"/>
  </w:num>
  <w:num w:numId="5" w16cid:durableId="1438715965">
    <w:abstractNumId w:val="45"/>
  </w:num>
  <w:num w:numId="6" w16cid:durableId="319508488">
    <w:abstractNumId w:val="68"/>
  </w:num>
  <w:num w:numId="7" w16cid:durableId="1210142816">
    <w:abstractNumId w:val="68"/>
  </w:num>
  <w:num w:numId="8" w16cid:durableId="732778717">
    <w:abstractNumId w:val="24"/>
  </w:num>
  <w:num w:numId="9" w16cid:durableId="1455952255">
    <w:abstractNumId w:val="23"/>
  </w:num>
  <w:num w:numId="10" w16cid:durableId="14493522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18229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418322">
    <w:abstractNumId w:val="2"/>
  </w:num>
  <w:num w:numId="13" w16cid:durableId="1822770621">
    <w:abstractNumId w:val="58"/>
  </w:num>
  <w:num w:numId="14" w16cid:durableId="530916187">
    <w:abstractNumId w:val="13"/>
  </w:num>
  <w:num w:numId="15" w16cid:durableId="1285577335">
    <w:abstractNumId w:val="12"/>
  </w:num>
  <w:num w:numId="16" w16cid:durableId="833766660">
    <w:abstractNumId w:val="37"/>
  </w:num>
  <w:num w:numId="17" w16cid:durableId="1721590416">
    <w:abstractNumId w:val="40"/>
  </w:num>
  <w:num w:numId="18" w16cid:durableId="1495298117">
    <w:abstractNumId w:val="42"/>
  </w:num>
  <w:num w:numId="19" w16cid:durableId="1100101129">
    <w:abstractNumId w:val="84"/>
  </w:num>
  <w:num w:numId="20" w16cid:durableId="1766799118">
    <w:abstractNumId w:val="76"/>
  </w:num>
  <w:num w:numId="21" w16cid:durableId="1393885352">
    <w:abstractNumId w:val="46"/>
  </w:num>
  <w:num w:numId="22" w16cid:durableId="1476986677">
    <w:abstractNumId w:val="80"/>
  </w:num>
  <w:num w:numId="23" w16cid:durableId="1963805410">
    <w:abstractNumId w:val="67"/>
  </w:num>
  <w:num w:numId="24" w16cid:durableId="2016223260">
    <w:abstractNumId w:val="14"/>
  </w:num>
  <w:num w:numId="25" w16cid:durableId="445657440">
    <w:abstractNumId w:val="9"/>
  </w:num>
  <w:num w:numId="26" w16cid:durableId="136074032">
    <w:abstractNumId w:val="19"/>
  </w:num>
  <w:num w:numId="27" w16cid:durableId="919869256">
    <w:abstractNumId w:val="1"/>
  </w:num>
  <w:num w:numId="28" w16cid:durableId="1552839041">
    <w:abstractNumId w:val="22"/>
  </w:num>
  <w:num w:numId="29" w16cid:durableId="998727545">
    <w:abstractNumId w:val="51"/>
  </w:num>
  <w:num w:numId="30" w16cid:durableId="105857532">
    <w:abstractNumId w:val="83"/>
  </w:num>
  <w:num w:numId="31" w16cid:durableId="2089575656">
    <w:abstractNumId w:val="77"/>
  </w:num>
  <w:num w:numId="32" w16cid:durableId="677082840">
    <w:abstractNumId w:val="41"/>
  </w:num>
  <w:num w:numId="33" w16cid:durableId="216205667">
    <w:abstractNumId w:val="65"/>
  </w:num>
  <w:num w:numId="34" w16cid:durableId="1457796040">
    <w:abstractNumId w:val="56"/>
  </w:num>
  <w:num w:numId="35" w16cid:durableId="1912235132">
    <w:abstractNumId w:val="70"/>
  </w:num>
  <w:num w:numId="36" w16cid:durableId="419954820">
    <w:abstractNumId w:val="4"/>
  </w:num>
  <w:num w:numId="37" w16cid:durableId="1207378825">
    <w:abstractNumId w:val="52"/>
  </w:num>
  <w:num w:numId="38" w16cid:durableId="2145195419">
    <w:abstractNumId w:val="72"/>
  </w:num>
  <w:num w:numId="39" w16cid:durableId="1749571803">
    <w:abstractNumId w:val="48"/>
  </w:num>
  <w:num w:numId="40" w16cid:durableId="1053849575">
    <w:abstractNumId w:val="74"/>
  </w:num>
  <w:num w:numId="41" w16cid:durableId="467163696">
    <w:abstractNumId w:val="59"/>
  </w:num>
  <w:num w:numId="42" w16cid:durableId="2093694145">
    <w:abstractNumId w:val="21"/>
  </w:num>
  <w:num w:numId="43" w16cid:durableId="2122798725">
    <w:abstractNumId w:val="79"/>
  </w:num>
  <w:num w:numId="44" w16cid:durableId="64618858">
    <w:abstractNumId w:val="34"/>
  </w:num>
  <w:num w:numId="45" w16cid:durableId="323821277">
    <w:abstractNumId w:val="69"/>
  </w:num>
  <w:num w:numId="46" w16cid:durableId="1063212860">
    <w:abstractNumId w:val="64"/>
  </w:num>
  <w:num w:numId="47" w16cid:durableId="188686313">
    <w:abstractNumId w:val="53"/>
  </w:num>
  <w:num w:numId="48" w16cid:durableId="1738362194">
    <w:abstractNumId w:val="8"/>
  </w:num>
  <w:num w:numId="49" w16cid:durableId="952664054">
    <w:abstractNumId w:val="78"/>
  </w:num>
  <w:num w:numId="50" w16cid:durableId="2081978354">
    <w:abstractNumId w:val="62"/>
  </w:num>
  <w:num w:numId="51" w16cid:durableId="114107684">
    <w:abstractNumId w:val="75"/>
  </w:num>
  <w:num w:numId="52" w16cid:durableId="173543441">
    <w:abstractNumId w:val="47"/>
  </w:num>
  <w:num w:numId="53" w16cid:durableId="334496731">
    <w:abstractNumId w:val="20"/>
  </w:num>
  <w:num w:numId="54" w16cid:durableId="1128861228">
    <w:abstractNumId w:val="33"/>
  </w:num>
  <w:num w:numId="55" w16cid:durableId="2145850946">
    <w:abstractNumId w:val="35"/>
  </w:num>
  <w:num w:numId="56" w16cid:durableId="363403860">
    <w:abstractNumId w:val="15"/>
  </w:num>
  <w:num w:numId="57" w16cid:durableId="825392452">
    <w:abstractNumId w:val="7"/>
  </w:num>
  <w:num w:numId="58" w16cid:durableId="1107114267">
    <w:abstractNumId w:val="82"/>
  </w:num>
  <w:num w:numId="59" w16cid:durableId="910315504">
    <w:abstractNumId w:val="50"/>
  </w:num>
  <w:num w:numId="60" w16cid:durableId="615210413">
    <w:abstractNumId w:val="66"/>
  </w:num>
  <w:num w:numId="61" w16cid:durableId="1650590828">
    <w:abstractNumId w:val="55"/>
  </w:num>
  <w:num w:numId="62" w16cid:durableId="2105761653">
    <w:abstractNumId w:val="30"/>
  </w:num>
  <w:num w:numId="63" w16cid:durableId="1735544172">
    <w:abstractNumId w:val="81"/>
  </w:num>
  <w:num w:numId="64" w16cid:durableId="1075665479">
    <w:abstractNumId w:val="63"/>
  </w:num>
  <w:num w:numId="65" w16cid:durableId="1570992203">
    <w:abstractNumId w:val="3"/>
  </w:num>
  <w:num w:numId="66" w16cid:durableId="1065950041">
    <w:abstractNumId w:val="29"/>
  </w:num>
  <w:num w:numId="67" w16cid:durableId="1920409963">
    <w:abstractNumId w:val="71"/>
  </w:num>
  <w:num w:numId="68" w16cid:durableId="63455080">
    <w:abstractNumId w:val="31"/>
  </w:num>
  <w:num w:numId="69" w16cid:durableId="1461998166">
    <w:abstractNumId w:val="49"/>
  </w:num>
  <w:num w:numId="70" w16cid:durableId="1068111863">
    <w:abstractNumId w:val="18"/>
  </w:num>
  <w:num w:numId="71" w16cid:durableId="910693340">
    <w:abstractNumId w:val="39"/>
  </w:num>
  <w:num w:numId="72" w16cid:durableId="943655085">
    <w:abstractNumId w:val="28"/>
  </w:num>
  <w:num w:numId="73" w16cid:durableId="975529066">
    <w:abstractNumId w:val="16"/>
  </w:num>
  <w:num w:numId="74" w16cid:durableId="1937131825">
    <w:abstractNumId w:val="38"/>
  </w:num>
  <w:num w:numId="75" w16cid:durableId="2099478395">
    <w:abstractNumId w:val="57"/>
  </w:num>
  <w:num w:numId="76" w16cid:durableId="1368525311">
    <w:abstractNumId w:val="32"/>
  </w:num>
  <w:num w:numId="77" w16cid:durableId="1542746569">
    <w:abstractNumId w:val="44"/>
  </w:num>
  <w:num w:numId="78" w16cid:durableId="834613040">
    <w:abstractNumId w:val="61"/>
  </w:num>
  <w:num w:numId="79" w16cid:durableId="2107265560">
    <w:abstractNumId w:val="27"/>
  </w:num>
  <w:num w:numId="80" w16cid:durableId="421685290">
    <w:abstractNumId w:val="17"/>
  </w:num>
  <w:num w:numId="81" w16cid:durableId="1211461377">
    <w:abstractNumId w:val="25"/>
  </w:num>
  <w:num w:numId="82" w16cid:durableId="2103406001">
    <w:abstractNumId w:val="6"/>
  </w:num>
  <w:num w:numId="83" w16cid:durableId="826553391">
    <w:abstractNumId w:val="26"/>
  </w:num>
  <w:num w:numId="84" w16cid:durableId="850921984">
    <w:abstractNumId w:val="54"/>
  </w:num>
  <w:num w:numId="85" w16cid:durableId="759643580">
    <w:abstractNumId w:val="10"/>
  </w:num>
  <w:num w:numId="86" w16cid:durableId="165561150">
    <w:abstractNumId w:val="60"/>
  </w:num>
  <w:num w:numId="87" w16cid:durableId="102266356">
    <w:abstractNumId w:val="73"/>
  </w:num>
  <w:num w:numId="88" w16cid:durableId="1284965050">
    <w:abstractNumId w:val="4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00B"/>
    <w:rsid w:val="00003FD5"/>
    <w:rsid w:val="00005982"/>
    <w:rsid w:val="00010D31"/>
    <w:rsid w:val="00017C44"/>
    <w:rsid w:val="00021834"/>
    <w:rsid w:val="00021D75"/>
    <w:rsid w:val="000248A8"/>
    <w:rsid w:val="00030A26"/>
    <w:rsid w:val="00031F95"/>
    <w:rsid w:val="00033E15"/>
    <w:rsid w:val="00036655"/>
    <w:rsid w:val="00041ABF"/>
    <w:rsid w:val="00041FAE"/>
    <w:rsid w:val="00047E39"/>
    <w:rsid w:val="00051D79"/>
    <w:rsid w:val="00052636"/>
    <w:rsid w:val="0005311B"/>
    <w:rsid w:val="00053163"/>
    <w:rsid w:val="00056520"/>
    <w:rsid w:val="00056E30"/>
    <w:rsid w:val="0006274D"/>
    <w:rsid w:val="0007168B"/>
    <w:rsid w:val="000758A9"/>
    <w:rsid w:val="0008113C"/>
    <w:rsid w:val="00083429"/>
    <w:rsid w:val="00086377"/>
    <w:rsid w:val="000866AB"/>
    <w:rsid w:val="0009233D"/>
    <w:rsid w:val="0009399E"/>
    <w:rsid w:val="0009464A"/>
    <w:rsid w:val="000B0D59"/>
    <w:rsid w:val="000B0F92"/>
    <w:rsid w:val="000B3363"/>
    <w:rsid w:val="000B433D"/>
    <w:rsid w:val="000B5521"/>
    <w:rsid w:val="000B5642"/>
    <w:rsid w:val="000B5E8E"/>
    <w:rsid w:val="000C08E0"/>
    <w:rsid w:val="000C0BD4"/>
    <w:rsid w:val="000C0C9F"/>
    <w:rsid w:val="000C1A20"/>
    <w:rsid w:val="000D287E"/>
    <w:rsid w:val="000D4F55"/>
    <w:rsid w:val="000D5428"/>
    <w:rsid w:val="000D63C4"/>
    <w:rsid w:val="000D69C3"/>
    <w:rsid w:val="000D6E7D"/>
    <w:rsid w:val="000E0318"/>
    <w:rsid w:val="000E05E5"/>
    <w:rsid w:val="000E2028"/>
    <w:rsid w:val="000E322D"/>
    <w:rsid w:val="000E33C3"/>
    <w:rsid w:val="000E4364"/>
    <w:rsid w:val="000E745E"/>
    <w:rsid w:val="000F1973"/>
    <w:rsid w:val="000F20D9"/>
    <w:rsid w:val="000F25F9"/>
    <w:rsid w:val="000F42D8"/>
    <w:rsid w:val="000F4589"/>
    <w:rsid w:val="000F608B"/>
    <w:rsid w:val="000F6857"/>
    <w:rsid w:val="00106185"/>
    <w:rsid w:val="00121925"/>
    <w:rsid w:val="00122210"/>
    <w:rsid w:val="001236DB"/>
    <w:rsid w:val="00126C69"/>
    <w:rsid w:val="00127157"/>
    <w:rsid w:val="001276B4"/>
    <w:rsid w:val="00127889"/>
    <w:rsid w:val="00130BF4"/>
    <w:rsid w:val="00136B61"/>
    <w:rsid w:val="00143CBD"/>
    <w:rsid w:val="001449D4"/>
    <w:rsid w:val="00145862"/>
    <w:rsid w:val="00147972"/>
    <w:rsid w:val="001479DE"/>
    <w:rsid w:val="00147AF3"/>
    <w:rsid w:val="0015172B"/>
    <w:rsid w:val="00152484"/>
    <w:rsid w:val="0015539A"/>
    <w:rsid w:val="001572D9"/>
    <w:rsid w:val="001579E7"/>
    <w:rsid w:val="00164AF2"/>
    <w:rsid w:val="00165FB8"/>
    <w:rsid w:val="00167EF7"/>
    <w:rsid w:val="001724D0"/>
    <w:rsid w:val="00175ECB"/>
    <w:rsid w:val="00177087"/>
    <w:rsid w:val="00180396"/>
    <w:rsid w:val="00181B6D"/>
    <w:rsid w:val="00181F95"/>
    <w:rsid w:val="00182195"/>
    <w:rsid w:val="00185CAF"/>
    <w:rsid w:val="00192C86"/>
    <w:rsid w:val="001969CA"/>
    <w:rsid w:val="001A11F7"/>
    <w:rsid w:val="001A60F1"/>
    <w:rsid w:val="001A6952"/>
    <w:rsid w:val="001B12A5"/>
    <w:rsid w:val="001B37AD"/>
    <w:rsid w:val="001B4E34"/>
    <w:rsid w:val="001B5507"/>
    <w:rsid w:val="001B57B9"/>
    <w:rsid w:val="001C1793"/>
    <w:rsid w:val="001C33A7"/>
    <w:rsid w:val="001C57C7"/>
    <w:rsid w:val="001C7463"/>
    <w:rsid w:val="001C7F2C"/>
    <w:rsid w:val="001D0BD8"/>
    <w:rsid w:val="001D6CFC"/>
    <w:rsid w:val="001E18AE"/>
    <w:rsid w:val="001E1B6B"/>
    <w:rsid w:val="001E23EE"/>
    <w:rsid w:val="001E2AD6"/>
    <w:rsid w:val="001E39F9"/>
    <w:rsid w:val="001E505C"/>
    <w:rsid w:val="001E7024"/>
    <w:rsid w:val="001E73A4"/>
    <w:rsid w:val="001E7AB8"/>
    <w:rsid w:val="001F064A"/>
    <w:rsid w:val="001F2DA9"/>
    <w:rsid w:val="001F36CD"/>
    <w:rsid w:val="001F43D6"/>
    <w:rsid w:val="001F4F05"/>
    <w:rsid w:val="001F706E"/>
    <w:rsid w:val="001F762D"/>
    <w:rsid w:val="00201880"/>
    <w:rsid w:val="00204981"/>
    <w:rsid w:val="00204B9F"/>
    <w:rsid w:val="00210328"/>
    <w:rsid w:val="002117B1"/>
    <w:rsid w:val="002163D5"/>
    <w:rsid w:val="00220943"/>
    <w:rsid w:val="002259C1"/>
    <w:rsid w:val="00230E91"/>
    <w:rsid w:val="00242678"/>
    <w:rsid w:val="002437DE"/>
    <w:rsid w:val="002464B4"/>
    <w:rsid w:val="00246A44"/>
    <w:rsid w:val="00251DBE"/>
    <w:rsid w:val="00252195"/>
    <w:rsid w:val="00255409"/>
    <w:rsid w:val="00257382"/>
    <w:rsid w:val="00257F09"/>
    <w:rsid w:val="002617DD"/>
    <w:rsid w:val="00261B87"/>
    <w:rsid w:val="00262D9F"/>
    <w:rsid w:val="002637B7"/>
    <w:rsid w:val="00263D01"/>
    <w:rsid w:val="00264E74"/>
    <w:rsid w:val="0026523B"/>
    <w:rsid w:val="00273339"/>
    <w:rsid w:val="002766E7"/>
    <w:rsid w:val="0027707D"/>
    <w:rsid w:val="002825DC"/>
    <w:rsid w:val="00282AB7"/>
    <w:rsid w:val="00283E46"/>
    <w:rsid w:val="00287A93"/>
    <w:rsid w:val="00290599"/>
    <w:rsid w:val="00291D39"/>
    <w:rsid w:val="0029470B"/>
    <w:rsid w:val="00297DA5"/>
    <w:rsid w:val="002A2C7C"/>
    <w:rsid w:val="002A4462"/>
    <w:rsid w:val="002A4BFD"/>
    <w:rsid w:val="002B0387"/>
    <w:rsid w:val="002B276D"/>
    <w:rsid w:val="002B2C67"/>
    <w:rsid w:val="002B6079"/>
    <w:rsid w:val="002B76D9"/>
    <w:rsid w:val="002C12D9"/>
    <w:rsid w:val="002C14AB"/>
    <w:rsid w:val="002C2873"/>
    <w:rsid w:val="002C3267"/>
    <w:rsid w:val="002C361A"/>
    <w:rsid w:val="002C4554"/>
    <w:rsid w:val="002C4AE0"/>
    <w:rsid w:val="002C5099"/>
    <w:rsid w:val="002C5141"/>
    <w:rsid w:val="002C518F"/>
    <w:rsid w:val="002C5F23"/>
    <w:rsid w:val="002D4173"/>
    <w:rsid w:val="002D6BCD"/>
    <w:rsid w:val="002F7CF4"/>
    <w:rsid w:val="00301E2E"/>
    <w:rsid w:val="00302400"/>
    <w:rsid w:val="003072F7"/>
    <w:rsid w:val="00311420"/>
    <w:rsid w:val="003127D9"/>
    <w:rsid w:val="00312BCA"/>
    <w:rsid w:val="003166BF"/>
    <w:rsid w:val="00316AF3"/>
    <w:rsid w:val="00316D61"/>
    <w:rsid w:val="003247F6"/>
    <w:rsid w:val="0032748C"/>
    <w:rsid w:val="0033482E"/>
    <w:rsid w:val="00335131"/>
    <w:rsid w:val="003354BB"/>
    <w:rsid w:val="00335BEF"/>
    <w:rsid w:val="003401E2"/>
    <w:rsid w:val="00340AE2"/>
    <w:rsid w:val="00342B4B"/>
    <w:rsid w:val="00344E99"/>
    <w:rsid w:val="00346CFE"/>
    <w:rsid w:val="003517E5"/>
    <w:rsid w:val="0035276C"/>
    <w:rsid w:val="00354C95"/>
    <w:rsid w:val="00354EEC"/>
    <w:rsid w:val="0035627D"/>
    <w:rsid w:val="003569C4"/>
    <w:rsid w:val="00357DC1"/>
    <w:rsid w:val="00363253"/>
    <w:rsid w:val="0037044B"/>
    <w:rsid w:val="00380161"/>
    <w:rsid w:val="003829FE"/>
    <w:rsid w:val="00383EDC"/>
    <w:rsid w:val="0038599E"/>
    <w:rsid w:val="003874DE"/>
    <w:rsid w:val="00392392"/>
    <w:rsid w:val="00392B2B"/>
    <w:rsid w:val="0039552C"/>
    <w:rsid w:val="00395B8B"/>
    <w:rsid w:val="00397E7F"/>
    <w:rsid w:val="003A3B9F"/>
    <w:rsid w:val="003A40B4"/>
    <w:rsid w:val="003A5C98"/>
    <w:rsid w:val="003A7ECD"/>
    <w:rsid w:val="003B0876"/>
    <w:rsid w:val="003B21EC"/>
    <w:rsid w:val="003B2D71"/>
    <w:rsid w:val="003B440E"/>
    <w:rsid w:val="003B666B"/>
    <w:rsid w:val="003B74DC"/>
    <w:rsid w:val="003C2932"/>
    <w:rsid w:val="003C47CF"/>
    <w:rsid w:val="003C5A60"/>
    <w:rsid w:val="003D049B"/>
    <w:rsid w:val="003D0864"/>
    <w:rsid w:val="003D70CE"/>
    <w:rsid w:val="003D7A17"/>
    <w:rsid w:val="003E0679"/>
    <w:rsid w:val="003E2691"/>
    <w:rsid w:val="003E3AE0"/>
    <w:rsid w:val="003F3D67"/>
    <w:rsid w:val="003F559B"/>
    <w:rsid w:val="003F6059"/>
    <w:rsid w:val="003F7323"/>
    <w:rsid w:val="004010E8"/>
    <w:rsid w:val="00405511"/>
    <w:rsid w:val="004072D9"/>
    <w:rsid w:val="0041155C"/>
    <w:rsid w:val="00414879"/>
    <w:rsid w:val="00414DAA"/>
    <w:rsid w:val="00420232"/>
    <w:rsid w:val="00422D03"/>
    <w:rsid w:val="00424F08"/>
    <w:rsid w:val="004250FC"/>
    <w:rsid w:val="00425685"/>
    <w:rsid w:val="0042729F"/>
    <w:rsid w:val="00427369"/>
    <w:rsid w:val="004320EA"/>
    <w:rsid w:val="00432836"/>
    <w:rsid w:val="00432BF2"/>
    <w:rsid w:val="004363DA"/>
    <w:rsid w:val="00441BCB"/>
    <w:rsid w:val="00444804"/>
    <w:rsid w:val="00451F82"/>
    <w:rsid w:val="0045429F"/>
    <w:rsid w:val="00454502"/>
    <w:rsid w:val="00454D19"/>
    <w:rsid w:val="00454F2E"/>
    <w:rsid w:val="004550EC"/>
    <w:rsid w:val="00455EE4"/>
    <w:rsid w:val="004607AC"/>
    <w:rsid w:val="00462D80"/>
    <w:rsid w:val="00463250"/>
    <w:rsid w:val="004663D5"/>
    <w:rsid w:val="00466437"/>
    <w:rsid w:val="0047019F"/>
    <w:rsid w:val="00476C1A"/>
    <w:rsid w:val="00482204"/>
    <w:rsid w:val="00483F88"/>
    <w:rsid w:val="00484512"/>
    <w:rsid w:val="004900C9"/>
    <w:rsid w:val="00496922"/>
    <w:rsid w:val="004A05E9"/>
    <w:rsid w:val="004A1F88"/>
    <w:rsid w:val="004A28FA"/>
    <w:rsid w:val="004A299D"/>
    <w:rsid w:val="004A2E78"/>
    <w:rsid w:val="004A6E2B"/>
    <w:rsid w:val="004A7696"/>
    <w:rsid w:val="004B108E"/>
    <w:rsid w:val="004B136A"/>
    <w:rsid w:val="004B1378"/>
    <w:rsid w:val="004B3FF7"/>
    <w:rsid w:val="004B744B"/>
    <w:rsid w:val="004C354A"/>
    <w:rsid w:val="004C3BAB"/>
    <w:rsid w:val="004C664D"/>
    <w:rsid w:val="004C7D84"/>
    <w:rsid w:val="004D1970"/>
    <w:rsid w:val="004D2409"/>
    <w:rsid w:val="004D400B"/>
    <w:rsid w:val="004D601C"/>
    <w:rsid w:val="004E1993"/>
    <w:rsid w:val="004E4AE4"/>
    <w:rsid w:val="004E5681"/>
    <w:rsid w:val="004E7673"/>
    <w:rsid w:val="004F0C67"/>
    <w:rsid w:val="004F39E3"/>
    <w:rsid w:val="004F4F7A"/>
    <w:rsid w:val="004F7BDF"/>
    <w:rsid w:val="005032B3"/>
    <w:rsid w:val="00503AE6"/>
    <w:rsid w:val="00503CFA"/>
    <w:rsid w:val="00506483"/>
    <w:rsid w:val="0050749E"/>
    <w:rsid w:val="00512DF3"/>
    <w:rsid w:val="005144CA"/>
    <w:rsid w:val="005165BD"/>
    <w:rsid w:val="00517659"/>
    <w:rsid w:val="00521708"/>
    <w:rsid w:val="00521C9D"/>
    <w:rsid w:val="005254ED"/>
    <w:rsid w:val="0052608A"/>
    <w:rsid w:val="00527C98"/>
    <w:rsid w:val="00530721"/>
    <w:rsid w:val="00535D8F"/>
    <w:rsid w:val="0053754D"/>
    <w:rsid w:val="00537F36"/>
    <w:rsid w:val="0054034E"/>
    <w:rsid w:val="0054052D"/>
    <w:rsid w:val="005441B5"/>
    <w:rsid w:val="0054624A"/>
    <w:rsid w:val="00547986"/>
    <w:rsid w:val="005523F1"/>
    <w:rsid w:val="00553A6F"/>
    <w:rsid w:val="00553BCF"/>
    <w:rsid w:val="00556265"/>
    <w:rsid w:val="00556C69"/>
    <w:rsid w:val="00560FDD"/>
    <w:rsid w:val="00564237"/>
    <w:rsid w:val="0056503A"/>
    <w:rsid w:val="00566D84"/>
    <w:rsid w:val="005670BD"/>
    <w:rsid w:val="00574322"/>
    <w:rsid w:val="0057530B"/>
    <w:rsid w:val="00575D4E"/>
    <w:rsid w:val="00581DE9"/>
    <w:rsid w:val="00582D60"/>
    <w:rsid w:val="00586994"/>
    <w:rsid w:val="00587843"/>
    <w:rsid w:val="0059022B"/>
    <w:rsid w:val="005905F7"/>
    <w:rsid w:val="005921CA"/>
    <w:rsid w:val="00592708"/>
    <w:rsid w:val="00596A07"/>
    <w:rsid w:val="005A0477"/>
    <w:rsid w:val="005A32C9"/>
    <w:rsid w:val="005A4D20"/>
    <w:rsid w:val="005A62C4"/>
    <w:rsid w:val="005A6CA7"/>
    <w:rsid w:val="005B23D0"/>
    <w:rsid w:val="005B259F"/>
    <w:rsid w:val="005B2C47"/>
    <w:rsid w:val="005C0979"/>
    <w:rsid w:val="005C4407"/>
    <w:rsid w:val="005C4706"/>
    <w:rsid w:val="005D4854"/>
    <w:rsid w:val="005D52CB"/>
    <w:rsid w:val="005D76ED"/>
    <w:rsid w:val="005E5B1C"/>
    <w:rsid w:val="005E6AD6"/>
    <w:rsid w:val="005E6F22"/>
    <w:rsid w:val="005F5067"/>
    <w:rsid w:val="00600764"/>
    <w:rsid w:val="00601AF2"/>
    <w:rsid w:val="00601C25"/>
    <w:rsid w:val="00602457"/>
    <w:rsid w:val="006051BF"/>
    <w:rsid w:val="00607DA3"/>
    <w:rsid w:val="00610C7A"/>
    <w:rsid w:val="00610EA4"/>
    <w:rsid w:val="00613717"/>
    <w:rsid w:val="00614FF5"/>
    <w:rsid w:val="00615D4D"/>
    <w:rsid w:val="00617482"/>
    <w:rsid w:val="00621719"/>
    <w:rsid w:val="00622845"/>
    <w:rsid w:val="006246DA"/>
    <w:rsid w:val="00626CD7"/>
    <w:rsid w:val="00631781"/>
    <w:rsid w:val="0063273A"/>
    <w:rsid w:val="00641300"/>
    <w:rsid w:val="00642F93"/>
    <w:rsid w:val="00644352"/>
    <w:rsid w:val="00646F2F"/>
    <w:rsid w:val="006478B1"/>
    <w:rsid w:val="00652B18"/>
    <w:rsid w:val="006563EA"/>
    <w:rsid w:val="00661276"/>
    <w:rsid w:val="00661C91"/>
    <w:rsid w:val="006636FE"/>
    <w:rsid w:val="00663EFB"/>
    <w:rsid w:val="00666BA5"/>
    <w:rsid w:val="0067163B"/>
    <w:rsid w:val="006734A6"/>
    <w:rsid w:val="0067391B"/>
    <w:rsid w:val="00674FA6"/>
    <w:rsid w:val="006766C4"/>
    <w:rsid w:val="00681ECF"/>
    <w:rsid w:val="00682E59"/>
    <w:rsid w:val="00684FB3"/>
    <w:rsid w:val="00686941"/>
    <w:rsid w:val="00691736"/>
    <w:rsid w:val="00693856"/>
    <w:rsid w:val="006950A4"/>
    <w:rsid w:val="006A1BCA"/>
    <w:rsid w:val="006A36CA"/>
    <w:rsid w:val="006A3E57"/>
    <w:rsid w:val="006A4656"/>
    <w:rsid w:val="006A5004"/>
    <w:rsid w:val="006A75D8"/>
    <w:rsid w:val="006A774A"/>
    <w:rsid w:val="006B371D"/>
    <w:rsid w:val="006B605B"/>
    <w:rsid w:val="006B72D1"/>
    <w:rsid w:val="006C22F0"/>
    <w:rsid w:val="006C50CD"/>
    <w:rsid w:val="006C5363"/>
    <w:rsid w:val="006C735E"/>
    <w:rsid w:val="006C7692"/>
    <w:rsid w:val="006D0758"/>
    <w:rsid w:val="006D15FA"/>
    <w:rsid w:val="006E07D6"/>
    <w:rsid w:val="006E07DE"/>
    <w:rsid w:val="006E3AEF"/>
    <w:rsid w:val="006E44DF"/>
    <w:rsid w:val="006E4FB8"/>
    <w:rsid w:val="006E63C7"/>
    <w:rsid w:val="006E717E"/>
    <w:rsid w:val="006F0432"/>
    <w:rsid w:val="006F2EBA"/>
    <w:rsid w:val="006F72C9"/>
    <w:rsid w:val="006F7FD6"/>
    <w:rsid w:val="00700D6F"/>
    <w:rsid w:val="00701227"/>
    <w:rsid w:val="007039BF"/>
    <w:rsid w:val="00705632"/>
    <w:rsid w:val="0071206F"/>
    <w:rsid w:val="00712667"/>
    <w:rsid w:val="007163AF"/>
    <w:rsid w:val="00720FCE"/>
    <w:rsid w:val="00722089"/>
    <w:rsid w:val="00724931"/>
    <w:rsid w:val="00725854"/>
    <w:rsid w:val="00725CEF"/>
    <w:rsid w:val="00726321"/>
    <w:rsid w:val="00735A53"/>
    <w:rsid w:val="00735D53"/>
    <w:rsid w:val="0073703B"/>
    <w:rsid w:val="00737C33"/>
    <w:rsid w:val="007400C6"/>
    <w:rsid w:val="00743F4B"/>
    <w:rsid w:val="00746004"/>
    <w:rsid w:val="00754B09"/>
    <w:rsid w:val="007604BE"/>
    <w:rsid w:val="007640AC"/>
    <w:rsid w:val="00766223"/>
    <w:rsid w:val="007664C5"/>
    <w:rsid w:val="00766939"/>
    <w:rsid w:val="00767639"/>
    <w:rsid w:val="0077303D"/>
    <w:rsid w:val="007732C3"/>
    <w:rsid w:val="0077446F"/>
    <w:rsid w:val="007753E3"/>
    <w:rsid w:val="00781F6D"/>
    <w:rsid w:val="00783812"/>
    <w:rsid w:val="0078479D"/>
    <w:rsid w:val="00786565"/>
    <w:rsid w:val="00787493"/>
    <w:rsid w:val="00787976"/>
    <w:rsid w:val="007919F0"/>
    <w:rsid w:val="0079315B"/>
    <w:rsid w:val="0079345F"/>
    <w:rsid w:val="00793A0E"/>
    <w:rsid w:val="00793ABE"/>
    <w:rsid w:val="007955A8"/>
    <w:rsid w:val="00795CEC"/>
    <w:rsid w:val="007A58BF"/>
    <w:rsid w:val="007A6433"/>
    <w:rsid w:val="007B2712"/>
    <w:rsid w:val="007B4256"/>
    <w:rsid w:val="007B436E"/>
    <w:rsid w:val="007B62DF"/>
    <w:rsid w:val="007C4D22"/>
    <w:rsid w:val="007C5F92"/>
    <w:rsid w:val="007D0C1A"/>
    <w:rsid w:val="007D1755"/>
    <w:rsid w:val="007D2570"/>
    <w:rsid w:val="007D5306"/>
    <w:rsid w:val="007D5CE5"/>
    <w:rsid w:val="007D61C4"/>
    <w:rsid w:val="007E3538"/>
    <w:rsid w:val="007E3FD2"/>
    <w:rsid w:val="007E77C2"/>
    <w:rsid w:val="007F388B"/>
    <w:rsid w:val="007F3942"/>
    <w:rsid w:val="007F529E"/>
    <w:rsid w:val="007F70F4"/>
    <w:rsid w:val="008032D1"/>
    <w:rsid w:val="00803F86"/>
    <w:rsid w:val="00805426"/>
    <w:rsid w:val="00810F0C"/>
    <w:rsid w:val="00811E7C"/>
    <w:rsid w:val="0081333B"/>
    <w:rsid w:val="00815150"/>
    <w:rsid w:val="008161EF"/>
    <w:rsid w:val="00817D44"/>
    <w:rsid w:val="0082170D"/>
    <w:rsid w:val="008222B4"/>
    <w:rsid w:val="00823A76"/>
    <w:rsid w:val="00830657"/>
    <w:rsid w:val="00831A2A"/>
    <w:rsid w:val="008345B9"/>
    <w:rsid w:val="0083735F"/>
    <w:rsid w:val="00841AA7"/>
    <w:rsid w:val="008433A8"/>
    <w:rsid w:val="0085478B"/>
    <w:rsid w:val="00854CBC"/>
    <w:rsid w:val="0086030C"/>
    <w:rsid w:val="0086360A"/>
    <w:rsid w:val="0086587D"/>
    <w:rsid w:val="00865C1F"/>
    <w:rsid w:val="008705D5"/>
    <w:rsid w:val="00871432"/>
    <w:rsid w:val="00872C66"/>
    <w:rsid w:val="00881D5A"/>
    <w:rsid w:val="00882454"/>
    <w:rsid w:val="008830F1"/>
    <w:rsid w:val="008846AA"/>
    <w:rsid w:val="008849C3"/>
    <w:rsid w:val="00884D4F"/>
    <w:rsid w:val="0088605E"/>
    <w:rsid w:val="00887BCD"/>
    <w:rsid w:val="0089028A"/>
    <w:rsid w:val="008912FE"/>
    <w:rsid w:val="0089286D"/>
    <w:rsid w:val="00892D1B"/>
    <w:rsid w:val="00895195"/>
    <w:rsid w:val="008954B1"/>
    <w:rsid w:val="00895635"/>
    <w:rsid w:val="00896579"/>
    <w:rsid w:val="008974F2"/>
    <w:rsid w:val="00897644"/>
    <w:rsid w:val="00897952"/>
    <w:rsid w:val="00897DCD"/>
    <w:rsid w:val="008A053C"/>
    <w:rsid w:val="008A0FED"/>
    <w:rsid w:val="008A22B9"/>
    <w:rsid w:val="008A3CA9"/>
    <w:rsid w:val="008A3CBA"/>
    <w:rsid w:val="008A5911"/>
    <w:rsid w:val="008A6E89"/>
    <w:rsid w:val="008B0586"/>
    <w:rsid w:val="008B4D0D"/>
    <w:rsid w:val="008B55DE"/>
    <w:rsid w:val="008B6726"/>
    <w:rsid w:val="008C0525"/>
    <w:rsid w:val="008C0F4F"/>
    <w:rsid w:val="008C4562"/>
    <w:rsid w:val="008C5179"/>
    <w:rsid w:val="008C51F2"/>
    <w:rsid w:val="008C638B"/>
    <w:rsid w:val="008D38D6"/>
    <w:rsid w:val="008D5161"/>
    <w:rsid w:val="008D6F2E"/>
    <w:rsid w:val="008E0FB6"/>
    <w:rsid w:val="008E1F45"/>
    <w:rsid w:val="008E5911"/>
    <w:rsid w:val="008F1C78"/>
    <w:rsid w:val="008F4A34"/>
    <w:rsid w:val="00901CCA"/>
    <w:rsid w:val="00903668"/>
    <w:rsid w:val="00903B09"/>
    <w:rsid w:val="009043BB"/>
    <w:rsid w:val="00907E92"/>
    <w:rsid w:val="00911178"/>
    <w:rsid w:val="00913975"/>
    <w:rsid w:val="009216B6"/>
    <w:rsid w:val="00921D54"/>
    <w:rsid w:val="00923630"/>
    <w:rsid w:val="0092416E"/>
    <w:rsid w:val="00925C57"/>
    <w:rsid w:val="00927880"/>
    <w:rsid w:val="0093069F"/>
    <w:rsid w:val="009329AB"/>
    <w:rsid w:val="00932B6C"/>
    <w:rsid w:val="00932CCB"/>
    <w:rsid w:val="00936DB2"/>
    <w:rsid w:val="00937082"/>
    <w:rsid w:val="00940F63"/>
    <w:rsid w:val="00941AB2"/>
    <w:rsid w:val="0094378C"/>
    <w:rsid w:val="0095298E"/>
    <w:rsid w:val="00953A89"/>
    <w:rsid w:val="00954B9F"/>
    <w:rsid w:val="00954DB2"/>
    <w:rsid w:val="00957B30"/>
    <w:rsid w:val="00957C04"/>
    <w:rsid w:val="00962A0F"/>
    <w:rsid w:val="00970462"/>
    <w:rsid w:val="00971DE1"/>
    <w:rsid w:val="0097582F"/>
    <w:rsid w:val="00986AAA"/>
    <w:rsid w:val="009914AF"/>
    <w:rsid w:val="00993048"/>
    <w:rsid w:val="00997734"/>
    <w:rsid w:val="009A0261"/>
    <w:rsid w:val="009A38ED"/>
    <w:rsid w:val="009A49E5"/>
    <w:rsid w:val="009B1AF9"/>
    <w:rsid w:val="009B4B18"/>
    <w:rsid w:val="009B6521"/>
    <w:rsid w:val="009C16A9"/>
    <w:rsid w:val="009C1DD7"/>
    <w:rsid w:val="009C2E57"/>
    <w:rsid w:val="009C599A"/>
    <w:rsid w:val="009C71A8"/>
    <w:rsid w:val="009D143F"/>
    <w:rsid w:val="009D30DB"/>
    <w:rsid w:val="009E0E7D"/>
    <w:rsid w:val="009E1279"/>
    <w:rsid w:val="009E4866"/>
    <w:rsid w:val="009E558A"/>
    <w:rsid w:val="009E73C2"/>
    <w:rsid w:val="009F13A1"/>
    <w:rsid w:val="009F36FC"/>
    <w:rsid w:val="009F4238"/>
    <w:rsid w:val="00A00A74"/>
    <w:rsid w:val="00A07B2C"/>
    <w:rsid w:val="00A07FA7"/>
    <w:rsid w:val="00A2519E"/>
    <w:rsid w:val="00A26EED"/>
    <w:rsid w:val="00A30A50"/>
    <w:rsid w:val="00A43763"/>
    <w:rsid w:val="00A43FDC"/>
    <w:rsid w:val="00A44154"/>
    <w:rsid w:val="00A450E8"/>
    <w:rsid w:val="00A457D7"/>
    <w:rsid w:val="00A517A8"/>
    <w:rsid w:val="00A56967"/>
    <w:rsid w:val="00A607FD"/>
    <w:rsid w:val="00A617FA"/>
    <w:rsid w:val="00A630F4"/>
    <w:rsid w:val="00A63D48"/>
    <w:rsid w:val="00A65CA5"/>
    <w:rsid w:val="00A673FA"/>
    <w:rsid w:val="00A7064E"/>
    <w:rsid w:val="00A712D5"/>
    <w:rsid w:val="00A72312"/>
    <w:rsid w:val="00A74513"/>
    <w:rsid w:val="00A75B39"/>
    <w:rsid w:val="00A766A6"/>
    <w:rsid w:val="00A77F8B"/>
    <w:rsid w:val="00A80BED"/>
    <w:rsid w:val="00A81186"/>
    <w:rsid w:val="00A818E7"/>
    <w:rsid w:val="00A84CE5"/>
    <w:rsid w:val="00A84D00"/>
    <w:rsid w:val="00A86D34"/>
    <w:rsid w:val="00A94878"/>
    <w:rsid w:val="00A952D8"/>
    <w:rsid w:val="00A95643"/>
    <w:rsid w:val="00A95C26"/>
    <w:rsid w:val="00A97E97"/>
    <w:rsid w:val="00AA00D8"/>
    <w:rsid w:val="00AA0FD8"/>
    <w:rsid w:val="00AA20A1"/>
    <w:rsid w:val="00AA2743"/>
    <w:rsid w:val="00AA3C7C"/>
    <w:rsid w:val="00AA6E5E"/>
    <w:rsid w:val="00AB0F62"/>
    <w:rsid w:val="00AB10B7"/>
    <w:rsid w:val="00AB2C85"/>
    <w:rsid w:val="00AC0705"/>
    <w:rsid w:val="00AD029E"/>
    <w:rsid w:val="00AD036C"/>
    <w:rsid w:val="00AD0DC9"/>
    <w:rsid w:val="00AD20C7"/>
    <w:rsid w:val="00AD3766"/>
    <w:rsid w:val="00AD4202"/>
    <w:rsid w:val="00AD5208"/>
    <w:rsid w:val="00AD5BFC"/>
    <w:rsid w:val="00AD6B07"/>
    <w:rsid w:val="00AD6CEA"/>
    <w:rsid w:val="00AE04CA"/>
    <w:rsid w:val="00AE0F44"/>
    <w:rsid w:val="00AE1534"/>
    <w:rsid w:val="00AE19CB"/>
    <w:rsid w:val="00AE4FBA"/>
    <w:rsid w:val="00AF03BE"/>
    <w:rsid w:val="00AF3AE2"/>
    <w:rsid w:val="00AF3E26"/>
    <w:rsid w:val="00AF4FE3"/>
    <w:rsid w:val="00AF7F4C"/>
    <w:rsid w:val="00B0058A"/>
    <w:rsid w:val="00B00644"/>
    <w:rsid w:val="00B07790"/>
    <w:rsid w:val="00B07A65"/>
    <w:rsid w:val="00B108A5"/>
    <w:rsid w:val="00B1497B"/>
    <w:rsid w:val="00B15133"/>
    <w:rsid w:val="00B16FBB"/>
    <w:rsid w:val="00B20D53"/>
    <w:rsid w:val="00B2181B"/>
    <w:rsid w:val="00B23C31"/>
    <w:rsid w:val="00B2732E"/>
    <w:rsid w:val="00B31287"/>
    <w:rsid w:val="00B316B4"/>
    <w:rsid w:val="00B42AB7"/>
    <w:rsid w:val="00B45473"/>
    <w:rsid w:val="00B46D01"/>
    <w:rsid w:val="00B50116"/>
    <w:rsid w:val="00B53783"/>
    <w:rsid w:val="00B54B65"/>
    <w:rsid w:val="00B54FCB"/>
    <w:rsid w:val="00B568BE"/>
    <w:rsid w:val="00B65E1A"/>
    <w:rsid w:val="00B70436"/>
    <w:rsid w:val="00B715DF"/>
    <w:rsid w:val="00B71E41"/>
    <w:rsid w:val="00B738A8"/>
    <w:rsid w:val="00B8028B"/>
    <w:rsid w:val="00B80827"/>
    <w:rsid w:val="00B900B8"/>
    <w:rsid w:val="00B91C53"/>
    <w:rsid w:val="00B93FAC"/>
    <w:rsid w:val="00B940F9"/>
    <w:rsid w:val="00B942C1"/>
    <w:rsid w:val="00BB0183"/>
    <w:rsid w:val="00BB1D29"/>
    <w:rsid w:val="00BB396A"/>
    <w:rsid w:val="00BB458E"/>
    <w:rsid w:val="00BB46F9"/>
    <w:rsid w:val="00BC28AD"/>
    <w:rsid w:val="00BC7182"/>
    <w:rsid w:val="00BD1540"/>
    <w:rsid w:val="00BD29CC"/>
    <w:rsid w:val="00BD3A98"/>
    <w:rsid w:val="00BD7BAA"/>
    <w:rsid w:val="00BE1270"/>
    <w:rsid w:val="00BE3A96"/>
    <w:rsid w:val="00BE3D86"/>
    <w:rsid w:val="00BE402F"/>
    <w:rsid w:val="00BE6FE5"/>
    <w:rsid w:val="00BF0AFD"/>
    <w:rsid w:val="00BF24F7"/>
    <w:rsid w:val="00BF3388"/>
    <w:rsid w:val="00BF4A84"/>
    <w:rsid w:val="00BF50CA"/>
    <w:rsid w:val="00BF7387"/>
    <w:rsid w:val="00C00DA6"/>
    <w:rsid w:val="00C03BA3"/>
    <w:rsid w:val="00C04C08"/>
    <w:rsid w:val="00C07438"/>
    <w:rsid w:val="00C079AF"/>
    <w:rsid w:val="00C1041A"/>
    <w:rsid w:val="00C144CA"/>
    <w:rsid w:val="00C1561C"/>
    <w:rsid w:val="00C21C40"/>
    <w:rsid w:val="00C26BDF"/>
    <w:rsid w:val="00C27B02"/>
    <w:rsid w:val="00C41DD9"/>
    <w:rsid w:val="00C434A6"/>
    <w:rsid w:val="00C43ED7"/>
    <w:rsid w:val="00C445AD"/>
    <w:rsid w:val="00C52B34"/>
    <w:rsid w:val="00C54905"/>
    <w:rsid w:val="00C60F4C"/>
    <w:rsid w:val="00C64926"/>
    <w:rsid w:val="00C6497D"/>
    <w:rsid w:val="00C66DFA"/>
    <w:rsid w:val="00C67F5C"/>
    <w:rsid w:val="00C705F3"/>
    <w:rsid w:val="00C71137"/>
    <w:rsid w:val="00C76D20"/>
    <w:rsid w:val="00C7715A"/>
    <w:rsid w:val="00C84BB1"/>
    <w:rsid w:val="00C84C61"/>
    <w:rsid w:val="00C941EC"/>
    <w:rsid w:val="00C95174"/>
    <w:rsid w:val="00C95C0B"/>
    <w:rsid w:val="00CA0554"/>
    <w:rsid w:val="00CA0A6F"/>
    <w:rsid w:val="00CA198F"/>
    <w:rsid w:val="00CA2D25"/>
    <w:rsid w:val="00CA3D4B"/>
    <w:rsid w:val="00CA4D24"/>
    <w:rsid w:val="00CA4D3F"/>
    <w:rsid w:val="00CA7024"/>
    <w:rsid w:val="00CB3FF5"/>
    <w:rsid w:val="00CC384D"/>
    <w:rsid w:val="00CC3B91"/>
    <w:rsid w:val="00CC5B96"/>
    <w:rsid w:val="00CC5EBC"/>
    <w:rsid w:val="00CD1A4F"/>
    <w:rsid w:val="00CD573E"/>
    <w:rsid w:val="00CD67BE"/>
    <w:rsid w:val="00CD6E15"/>
    <w:rsid w:val="00CD6F3D"/>
    <w:rsid w:val="00CE17F0"/>
    <w:rsid w:val="00CE1E49"/>
    <w:rsid w:val="00CE2FB8"/>
    <w:rsid w:val="00CF0096"/>
    <w:rsid w:val="00CF1297"/>
    <w:rsid w:val="00CF242A"/>
    <w:rsid w:val="00CF3A0B"/>
    <w:rsid w:val="00CF405D"/>
    <w:rsid w:val="00CF502B"/>
    <w:rsid w:val="00CF5406"/>
    <w:rsid w:val="00D00544"/>
    <w:rsid w:val="00D01152"/>
    <w:rsid w:val="00D0326B"/>
    <w:rsid w:val="00D036C1"/>
    <w:rsid w:val="00D0495C"/>
    <w:rsid w:val="00D076D8"/>
    <w:rsid w:val="00D14280"/>
    <w:rsid w:val="00D143B1"/>
    <w:rsid w:val="00D1671B"/>
    <w:rsid w:val="00D210E6"/>
    <w:rsid w:val="00D236D5"/>
    <w:rsid w:val="00D23893"/>
    <w:rsid w:val="00D24FE8"/>
    <w:rsid w:val="00D26646"/>
    <w:rsid w:val="00D312AF"/>
    <w:rsid w:val="00D33771"/>
    <w:rsid w:val="00D3474E"/>
    <w:rsid w:val="00D34B12"/>
    <w:rsid w:val="00D40C21"/>
    <w:rsid w:val="00D43B31"/>
    <w:rsid w:val="00D44A63"/>
    <w:rsid w:val="00D5517B"/>
    <w:rsid w:val="00D5631D"/>
    <w:rsid w:val="00D577E2"/>
    <w:rsid w:val="00D61EBB"/>
    <w:rsid w:val="00D64EA4"/>
    <w:rsid w:val="00D65F9D"/>
    <w:rsid w:val="00D66DEF"/>
    <w:rsid w:val="00D71917"/>
    <w:rsid w:val="00D72F6F"/>
    <w:rsid w:val="00D75A53"/>
    <w:rsid w:val="00D805EF"/>
    <w:rsid w:val="00D80884"/>
    <w:rsid w:val="00D83E34"/>
    <w:rsid w:val="00D86BEA"/>
    <w:rsid w:val="00D8705E"/>
    <w:rsid w:val="00D91913"/>
    <w:rsid w:val="00D91F44"/>
    <w:rsid w:val="00D929E9"/>
    <w:rsid w:val="00D93FD9"/>
    <w:rsid w:val="00DA08E6"/>
    <w:rsid w:val="00DA17B5"/>
    <w:rsid w:val="00DA205D"/>
    <w:rsid w:val="00DA275B"/>
    <w:rsid w:val="00DA3A81"/>
    <w:rsid w:val="00DA5A6E"/>
    <w:rsid w:val="00DA6002"/>
    <w:rsid w:val="00DA779F"/>
    <w:rsid w:val="00DB13A4"/>
    <w:rsid w:val="00DB6E5A"/>
    <w:rsid w:val="00DC328D"/>
    <w:rsid w:val="00DC5940"/>
    <w:rsid w:val="00DD2C40"/>
    <w:rsid w:val="00DD3AB0"/>
    <w:rsid w:val="00DD7DF7"/>
    <w:rsid w:val="00DE240E"/>
    <w:rsid w:val="00DE5C3E"/>
    <w:rsid w:val="00DF6E4E"/>
    <w:rsid w:val="00DF7DFC"/>
    <w:rsid w:val="00E00A05"/>
    <w:rsid w:val="00E0255F"/>
    <w:rsid w:val="00E02BF9"/>
    <w:rsid w:val="00E04629"/>
    <w:rsid w:val="00E04AF7"/>
    <w:rsid w:val="00E05A0D"/>
    <w:rsid w:val="00E06CC4"/>
    <w:rsid w:val="00E07164"/>
    <w:rsid w:val="00E1235B"/>
    <w:rsid w:val="00E1414B"/>
    <w:rsid w:val="00E14FCC"/>
    <w:rsid w:val="00E15FC1"/>
    <w:rsid w:val="00E216ED"/>
    <w:rsid w:val="00E22E6D"/>
    <w:rsid w:val="00E24967"/>
    <w:rsid w:val="00E24D3C"/>
    <w:rsid w:val="00E26827"/>
    <w:rsid w:val="00E3078D"/>
    <w:rsid w:val="00E323B7"/>
    <w:rsid w:val="00E36BA6"/>
    <w:rsid w:val="00E4049A"/>
    <w:rsid w:val="00E4102B"/>
    <w:rsid w:val="00E42CF3"/>
    <w:rsid w:val="00E4481F"/>
    <w:rsid w:val="00E47A94"/>
    <w:rsid w:val="00E51FDA"/>
    <w:rsid w:val="00E53693"/>
    <w:rsid w:val="00E60424"/>
    <w:rsid w:val="00E63BDF"/>
    <w:rsid w:val="00E6473D"/>
    <w:rsid w:val="00E6633F"/>
    <w:rsid w:val="00E67761"/>
    <w:rsid w:val="00E67B80"/>
    <w:rsid w:val="00E67C25"/>
    <w:rsid w:val="00E71BE4"/>
    <w:rsid w:val="00E7794F"/>
    <w:rsid w:val="00E85C31"/>
    <w:rsid w:val="00E86646"/>
    <w:rsid w:val="00E9178D"/>
    <w:rsid w:val="00E925CD"/>
    <w:rsid w:val="00E92F2D"/>
    <w:rsid w:val="00E93886"/>
    <w:rsid w:val="00E97526"/>
    <w:rsid w:val="00EA0AAF"/>
    <w:rsid w:val="00EA3E08"/>
    <w:rsid w:val="00EA6C25"/>
    <w:rsid w:val="00EA6D56"/>
    <w:rsid w:val="00EB056A"/>
    <w:rsid w:val="00EB0798"/>
    <w:rsid w:val="00EB1E51"/>
    <w:rsid w:val="00EB6E2F"/>
    <w:rsid w:val="00EC33A9"/>
    <w:rsid w:val="00ED045D"/>
    <w:rsid w:val="00ED3B7A"/>
    <w:rsid w:val="00ED49B8"/>
    <w:rsid w:val="00ED5CFD"/>
    <w:rsid w:val="00EE2A33"/>
    <w:rsid w:val="00EE51A9"/>
    <w:rsid w:val="00EE5A12"/>
    <w:rsid w:val="00EE7E59"/>
    <w:rsid w:val="00EF278B"/>
    <w:rsid w:val="00EF3DB4"/>
    <w:rsid w:val="00EF5A5A"/>
    <w:rsid w:val="00F05D86"/>
    <w:rsid w:val="00F0679C"/>
    <w:rsid w:val="00F07C55"/>
    <w:rsid w:val="00F112CC"/>
    <w:rsid w:val="00F117F3"/>
    <w:rsid w:val="00F11992"/>
    <w:rsid w:val="00F12090"/>
    <w:rsid w:val="00F14019"/>
    <w:rsid w:val="00F146AD"/>
    <w:rsid w:val="00F209CD"/>
    <w:rsid w:val="00F214C4"/>
    <w:rsid w:val="00F21AD0"/>
    <w:rsid w:val="00F21FD6"/>
    <w:rsid w:val="00F22C1E"/>
    <w:rsid w:val="00F250A8"/>
    <w:rsid w:val="00F26F03"/>
    <w:rsid w:val="00F35A1A"/>
    <w:rsid w:val="00F361A1"/>
    <w:rsid w:val="00F370FA"/>
    <w:rsid w:val="00F434DB"/>
    <w:rsid w:val="00F434DE"/>
    <w:rsid w:val="00F43CC4"/>
    <w:rsid w:val="00F45E3B"/>
    <w:rsid w:val="00F47BFD"/>
    <w:rsid w:val="00F53B86"/>
    <w:rsid w:val="00F545F1"/>
    <w:rsid w:val="00F572AC"/>
    <w:rsid w:val="00F60F7B"/>
    <w:rsid w:val="00F64D21"/>
    <w:rsid w:val="00F65090"/>
    <w:rsid w:val="00F70005"/>
    <w:rsid w:val="00F70222"/>
    <w:rsid w:val="00F7326F"/>
    <w:rsid w:val="00F75D6A"/>
    <w:rsid w:val="00F8168B"/>
    <w:rsid w:val="00F82814"/>
    <w:rsid w:val="00F858FC"/>
    <w:rsid w:val="00F86B5F"/>
    <w:rsid w:val="00F87C33"/>
    <w:rsid w:val="00F910A5"/>
    <w:rsid w:val="00F91AF1"/>
    <w:rsid w:val="00F95432"/>
    <w:rsid w:val="00FA036B"/>
    <w:rsid w:val="00FB2CAA"/>
    <w:rsid w:val="00FB313E"/>
    <w:rsid w:val="00FB60EA"/>
    <w:rsid w:val="00FB707C"/>
    <w:rsid w:val="00FB7C1B"/>
    <w:rsid w:val="00FC0251"/>
    <w:rsid w:val="00FC69C7"/>
    <w:rsid w:val="00FD1D43"/>
    <w:rsid w:val="00FD596D"/>
    <w:rsid w:val="00FD624C"/>
    <w:rsid w:val="00FD780D"/>
    <w:rsid w:val="00FE1C0F"/>
    <w:rsid w:val="00FE268D"/>
    <w:rsid w:val="00FE4456"/>
    <w:rsid w:val="00FF00C6"/>
    <w:rsid w:val="00FF0FBA"/>
    <w:rsid w:val="00FF5283"/>
    <w:rsid w:val="00FF594D"/>
    <w:rsid w:val="00FF692B"/>
    <w:rsid w:val="00FF70C2"/>
    <w:rsid w:val="00FF7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39912"/>
  <w15:docId w15:val="{D184959D-531A-41E2-AFA6-2240922D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apitol"/>
    <w:qFormat/>
    <w:rsid w:val="00CF1297"/>
    <w:rPr>
      <w:kern w:val="0"/>
      <w:lang w:val="ro-RO"/>
      <w14:ligatures w14:val="none"/>
    </w:rPr>
  </w:style>
  <w:style w:type="paragraph" w:styleId="Heading1">
    <w:name w:val="heading 1"/>
    <w:basedOn w:val="Normal"/>
    <w:next w:val="Normal"/>
    <w:link w:val="Heading1Char"/>
    <w:uiPriority w:val="9"/>
    <w:qFormat/>
    <w:rsid w:val="00010D31"/>
    <w:pPr>
      <w:keepNext/>
      <w:keepLines/>
      <w:numPr>
        <w:numId w:val="13"/>
      </w:numPr>
      <w:spacing w:before="240" w:after="0"/>
      <w:jc w:val="both"/>
      <w:outlineLvl w:val="0"/>
    </w:pPr>
    <w:rPr>
      <w:rFonts w:eastAsiaTheme="majorEastAsia" w:cstheme="majorBidi"/>
      <w:i/>
      <w:kern w:val="2"/>
      <w:sz w:val="24"/>
      <w:szCs w:val="32"/>
      <w:u w:val="single"/>
      <w:lang w:val="en-US"/>
      <w14:ligatures w14:val="standardContextual"/>
    </w:rPr>
  </w:style>
  <w:style w:type="paragraph" w:styleId="Heading2">
    <w:name w:val="heading 2"/>
    <w:aliases w:val="Subcapitol"/>
    <w:basedOn w:val="Normal"/>
    <w:next w:val="Normal"/>
    <w:link w:val="Heading2Char"/>
    <w:uiPriority w:val="9"/>
    <w:unhideWhenUsed/>
    <w:qFormat/>
    <w:rsid w:val="00941AB2"/>
    <w:pPr>
      <w:keepNext/>
      <w:keepLines/>
      <w:tabs>
        <w:tab w:val="num" w:pos="720"/>
      </w:tabs>
      <w:spacing w:before="40" w:after="0"/>
      <w:ind w:left="720" w:hanging="720"/>
      <w:jc w:val="both"/>
      <w:outlineLvl w:val="1"/>
    </w:pPr>
    <w:rPr>
      <w:rFonts w:eastAsiaTheme="majorEastAsia" w:cstheme="majorBidi"/>
      <w:i/>
      <w:kern w:val="2"/>
      <w:szCs w:val="26"/>
      <w:lang w:val="en-US"/>
      <w14:ligatures w14:val="standardContextual"/>
    </w:rPr>
  </w:style>
  <w:style w:type="paragraph" w:styleId="Heading3">
    <w:name w:val="heading 3"/>
    <w:aliases w:val="Sub-sub-capitol"/>
    <w:basedOn w:val="Normal"/>
    <w:next w:val="Normal"/>
    <w:link w:val="Heading3Char"/>
    <w:uiPriority w:val="9"/>
    <w:semiHidden/>
    <w:unhideWhenUsed/>
    <w:qFormat/>
    <w:rsid w:val="00615D4D"/>
    <w:pPr>
      <w:keepNext/>
      <w:keepLines/>
      <w:tabs>
        <w:tab w:val="num" w:pos="720"/>
      </w:tabs>
      <w:spacing w:before="40" w:after="0"/>
      <w:ind w:left="720" w:hanging="720"/>
      <w:outlineLvl w:val="2"/>
    </w:pPr>
    <w:rPr>
      <w:rFonts w:eastAsiaTheme="majorEastAsia" w:cstheme="majorBidi"/>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D31"/>
    <w:rPr>
      <w:rFonts w:eastAsiaTheme="majorEastAsia" w:cstheme="majorBidi"/>
      <w:i/>
      <w:sz w:val="24"/>
      <w:szCs w:val="32"/>
      <w:u w:val="single"/>
    </w:rPr>
  </w:style>
  <w:style w:type="character" w:customStyle="1" w:styleId="Heading2Char">
    <w:name w:val="Heading 2 Char"/>
    <w:aliases w:val="Subcapitol Char"/>
    <w:basedOn w:val="DefaultParagraphFont"/>
    <w:link w:val="Heading2"/>
    <w:uiPriority w:val="9"/>
    <w:rsid w:val="00941AB2"/>
    <w:rPr>
      <w:rFonts w:eastAsiaTheme="majorEastAsia" w:cstheme="majorBidi"/>
      <w:i/>
      <w:szCs w:val="26"/>
    </w:rPr>
  </w:style>
  <w:style w:type="character" w:customStyle="1" w:styleId="Heading3Char">
    <w:name w:val="Heading 3 Char"/>
    <w:aliases w:val="Sub-sub-capitol Char"/>
    <w:basedOn w:val="DefaultParagraphFont"/>
    <w:link w:val="Heading3"/>
    <w:uiPriority w:val="9"/>
    <w:semiHidden/>
    <w:rsid w:val="00615D4D"/>
    <w:rPr>
      <w:rFonts w:ascii="Trebuchet MS" w:eastAsiaTheme="majorEastAsia" w:hAnsi="Trebuchet MS" w:cstheme="majorBidi"/>
      <w:szCs w:val="24"/>
    </w:rPr>
  </w:style>
  <w:style w:type="paragraph" w:styleId="ListParagraph">
    <w:name w:val="List Paragraph"/>
    <w:aliases w:val="Normal bullet 2,List Paragraph1,Listă colorată - Accentuare 11,body 2,List Paragraph11,List Paragraph111,Antes de enumeración,Bullet,Citation List,List_Paragraph,Multilevel para_II,List Paragraph compact,Paragraphe de liste 2,Reference li"/>
    <w:basedOn w:val="Normal"/>
    <w:link w:val="ListParagraphChar"/>
    <w:uiPriority w:val="34"/>
    <w:qFormat/>
    <w:rsid w:val="00010D31"/>
    <w:pPr>
      <w:ind w:left="720"/>
      <w:contextualSpacing/>
    </w:pPr>
  </w:style>
  <w:style w:type="paragraph" w:styleId="TOCHeading">
    <w:name w:val="TOC Heading"/>
    <w:basedOn w:val="Heading1"/>
    <w:next w:val="Normal"/>
    <w:uiPriority w:val="39"/>
    <w:unhideWhenUsed/>
    <w:qFormat/>
    <w:rsid w:val="00691736"/>
    <w:pPr>
      <w:numPr>
        <w:numId w:val="0"/>
      </w:numPr>
      <w:jc w:val="left"/>
      <w:outlineLvl w:val="9"/>
    </w:pPr>
    <w:rPr>
      <w:rFonts w:asciiTheme="majorHAnsi" w:hAnsiTheme="majorHAnsi"/>
      <w:i w:val="0"/>
      <w:color w:val="2F5496" w:themeColor="accent1" w:themeShade="BF"/>
      <w:kern w:val="0"/>
      <w:sz w:val="32"/>
      <w:u w:val="none"/>
      <w14:ligatures w14:val="none"/>
    </w:rPr>
  </w:style>
  <w:style w:type="paragraph" w:styleId="TOC1">
    <w:name w:val="toc 1"/>
    <w:basedOn w:val="Normal"/>
    <w:next w:val="Normal"/>
    <w:autoRedefine/>
    <w:uiPriority w:val="39"/>
    <w:unhideWhenUsed/>
    <w:rsid w:val="00691736"/>
    <w:pPr>
      <w:spacing w:after="100"/>
    </w:pPr>
  </w:style>
  <w:style w:type="paragraph" w:styleId="TOC2">
    <w:name w:val="toc 2"/>
    <w:basedOn w:val="Normal"/>
    <w:next w:val="Normal"/>
    <w:autoRedefine/>
    <w:uiPriority w:val="39"/>
    <w:unhideWhenUsed/>
    <w:rsid w:val="00691736"/>
    <w:pPr>
      <w:spacing w:after="100"/>
      <w:ind w:left="220"/>
    </w:pPr>
  </w:style>
  <w:style w:type="character" w:styleId="Hyperlink">
    <w:name w:val="Hyperlink"/>
    <w:basedOn w:val="DefaultParagraphFont"/>
    <w:uiPriority w:val="99"/>
    <w:unhideWhenUsed/>
    <w:rsid w:val="00691736"/>
    <w:rPr>
      <w:color w:val="0563C1" w:themeColor="hyperlink"/>
      <w:u w:val="single"/>
    </w:rPr>
  </w:style>
  <w:style w:type="table" w:customStyle="1" w:styleId="TableGridLight1">
    <w:name w:val="Table Grid Light1"/>
    <w:basedOn w:val="TableNormal"/>
    <w:uiPriority w:val="40"/>
    <w:rsid w:val="00DA5A6E"/>
    <w:pPr>
      <w:spacing w:after="0" w:line="240" w:lineRule="auto"/>
    </w:pPr>
    <w:rPr>
      <w:kern w:val="0"/>
      <w:lang w:val="ro-RO"/>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923630"/>
    <w:pPr>
      <w:spacing w:after="0" w:line="240" w:lineRule="auto"/>
    </w:pPr>
    <w:rPr>
      <w:kern w:val="0"/>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630"/>
    <w:pPr>
      <w:autoSpaceDE w:val="0"/>
      <w:autoSpaceDN w:val="0"/>
      <w:adjustRightInd w:val="0"/>
      <w:spacing w:after="0" w:line="240" w:lineRule="auto"/>
    </w:pPr>
    <w:rPr>
      <w:rFonts w:ascii="Trebuchet MS" w:hAnsi="Trebuchet MS" w:cs="Trebuchet MS"/>
      <w:color w:val="000000"/>
      <w:kern w:val="0"/>
      <w:sz w:val="24"/>
      <w:szCs w:val="24"/>
      <w:lang w:val="ro-RO"/>
      <w14:ligatures w14:val="none"/>
    </w:rPr>
  </w:style>
  <w:style w:type="paragraph" w:styleId="NormalWeb">
    <w:name w:val="Normal (Web)"/>
    <w:basedOn w:val="Normal"/>
    <w:uiPriority w:val="99"/>
    <w:semiHidden/>
    <w:unhideWhenUsed/>
    <w:rsid w:val="0092363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720FCE"/>
    <w:rPr>
      <w:color w:val="605E5C"/>
      <w:shd w:val="clear" w:color="auto" w:fill="E1DFDD"/>
    </w:rPr>
  </w:style>
  <w:style w:type="character" w:customStyle="1" w:styleId="ListParagraphChar">
    <w:name w:val="List Paragraph Char"/>
    <w:aliases w:val="Normal bullet 2 Char,List Paragraph1 Char,Listă colorată - Accentuare 11 Char,body 2 Char,List Paragraph11 Char,List Paragraph111 Char,Antes de enumeración Char,Bullet Char,Citation List Char,List_Paragraph Char,Reference li Char"/>
    <w:link w:val="ListParagraph"/>
    <w:uiPriority w:val="34"/>
    <w:qFormat/>
    <w:locked/>
    <w:rsid w:val="00AF3E26"/>
    <w:rPr>
      <w:kern w:val="0"/>
      <w:lang w:val="ro-RO"/>
      <w14:ligatures w14:val="none"/>
    </w:rPr>
  </w:style>
  <w:style w:type="paragraph" w:styleId="Header">
    <w:name w:val="header"/>
    <w:basedOn w:val="Normal"/>
    <w:link w:val="HeaderChar"/>
    <w:uiPriority w:val="99"/>
    <w:unhideWhenUsed/>
    <w:rsid w:val="00A71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2D5"/>
    <w:rPr>
      <w:kern w:val="0"/>
      <w:lang w:val="ro-RO"/>
      <w14:ligatures w14:val="none"/>
    </w:rPr>
  </w:style>
  <w:style w:type="paragraph" w:styleId="Footer">
    <w:name w:val="footer"/>
    <w:basedOn w:val="Normal"/>
    <w:link w:val="FooterChar"/>
    <w:uiPriority w:val="99"/>
    <w:unhideWhenUsed/>
    <w:rsid w:val="00A71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2D5"/>
    <w:rPr>
      <w:kern w:val="0"/>
      <w:lang w:val="ro-RO"/>
      <w14:ligatures w14:val="none"/>
    </w:rPr>
  </w:style>
  <w:style w:type="character" w:customStyle="1" w:styleId="5NormalChar">
    <w:name w:val="5 Normal Char"/>
    <w:link w:val="5Normal"/>
    <w:locked/>
    <w:rsid w:val="00B65E1A"/>
    <w:rPr>
      <w:rFonts w:ascii="Verdana" w:hAnsi="Verdana"/>
      <w:spacing w:val="-2"/>
      <w:szCs w:val="24"/>
      <w:lang w:val="en-GB" w:eastAsia="en-GB"/>
    </w:rPr>
  </w:style>
  <w:style w:type="paragraph" w:customStyle="1" w:styleId="5Normal">
    <w:name w:val="5 Normal"/>
    <w:basedOn w:val="Normal"/>
    <w:link w:val="5NormalChar"/>
    <w:qFormat/>
    <w:rsid w:val="00B65E1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200" w:line="276" w:lineRule="auto"/>
      <w:ind w:right="57"/>
      <w:jc w:val="both"/>
    </w:pPr>
    <w:rPr>
      <w:rFonts w:ascii="Verdana" w:hAnsi="Verdana"/>
      <w:spacing w:val="-2"/>
      <w:kern w:val="2"/>
      <w:szCs w:val="24"/>
      <w:lang w:val="en-GB" w:eastAsia="en-GB"/>
      <w14:ligatures w14:val="standardContextual"/>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ootnote21"/>
    <w:basedOn w:val="Normal"/>
    <w:link w:val="FootnoteTextChar"/>
    <w:uiPriority w:val="99"/>
    <w:unhideWhenUsed/>
    <w:rsid w:val="006636FE"/>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6636FE"/>
    <w:rPr>
      <w:rFonts w:ascii="Calibri" w:eastAsia="Calibri" w:hAnsi="Calibri" w:cs="Times New Roman"/>
      <w:kern w:val="0"/>
      <w:sz w:val="20"/>
      <w:szCs w:val="20"/>
      <w:lang w:val="ro-RO" w:eastAsia="x-none"/>
      <w14:ligatures w14:val="non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
    <w:link w:val="BVIfnrChar1Char"/>
    <w:uiPriority w:val="99"/>
    <w:unhideWhenUsed/>
    <w:qFormat/>
    <w:rsid w:val="006636FE"/>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6636FE"/>
    <w:pPr>
      <w:spacing w:line="240" w:lineRule="exact"/>
      <w:jc w:val="both"/>
    </w:pPr>
    <w:rPr>
      <w:kern w:val="2"/>
      <w:vertAlign w:val="superscript"/>
      <w:lang w:val="en-US"/>
      <w14:ligatures w14:val="standardContextual"/>
    </w:rPr>
  </w:style>
  <w:style w:type="paragraph" w:customStyle="1" w:styleId="Simpletext">
    <w:name w:val="Simple text"/>
    <w:basedOn w:val="Normal"/>
    <w:qFormat/>
    <w:rsid w:val="00EC33A9"/>
    <w:pPr>
      <w:spacing w:after="200" w:line="276" w:lineRule="auto"/>
      <w:ind w:right="-4"/>
      <w:jc w:val="both"/>
    </w:pPr>
    <w:rPr>
      <w:rFonts w:ascii="Calibri" w:eastAsia="Calibri" w:hAnsi="Calibri" w:cs="Calibri"/>
      <w:iCs/>
      <w:sz w:val="24"/>
      <w:szCs w:val="24"/>
    </w:rPr>
  </w:style>
  <w:style w:type="paragraph" w:styleId="Revision">
    <w:name w:val="Revision"/>
    <w:hidden/>
    <w:uiPriority w:val="99"/>
    <w:semiHidden/>
    <w:rsid w:val="00D91913"/>
    <w:pPr>
      <w:spacing w:after="0" w:line="240" w:lineRule="auto"/>
    </w:pPr>
    <w:rPr>
      <w:kern w:val="0"/>
      <w:lang w:val="ro-RO"/>
      <w14:ligatures w14:val="none"/>
    </w:rPr>
  </w:style>
  <w:style w:type="character" w:styleId="CommentReference">
    <w:name w:val="annotation reference"/>
    <w:basedOn w:val="DefaultParagraphFont"/>
    <w:uiPriority w:val="99"/>
    <w:semiHidden/>
    <w:unhideWhenUsed/>
    <w:rsid w:val="008A3CA9"/>
    <w:rPr>
      <w:sz w:val="16"/>
      <w:szCs w:val="16"/>
    </w:rPr>
  </w:style>
  <w:style w:type="paragraph" w:styleId="CommentText">
    <w:name w:val="annotation text"/>
    <w:basedOn w:val="Normal"/>
    <w:link w:val="CommentTextChar"/>
    <w:uiPriority w:val="99"/>
    <w:semiHidden/>
    <w:unhideWhenUsed/>
    <w:rsid w:val="008A3CA9"/>
    <w:pPr>
      <w:spacing w:line="240" w:lineRule="auto"/>
    </w:pPr>
    <w:rPr>
      <w:sz w:val="20"/>
      <w:szCs w:val="20"/>
    </w:rPr>
  </w:style>
  <w:style w:type="character" w:customStyle="1" w:styleId="CommentTextChar">
    <w:name w:val="Comment Text Char"/>
    <w:basedOn w:val="DefaultParagraphFont"/>
    <w:link w:val="CommentText"/>
    <w:uiPriority w:val="99"/>
    <w:semiHidden/>
    <w:rsid w:val="008A3CA9"/>
    <w:rPr>
      <w:kern w:val="0"/>
      <w:sz w:val="20"/>
      <w:szCs w:val="20"/>
      <w:lang w:val="ro-RO"/>
      <w14:ligatures w14:val="none"/>
    </w:rPr>
  </w:style>
  <w:style w:type="paragraph" w:styleId="CommentSubject">
    <w:name w:val="annotation subject"/>
    <w:basedOn w:val="CommentText"/>
    <w:next w:val="CommentText"/>
    <w:link w:val="CommentSubjectChar"/>
    <w:uiPriority w:val="99"/>
    <w:semiHidden/>
    <w:unhideWhenUsed/>
    <w:rsid w:val="008A3CA9"/>
    <w:rPr>
      <w:b/>
      <w:bCs/>
    </w:rPr>
  </w:style>
  <w:style w:type="character" w:customStyle="1" w:styleId="CommentSubjectChar">
    <w:name w:val="Comment Subject Char"/>
    <w:basedOn w:val="CommentTextChar"/>
    <w:link w:val="CommentSubject"/>
    <w:uiPriority w:val="99"/>
    <w:semiHidden/>
    <w:rsid w:val="008A3CA9"/>
    <w:rPr>
      <w:b/>
      <w:bCs/>
      <w:kern w:val="0"/>
      <w:sz w:val="20"/>
      <w:szCs w:val="20"/>
      <w:lang w:val="ro-RO"/>
      <w14:ligatures w14:val="none"/>
    </w:rPr>
  </w:style>
  <w:style w:type="paragraph" w:styleId="BalloonText">
    <w:name w:val="Balloon Text"/>
    <w:basedOn w:val="Normal"/>
    <w:link w:val="BalloonTextChar"/>
    <w:uiPriority w:val="99"/>
    <w:semiHidden/>
    <w:unhideWhenUsed/>
    <w:rsid w:val="006E63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3C7"/>
    <w:rPr>
      <w:rFonts w:ascii="Tahoma" w:hAnsi="Tahoma" w:cs="Tahoma"/>
      <w:kern w:val="0"/>
      <w:sz w:val="16"/>
      <w:szCs w:val="16"/>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1095">
      <w:bodyDiv w:val="1"/>
      <w:marLeft w:val="0"/>
      <w:marRight w:val="0"/>
      <w:marTop w:val="0"/>
      <w:marBottom w:val="0"/>
      <w:divBdr>
        <w:top w:val="none" w:sz="0" w:space="0" w:color="auto"/>
        <w:left w:val="none" w:sz="0" w:space="0" w:color="auto"/>
        <w:bottom w:val="none" w:sz="0" w:space="0" w:color="auto"/>
        <w:right w:val="none" w:sz="0" w:space="0" w:color="auto"/>
      </w:divBdr>
    </w:div>
    <w:div w:id="1251962548">
      <w:bodyDiv w:val="1"/>
      <w:marLeft w:val="0"/>
      <w:marRight w:val="0"/>
      <w:marTop w:val="0"/>
      <w:marBottom w:val="0"/>
      <w:divBdr>
        <w:top w:val="none" w:sz="0" w:space="0" w:color="auto"/>
        <w:left w:val="none" w:sz="0" w:space="0" w:color="auto"/>
        <w:bottom w:val="none" w:sz="0" w:space="0" w:color="auto"/>
        <w:right w:val="none" w:sz="0" w:space="0" w:color="auto"/>
      </w:divBdr>
      <w:divsChild>
        <w:div w:id="1776555178">
          <w:marLeft w:val="0"/>
          <w:marRight w:val="0"/>
          <w:marTop w:val="0"/>
          <w:marBottom w:val="0"/>
          <w:divBdr>
            <w:top w:val="none" w:sz="0" w:space="0" w:color="auto"/>
            <w:left w:val="none" w:sz="0" w:space="0" w:color="auto"/>
            <w:bottom w:val="none" w:sz="0" w:space="0" w:color="auto"/>
            <w:right w:val="none" w:sz="0" w:space="0" w:color="auto"/>
          </w:divBdr>
        </w:div>
      </w:divsChild>
    </w:div>
    <w:div w:id="1495606678">
      <w:bodyDiv w:val="1"/>
      <w:marLeft w:val="0"/>
      <w:marRight w:val="0"/>
      <w:marTop w:val="0"/>
      <w:marBottom w:val="0"/>
      <w:divBdr>
        <w:top w:val="none" w:sz="0" w:space="0" w:color="auto"/>
        <w:left w:val="none" w:sz="0" w:space="0" w:color="auto"/>
        <w:bottom w:val="none" w:sz="0" w:space="0" w:color="auto"/>
        <w:right w:val="none" w:sz="0" w:space="0" w:color="auto"/>
      </w:divBdr>
    </w:div>
    <w:div w:id="1891069401">
      <w:bodyDiv w:val="1"/>
      <w:marLeft w:val="0"/>
      <w:marRight w:val="0"/>
      <w:marTop w:val="0"/>
      <w:marBottom w:val="0"/>
      <w:divBdr>
        <w:top w:val="none" w:sz="0" w:space="0" w:color="auto"/>
        <w:left w:val="none" w:sz="0" w:space="0" w:color="auto"/>
        <w:bottom w:val="none" w:sz="0" w:space="0" w:color="auto"/>
        <w:right w:val="none" w:sz="0" w:space="0" w:color="auto"/>
      </w:divBdr>
    </w:div>
    <w:div w:id="1899975015">
      <w:bodyDiv w:val="1"/>
      <w:marLeft w:val="0"/>
      <w:marRight w:val="0"/>
      <w:marTop w:val="0"/>
      <w:marBottom w:val="0"/>
      <w:divBdr>
        <w:top w:val="none" w:sz="0" w:space="0" w:color="auto"/>
        <w:left w:val="none" w:sz="0" w:space="0" w:color="auto"/>
        <w:bottom w:val="none" w:sz="0" w:space="0" w:color="auto"/>
        <w:right w:val="none" w:sz="0" w:space="0" w:color="auto"/>
      </w:divBdr>
      <w:divsChild>
        <w:div w:id="15307515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eurolegis\ro\index\act\8112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fe.gov.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fe.gov.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mfe.gov.ro/pids/apeluri-de-proiecte-si-ghiduri-incluziune-si-demnitate-social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BDEF5-BCAA-415B-BCB7-FBAFC20B2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17813</Words>
  <Characters>103320</Characters>
  <Application>Microsoft Office Word</Application>
  <DocSecurity>0</DocSecurity>
  <Lines>861</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Lupulese</dc:creator>
  <cp:lastModifiedBy>Daniel Chitoi</cp:lastModifiedBy>
  <cp:revision>3</cp:revision>
  <cp:lastPrinted>2024-12-10T15:39:00Z</cp:lastPrinted>
  <dcterms:created xsi:type="dcterms:W3CDTF">2025-04-25T11:15:00Z</dcterms:created>
  <dcterms:modified xsi:type="dcterms:W3CDTF">2025-04-28T09:10:00Z</dcterms:modified>
</cp:coreProperties>
</file>